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4" w:type="dxa"/>
        <w:tblInd w:w="-176" w:type="dxa"/>
        <w:tblLook w:val="01E0" w:firstRow="1" w:lastRow="1" w:firstColumn="1" w:lastColumn="1" w:noHBand="0" w:noVBand="0"/>
      </w:tblPr>
      <w:tblGrid>
        <w:gridCol w:w="4253"/>
        <w:gridCol w:w="5551"/>
      </w:tblGrid>
      <w:tr w:rsidR="005A4566" w:rsidRPr="00011C95" w14:paraId="73EAC9DA" w14:textId="77777777" w:rsidTr="009001C9">
        <w:tc>
          <w:tcPr>
            <w:tcW w:w="4253" w:type="dxa"/>
          </w:tcPr>
          <w:p w14:paraId="67E36908" w14:textId="77777777" w:rsidR="005A4566" w:rsidRPr="005116D7" w:rsidRDefault="005A4566" w:rsidP="005116D7">
            <w:pPr>
              <w:widowControl w:val="0"/>
              <w:jc w:val="center"/>
              <w:rPr>
                <w:spacing w:val="-8"/>
                <w:sz w:val="26"/>
                <w:szCs w:val="26"/>
              </w:rPr>
            </w:pPr>
            <w:r w:rsidRPr="005116D7">
              <w:rPr>
                <w:spacing w:val="-8"/>
                <w:sz w:val="26"/>
                <w:szCs w:val="26"/>
              </w:rPr>
              <w:t xml:space="preserve">BỘ NÔNG NGHIỆP </w:t>
            </w:r>
          </w:p>
          <w:p w14:paraId="1A4147ED" w14:textId="77777777" w:rsidR="005A4566" w:rsidRPr="005116D7" w:rsidRDefault="005A4566" w:rsidP="005116D7">
            <w:pPr>
              <w:widowControl w:val="0"/>
              <w:jc w:val="center"/>
              <w:rPr>
                <w:spacing w:val="-8"/>
                <w:sz w:val="26"/>
                <w:szCs w:val="26"/>
              </w:rPr>
            </w:pPr>
            <w:r w:rsidRPr="005116D7">
              <w:rPr>
                <w:spacing w:val="-8"/>
                <w:sz w:val="26"/>
                <w:szCs w:val="26"/>
              </w:rPr>
              <w:t>VÀ PHÁT TRIỂN NÔNG THÔN</w:t>
            </w:r>
          </w:p>
          <w:p w14:paraId="557117C7" w14:textId="4196DFB9" w:rsidR="005A4566" w:rsidRPr="00011C95" w:rsidRDefault="00A76F35" w:rsidP="005116D7">
            <w:pPr>
              <w:widowControl w:val="0"/>
              <w:jc w:val="center"/>
              <w:rPr>
                <w:b/>
                <w:spacing w:val="-8"/>
              </w:rPr>
            </w:pPr>
            <w:r>
              <w:rPr>
                <w:b/>
                <w:spacing w:val="-8"/>
                <w:sz w:val="26"/>
                <w:szCs w:val="26"/>
              </w:rPr>
              <w:t>CỤC KIỂM LÂM</w:t>
            </w:r>
          </w:p>
        </w:tc>
        <w:tc>
          <w:tcPr>
            <w:tcW w:w="5551" w:type="dxa"/>
          </w:tcPr>
          <w:p w14:paraId="6EAA0E79" w14:textId="77777777" w:rsidR="005A4566" w:rsidRPr="00011C95" w:rsidRDefault="005A4566" w:rsidP="005116D7">
            <w:pPr>
              <w:widowControl w:val="0"/>
              <w:jc w:val="center"/>
              <w:rPr>
                <w:b/>
                <w:spacing w:val="-8"/>
              </w:rPr>
            </w:pPr>
            <w:r w:rsidRPr="00011C95">
              <w:rPr>
                <w:b/>
                <w:spacing w:val="-8"/>
              </w:rPr>
              <w:t>CỘNG HÒA XÃ HỘI CHỦ NGHĨA VIỆT NAM</w:t>
            </w:r>
          </w:p>
          <w:p w14:paraId="0CFA285A" w14:textId="635873E6" w:rsidR="005A4566" w:rsidRPr="00011C95" w:rsidRDefault="00097E34" w:rsidP="005116D7">
            <w:pPr>
              <w:widowControl w:val="0"/>
              <w:jc w:val="center"/>
              <w:rPr>
                <w:b/>
                <w:spacing w:val="-8"/>
              </w:rPr>
            </w:pPr>
            <w:r>
              <w:rPr>
                <w:b/>
                <w:noProof/>
                <w:spacing w:val="-8"/>
                <w:sz w:val="26"/>
              </w:rPr>
              <mc:AlternateContent>
                <mc:Choice Requires="wps">
                  <w:drawing>
                    <wp:anchor distT="4294967295" distB="4294967295" distL="114300" distR="114300" simplePos="0" relativeHeight="251660288" behindDoc="0" locked="0" layoutInCell="1" allowOverlap="1" wp14:anchorId="49C26C8A" wp14:editId="412073D2">
                      <wp:simplePos x="0" y="0"/>
                      <wp:positionH relativeFrom="column">
                        <wp:posOffset>870585</wp:posOffset>
                      </wp:positionH>
                      <wp:positionV relativeFrom="paragraph">
                        <wp:posOffset>234315</wp:posOffset>
                      </wp:positionV>
                      <wp:extent cx="16383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52FA88" id="_x0000_t32" coordsize="21600,21600" o:spt="32" o:oned="t" path="m,l21600,21600e" filled="f">
                      <v:path arrowok="t" fillok="f" o:connecttype="none"/>
                      <o:lock v:ext="edit" shapetype="t"/>
                    </v:shapetype>
                    <v:shape id="AutoShape 3" o:spid="_x0000_s1026" type="#_x0000_t32" style="position:absolute;margin-left:68.55pt;margin-top:18.45pt;width:12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i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"/>
                  </w:pict>
                </mc:Fallback>
              </mc:AlternateContent>
            </w:r>
            <w:r w:rsidR="005A4566" w:rsidRPr="00011C95">
              <w:rPr>
                <w:b/>
                <w:spacing w:val="-8"/>
                <w:sz w:val="26"/>
              </w:rPr>
              <w:t>Độc lập – Tự do – Hạnh phúc</w:t>
            </w:r>
          </w:p>
        </w:tc>
      </w:tr>
      <w:tr w:rsidR="005A4566" w:rsidRPr="00011C95" w14:paraId="6761BD7B" w14:textId="77777777" w:rsidTr="00582D3E">
        <w:trPr>
          <w:trHeight w:val="553"/>
        </w:trPr>
        <w:tc>
          <w:tcPr>
            <w:tcW w:w="4253" w:type="dxa"/>
          </w:tcPr>
          <w:p w14:paraId="26382A3F" w14:textId="270D0FA6" w:rsidR="005116D7" w:rsidRDefault="005116D7" w:rsidP="005116D7">
            <w:pPr>
              <w:widowControl w:val="0"/>
              <w:jc w:val="center"/>
              <w:rPr>
                <w:bCs/>
                <w:spacing w:val="-8"/>
                <w:sz w:val="26"/>
              </w:rPr>
            </w:pPr>
            <w:r>
              <w:rPr>
                <w:b/>
                <w:noProof/>
                <w:spacing w:val="-8"/>
              </w:rPr>
              <mc:AlternateContent>
                <mc:Choice Requires="wps">
                  <w:drawing>
                    <wp:anchor distT="4294967295" distB="4294967295" distL="114300" distR="114300" simplePos="0" relativeHeight="251659264" behindDoc="0" locked="0" layoutInCell="1" allowOverlap="1" wp14:anchorId="6F9F3508" wp14:editId="5C4388CC">
                      <wp:simplePos x="0" y="0"/>
                      <wp:positionH relativeFrom="column">
                        <wp:posOffset>951230</wp:posOffset>
                      </wp:positionH>
                      <wp:positionV relativeFrom="paragraph">
                        <wp:posOffset>46990</wp:posOffset>
                      </wp:positionV>
                      <wp:extent cx="720000"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5A0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pt,3.7pt" to="13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KuEA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"/>
                  </w:pict>
                </mc:Fallback>
              </mc:AlternateContent>
            </w:r>
          </w:p>
          <w:p w14:paraId="10D541C5" w14:textId="57305EB7" w:rsidR="005A4566" w:rsidRPr="00011C95" w:rsidRDefault="005A4566" w:rsidP="00A76F35">
            <w:pPr>
              <w:widowControl w:val="0"/>
              <w:spacing w:after="120"/>
              <w:jc w:val="center"/>
              <w:rPr>
                <w:b/>
                <w:spacing w:val="-8"/>
                <w:rtl/>
                <w:lang w:bidi="he-IL"/>
              </w:rPr>
            </w:pPr>
            <w:r w:rsidRPr="009974D2">
              <w:rPr>
                <w:bCs/>
                <w:spacing w:val="-8"/>
                <w:sz w:val="26"/>
              </w:rPr>
              <w:t xml:space="preserve">Số:  </w:t>
            </w:r>
            <w:r w:rsidR="007918FB">
              <w:rPr>
                <w:bCs/>
                <w:spacing w:val="-8"/>
                <w:sz w:val="26"/>
              </w:rPr>
              <w:t xml:space="preserve">   </w:t>
            </w:r>
            <w:r w:rsidR="00657F13">
              <w:rPr>
                <w:bCs/>
                <w:spacing w:val="-8"/>
                <w:sz w:val="26"/>
              </w:rPr>
              <w:t xml:space="preserve">     </w:t>
            </w:r>
            <w:r w:rsidR="007918FB">
              <w:rPr>
                <w:bCs/>
                <w:spacing w:val="-8"/>
                <w:sz w:val="26"/>
              </w:rPr>
              <w:t xml:space="preserve">  </w:t>
            </w:r>
            <w:r w:rsidR="00657F13">
              <w:rPr>
                <w:bCs/>
                <w:spacing w:val="-8"/>
                <w:sz w:val="26"/>
              </w:rPr>
              <w:t xml:space="preserve"> </w:t>
            </w:r>
            <w:r w:rsidR="007918FB">
              <w:rPr>
                <w:bCs/>
                <w:spacing w:val="-8"/>
                <w:sz w:val="26"/>
              </w:rPr>
              <w:t xml:space="preserve">   /</w:t>
            </w:r>
            <w:r w:rsidR="001808C1">
              <w:rPr>
                <w:bCs/>
                <w:spacing w:val="-8"/>
                <w:sz w:val="26"/>
              </w:rPr>
              <w:t>TTr-</w:t>
            </w:r>
            <w:r w:rsidR="00A76F35">
              <w:rPr>
                <w:bCs/>
                <w:spacing w:val="-8"/>
                <w:sz w:val="26"/>
              </w:rPr>
              <w:t>KL</w:t>
            </w:r>
            <w:r w:rsidR="007918FB">
              <w:rPr>
                <w:bCs/>
                <w:spacing w:val="-8"/>
                <w:sz w:val="26"/>
              </w:rPr>
              <w:t>-CTVN</w:t>
            </w:r>
          </w:p>
        </w:tc>
        <w:tc>
          <w:tcPr>
            <w:tcW w:w="5551" w:type="dxa"/>
          </w:tcPr>
          <w:p w14:paraId="18CB32C0" w14:textId="77777777" w:rsidR="005116D7" w:rsidRDefault="005A4566" w:rsidP="005116D7">
            <w:pPr>
              <w:widowControl w:val="0"/>
              <w:jc w:val="center"/>
              <w:rPr>
                <w:bCs/>
                <w:i/>
                <w:iCs/>
                <w:spacing w:val="-8"/>
                <w:sz w:val="26"/>
                <w:szCs w:val="28"/>
              </w:rPr>
            </w:pPr>
            <w:r>
              <w:rPr>
                <w:bCs/>
                <w:i/>
                <w:iCs/>
                <w:spacing w:val="-8"/>
                <w:sz w:val="26"/>
                <w:szCs w:val="28"/>
              </w:rPr>
              <w:t xml:space="preserve">     </w:t>
            </w:r>
          </w:p>
          <w:p w14:paraId="6048E40D" w14:textId="611C9821" w:rsidR="005A4566" w:rsidRPr="007002AC" w:rsidRDefault="005A4566" w:rsidP="00DC279D">
            <w:pPr>
              <w:widowControl w:val="0"/>
              <w:jc w:val="center"/>
              <w:rPr>
                <w:bCs/>
                <w:i/>
                <w:iCs/>
                <w:spacing w:val="-8"/>
                <w:sz w:val="27"/>
                <w:szCs w:val="27"/>
              </w:rPr>
            </w:pPr>
            <w:r w:rsidRPr="007002AC">
              <w:rPr>
                <w:bCs/>
                <w:i/>
                <w:iCs/>
                <w:spacing w:val="-8"/>
                <w:sz w:val="27"/>
                <w:szCs w:val="27"/>
              </w:rPr>
              <w:t xml:space="preserve"> Hà Nội, ngày   </w:t>
            </w:r>
            <w:r w:rsidR="009A6E8C" w:rsidRPr="007002AC">
              <w:rPr>
                <w:bCs/>
                <w:i/>
                <w:iCs/>
                <w:spacing w:val="-8"/>
                <w:sz w:val="27"/>
                <w:szCs w:val="27"/>
              </w:rPr>
              <w:t xml:space="preserve"> </w:t>
            </w:r>
            <w:r w:rsidR="00B363BF" w:rsidRPr="007002AC">
              <w:rPr>
                <w:bCs/>
                <w:i/>
                <w:iCs/>
                <w:spacing w:val="-8"/>
                <w:sz w:val="27"/>
                <w:szCs w:val="27"/>
              </w:rPr>
              <w:t xml:space="preserve"> </w:t>
            </w:r>
            <w:r w:rsidR="00634236" w:rsidRPr="007002AC">
              <w:rPr>
                <w:bCs/>
                <w:i/>
                <w:iCs/>
                <w:spacing w:val="-8"/>
                <w:sz w:val="27"/>
                <w:szCs w:val="27"/>
              </w:rPr>
              <w:t xml:space="preserve">  </w:t>
            </w:r>
            <w:r w:rsidRPr="007002AC">
              <w:rPr>
                <w:bCs/>
                <w:i/>
                <w:iCs/>
                <w:spacing w:val="-8"/>
                <w:sz w:val="27"/>
                <w:szCs w:val="27"/>
              </w:rPr>
              <w:t xml:space="preserve">   tháng </w:t>
            </w:r>
            <w:r w:rsidR="00DC279D">
              <w:rPr>
                <w:bCs/>
                <w:i/>
                <w:iCs/>
                <w:spacing w:val="-8"/>
                <w:sz w:val="27"/>
                <w:szCs w:val="27"/>
              </w:rPr>
              <w:t xml:space="preserve">       </w:t>
            </w:r>
            <w:bookmarkStart w:id="0" w:name="_GoBack"/>
            <w:bookmarkEnd w:id="0"/>
            <w:r w:rsidR="002518AA" w:rsidRPr="007002AC">
              <w:rPr>
                <w:bCs/>
                <w:i/>
                <w:iCs/>
                <w:spacing w:val="-8"/>
                <w:sz w:val="27"/>
                <w:szCs w:val="27"/>
              </w:rPr>
              <w:t xml:space="preserve"> </w:t>
            </w:r>
            <w:r w:rsidRPr="007002AC">
              <w:rPr>
                <w:bCs/>
                <w:i/>
                <w:iCs/>
                <w:spacing w:val="-8"/>
                <w:sz w:val="27"/>
                <w:szCs w:val="27"/>
              </w:rPr>
              <w:t>năm 20</w:t>
            </w:r>
            <w:r w:rsidR="00A76F35">
              <w:rPr>
                <w:bCs/>
                <w:i/>
                <w:iCs/>
                <w:spacing w:val="-8"/>
                <w:sz w:val="27"/>
                <w:szCs w:val="27"/>
              </w:rPr>
              <w:t>23</w:t>
            </w:r>
          </w:p>
        </w:tc>
      </w:tr>
    </w:tbl>
    <w:p w14:paraId="314C41D6" w14:textId="2D4A9811" w:rsidR="002B04E3" w:rsidRDefault="00074999" w:rsidP="008228F9">
      <w:pPr>
        <w:widowControl w:val="0"/>
        <w:spacing w:line="264" w:lineRule="auto"/>
        <w:jc w:val="both"/>
        <w:rPr>
          <w:bCs/>
          <w:spacing w:val="-8"/>
          <w:sz w:val="28"/>
          <w:szCs w:val="28"/>
        </w:rPr>
      </w:pPr>
      <w:r>
        <w:rPr>
          <w:bCs/>
          <w:noProof/>
          <w:spacing w:val="-8"/>
          <w:sz w:val="28"/>
          <w:szCs w:val="28"/>
        </w:rPr>
        <mc:AlternateContent>
          <mc:Choice Requires="wps">
            <w:drawing>
              <wp:anchor distT="0" distB="0" distL="114300" distR="114300" simplePos="0" relativeHeight="251662336" behindDoc="0" locked="0" layoutInCell="1" allowOverlap="1" wp14:anchorId="21B89F24" wp14:editId="6BF57D7A">
                <wp:simplePos x="0" y="0"/>
                <wp:positionH relativeFrom="column">
                  <wp:posOffset>-283845</wp:posOffset>
                </wp:positionH>
                <wp:positionV relativeFrom="paragraph">
                  <wp:posOffset>109855</wp:posOffset>
                </wp:positionV>
                <wp:extent cx="1005840" cy="4191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100584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C66174" w14:textId="47FAD95F" w:rsidR="00074999" w:rsidRPr="007F6686" w:rsidRDefault="00074999" w:rsidP="00074999">
                            <w:pPr>
                              <w:jc w:val="center"/>
                              <w:rPr>
                                <w:b/>
                              </w:rPr>
                            </w:pPr>
                            <w:r w:rsidRPr="007F6686">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9F24" id="Rectangle 3" o:spid="_x0000_s1026" style="position:absolute;left:0;text-align:left;margin-left:-22.35pt;margin-top:8.65pt;width:79.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" fillcolor="white [3201]" strokecolor="black [3213]" strokeweight="1pt">
                <v:textbox>
                  <w:txbxContent>
                    <w:p w14:paraId="22C66174" w14:textId="47FAD95F" w:rsidR="00074999" w:rsidRPr="007F6686" w:rsidRDefault="00074999" w:rsidP="00074999">
                      <w:pPr>
                        <w:jc w:val="center"/>
                        <w:rPr>
                          <w:b/>
                        </w:rPr>
                      </w:pPr>
                      <w:bookmarkStart w:id="1" w:name="_GoBack"/>
                      <w:r w:rsidRPr="007F6686">
                        <w:rPr>
                          <w:b/>
                        </w:rPr>
                        <w:t>DỰ THẢO</w:t>
                      </w:r>
                      <w:bookmarkEnd w:id="1"/>
                    </w:p>
                  </w:txbxContent>
                </v:textbox>
              </v:rect>
            </w:pict>
          </mc:Fallback>
        </mc:AlternateContent>
      </w:r>
      <w:r w:rsidR="00AC7E01" w:rsidRPr="00420D2B">
        <w:rPr>
          <w:bCs/>
          <w:spacing w:val="-8"/>
          <w:sz w:val="28"/>
          <w:szCs w:val="28"/>
        </w:rPr>
        <w:t xml:space="preserve"> </w:t>
      </w:r>
    </w:p>
    <w:p w14:paraId="76A197BB" w14:textId="679C85BE" w:rsidR="005A4566" w:rsidRPr="006C322B" w:rsidRDefault="006C322B" w:rsidP="006C322B">
      <w:pPr>
        <w:widowControl w:val="0"/>
        <w:spacing w:line="264" w:lineRule="auto"/>
        <w:jc w:val="center"/>
        <w:rPr>
          <w:b/>
          <w:bCs/>
          <w:sz w:val="28"/>
          <w:szCs w:val="28"/>
        </w:rPr>
      </w:pPr>
      <w:r w:rsidRPr="006C322B">
        <w:rPr>
          <w:b/>
          <w:bCs/>
          <w:sz w:val="28"/>
          <w:szCs w:val="28"/>
        </w:rPr>
        <w:t>TỜ TRÌNH</w:t>
      </w:r>
    </w:p>
    <w:p w14:paraId="42A43D2B" w14:textId="6E3AAC1D" w:rsidR="006C322B" w:rsidRDefault="006C322B" w:rsidP="006C322B">
      <w:pPr>
        <w:widowControl w:val="0"/>
        <w:spacing w:line="264" w:lineRule="auto"/>
        <w:jc w:val="center"/>
        <w:rPr>
          <w:b/>
          <w:bCs/>
          <w:spacing w:val="-4"/>
          <w:sz w:val="28"/>
          <w:szCs w:val="26"/>
        </w:rPr>
      </w:pPr>
      <w:r w:rsidRPr="006C322B">
        <w:rPr>
          <w:b/>
          <w:bCs/>
          <w:sz w:val="28"/>
          <w:szCs w:val="28"/>
        </w:rPr>
        <w:t>Về việc ban hành Thông</w:t>
      </w:r>
      <w:r>
        <w:rPr>
          <w:b/>
          <w:bCs/>
          <w:sz w:val="28"/>
          <w:szCs w:val="28"/>
        </w:rPr>
        <w:t xml:space="preserve"> tư</w:t>
      </w:r>
      <w:r w:rsidRPr="006C322B">
        <w:rPr>
          <w:b/>
          <w:bCs/>
          <w:sz w:val="28"/>
          <w:szCs w:val="28"/>
        </w:rPr>
        <w:t xml:space="preserve"> ban hành</w:t>
      </w:r>
      <w:r w:rsidRPr="006C322B">
        <w:rPr>
          <w:b/>
          <w:bCs/>
          <w:spacing w:val="-4"/>
          <w:sz w:val="28"/>
          <w:szCs w:val="26"/>
        </w:rPr>
        <w:t xml:space="preserve"> </w:t>
      </w:r>
    </w:p>
    <w:p w14:paraId="7AC3B4CB" w14:textId="2E07E35B" w:rsidR="006C322B" w:rsidRDefault="006C322B" w:rsidP="006C322B">
      <w:pPr>
        <w:widowControl w:val="0"/>
        <w:spacing w:line="264" w:lineRule="auto"/>
        <w:jc w:val="center"/>
        <w:rPr>
          <w:b/>
          <w:bCs/>
          <w:spacing w:val="-4"/>
          <w:sz w:val="28"/>
          <w:szCs w:val="26"/>
        </w:rPr>
      </w:pPr>
      <w:r w:rsidRPr="006C322B">
        <w:rPr>
          <w:b/>
          <w:bCs/>
          <w:spacing w:val="-4"/>
          <w:sz w:val="28"/>
          <w:szCs w:val="26"/>
        </w:rPr>
        <w:t>Bảng</w:t>
      </w:r>
      <w:r w:rsidRPr="00163C78">
        <w:rPr>
          <w:b/>
          <w:bCs/>
          <w:spacing w:val="-4"/>
          <w:sz w:val="28"/>
          <w:szCs w:val="26"/>
        </w:rPr>
        <w:t xml:space="preserve"> mã HS </w:t>
      </w:r>
      <w:r>
        <w:rPr>
          <w:b/>
          <w:bCs/>
          <w:spacing w:val="-4"/>
          <w:sz w:val="28"/>
          <w:szCs w:val="26"/>
        </w:rPr>
        <w:t>đối với</w:t>
      </w:r>
      <w:r w:rsidRPr="00163C78">
        <w:rPr>
          <w:b/>
          <w:bCs/>
          <w:spacing w:val="-4"/>
          <w:sz w:val="28"/>
          <w:szCs w:val="26"/>
        </w:rPr>
        <w:t xml:space="preserve"> hàng hóa là </w:t>
      </w:r>
      <w:r w:rsidR="001A2C02">
        <w:rPr>
          <w:b/>
          <w:bCs/>
          <w:spacing w:val="-4"/>
          <w:sz w:val="28"/>
          <w:szCs w:val="26"/>
        </w:rPr>
        <w:t xml:space="preserve">thực vật rừng, </w:t>
      </w:r>
      <w:r w:rsidRPr="00163C78">
        <w:rPr>
          <w:b/>
          <w:bCs/>
          <w:spacing w:val="-4"/>
          <w:sz w:val="28"/>
          <w:szCs w:val="26"/>
        </w:rPr>
        <w:t>động vật rừng</w:t>
      </w:r>
      <w:r w:rsidR="001A2C02">
        <w:rPr>
          <w:b/>
          <w:bCs/>
          <w:spacing w:val="-4"/>
          <w:sz w:val="28"/>
          <w:szCs w:val="26"/>
        </w:rPr>
        <w:t xml:space="preserve"> </w:t>
      </w:r>
      <w:r w:rsidRPr="00163C78">
        <w:rPr>
          <w:b/>
          <w:bCs/>
          <w:spacing w:val="-4"/>
          <w:sz w:val="28"/>
          <w:szCs w:val="26"/>
        </w:rPr>
        <w:t xml:space="preserve">nguy cấp, quý, hiếm và động vật, thực vật hoang dã </w:t>
      </w:r>
      <w:r w:rsidR="009332D9">
        <w:rPr>
          <w:b/>
          <w:bCs/>
          <w:spacing w:val="-4"/>
          <w:sz w:val="28"/>
          <w:szCs w:val="26"/>
        </w:rPr>
        <w:t xml:space="preserve">nguy cấp </w:t>
      </w:r>
      <w:r w:rsidRPr="00163C78">
        <w:rPr>
          <w:b/>
          <w:bCs/>
          <w:spacing w:val="-4"/>
          <w:sz w:val="28"/>
          <w:szCs w:val="26"/>
        </w:rPr>
        <w:t xml:space="preserve">thuộc các Phụ lục Công ước về buôn bán quốc tế các loài động vật, thực vật hoang dã nguy cấp </w:t>
      </w:r>
    </w:p>
    <w:p w14:paraId="7FA9F445" w14:textId="77777777" w:rsidR="00357036" w:rsidRDefault="00357036" w:rsidP="006C322B">
      <w:pPr>
        <w:widowControl w:val="0"/>
        <w:spacing w:line="264" w:lineRule="auto"/>
        <w:jc w:val="center"/>
        <w:rPr>
          <w:b/>
          <w:bCs/>
          <w:spacing w:val="-4"/>
          <w:sz w:val="28"/>
          <w:szCs w:val="26"/>
        </w:rPr>
      </w:pPr>
    </w:p>
    <w:p w14:paraId="724413D4" w14:textId="360CEF95" w:rsidR="00357036" w:rsidRPr="00357036" w:rsidRDefault="00357036" w:rsidP="006C322B">
      <w:pPr>
        <w:widowControl w:val="0"/>
        <w:spacing w:line="264" w:lineRule="auto"/>
        <w:jc w:val="center"/>
        <w:rPr>
          <w:bCs/>
          <w:spacing w:val="-4"/>
          <w:sz w:val="28"/>
          <w:szCs w:val="26"/>
        </w:rPr>
      </w:pPr>
      <w:r w:rsidRPr="00357036">
        <w:rPr>
          <w:bCs/>
          <w:spacing w:val="-4"/>
          <w:sz w:val="28"/>
          <w:szCs w:val="26"/>
        </w:rPr>
        <w:t>Kính gửi:  Bộ trưởng Bộ Nông nghiệp và Phát triên nông thôn</w:t>
      </w:r>
    </w:p>
    <w:p w14:paraId="281B3345" w14:textId="6E0438DE" w:rsidR="00A75DC5" w:rsidRDefault="00D9799F" w:rsidP="006C322B">
      <w:pPr>
        <w:widowControl w:val="0"/>
        <w:spacing w:line="264" w:lineRule="auto"/>
        <w:jc w:val="center"/>
        <w:rPr>
          <w:b/>
          <w:bCs/>
          <w:spacing w:val="-4"/>
          <w:sz w:val="28"/>
          <w:szCs w:val="26"/>
        </w:rPr>
      </w:pPr>
      <w:r>
        <w:rPr>
          <w:b/>
          <w:noProof/>
          <w:spacing w:val="-8"/>
        </w:rPr>
        <mc:AlternateContent>
          <mc:Choice Requires="wps">
            <w:drawing>
              <wp:anchor distT="0" distB="0" distL="114300" distR="114300" simplePos="0" relativeHeight="251661312" behindDoc="1" locked="0" layoutInCell="1" allowOverlap="1" wp14:anchorId="1C189E79" wp14:editId="4A99E88B">
                <wp:simplePos x="0" y="0"/>
                <wp:positionH relativeFrom="column">
                  <wp:posOffset>2303145</wp:posOffset>
                </wp:positionH>
                <wp:positionV relativeFrom="page">
                  <wp:posOffset>3150870</wp:posOffset>
                </wp:positionV>
                <wp:extent cx="1155700" cy="0"/>
                <wp:effectExtent l="0" t="0" r="0" b="0"/>
                <wp:wrapTight wrapText="bothSides">
                  <wp:wrapPolygon edited="0">
                    <wp:start x="0" y="0"/>
                    <wp:lineTo x="0" y="21600"/>
                    <wp:lineTo x="21600" y="21600"/>
                    <wp:lineTo x="21600" y="0"/>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78FEB0" id="Line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page" from="181.35pt,248.1pt" to="272.3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s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pt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">
                <w10:wrap type="tight" anchory="page"/>
              </v:line>
            </w:pict>
          </mc:Fallback>
        </mc:AlternateContent>
      </w:r>
    </w:p>
    <w:p w14:paraId="7D766EC3" w14:textId="37798D32" w:rsidR="00D9799F" w:rsidRPr="00A76F35" w:rsidRDefault="00A75DC5" w:rsidP="00DD1781">
      <w:pPr>
        <w:widowControl w:val="0"/>
        <w:spacing w:before="240" w:after="120" w:line="276" w:lineRule="auto"/>
        <w:jc w:val="both"/>
        <w:rPr>
          <w:bCs/>
          <w:spacing w:val="-4"/>
          <w:sz w:val="28"/>
          <w:szCs w:val="28"/>
        </w:rPr>
      </w:pPr>
      <w:r>
        <w:rPr>
          <w:bCs/>
          <w:sz w:val="28"/>
          <w:szCs w:val="28"/>
        </w:rPr>
        <w:tab/>
      </w:r>
      <w:r w:rsidRPr="00A76F35">
        <w:rPr>
          <w:bCs/>
          <w:spacing w:val="-4"/>
          <w:sz w:val="28"/>
          <w:szCs w:val="28"/>
        </w:rPr>
        <w:t xml:space="preserve">Thực hiện </w:t>
      </w:r>
      <w:r w:rsidR="00A24229" w:rsidRPr="00A76F35">
        <w:rPr>
          <w:iCs/>
          <w:spacing w:val="-4"/>
          <w:sz w:val="28"/>
          <w:szCs w:val="28"/>
          <w:lang w:val="vi-VN" w:eastAsia="vi-VN"/>
        </w:rPr>
        <w:t xml:space="preserve">Nghị định số </w:t>
      </w:r>
      <w:r w:rsidR="00A24229" w:rsidRPr="00A76F35">
        <w:rPr>
          <w:iCs/>
          <w:spacing w:val="-4"/>
          <w:sz w:val="28"/>
          <w:szCs w:val="28"/>
          <w:lang w:eastAsia="vi-VN"/>
        </w:rPr>
        <w:t>69</w:t>
      </w:r>
      <w:r w:rsidR="00A24229" w:rsidRPr="00A76F35">
        <w:rPr>
          <w:iCs/>
          <w:spacing w:val="-4"/>
          <w:sz w:val="28"/>
          <w:szCs w:val="28"/>
          <w:lang w:val="vi-VN" w:eastAsia="vi-VN"/>
        </w:rPr>
        <w:t>/201</w:t>
      </w:r>
      <w:r w:rsidR="00A24229" w:rsidRPr="00A76F35">
        <w:rPr>
          <w:iCs/>
          <w:spacing w:val="-4"/>
          <w:sz w:val="28"/>
          <w:szCs w:val="28"/>
          <w:lang w:eastAsia="vi-VN"/>
        </w:rPr>
        <w:t>8</w:t>
      </w:r>
      <w:r w:rsidR="00A24229" w:rsidRPr="00A76F35">
        <w:rPr>
          <w:iCs/>
          <w:spacing w:val="-4"/>
          <w:sz w:val="28"/>
          <w:szCs w:val="28"/>
          <w:lang w:val="vi-VN" w:eastAsia="vi-VN"/>
        </w:rPr>
        <w:t xml:space="preserve">/NĐ-CP ngày </w:t>
      </w:r>
      <w:r w:rsidR="00A24229" w:rsidRPr="00A76F35">
        <w:rPr>
          <w:iCs/>
          <w:spacing w:val="-4"/>
          <w:sz w:val="28"/>
          <w:szCs w:val="28"/>
          <w:lang w:eastAsia="vi-VN"/>
        </w:rPr>
        <w:t>15</w:t>
      </w:r>
      <w:r w:rsidR="00A24229" w:rsidRPr="00A76F35">
        <w:rPr>
          <w:iCs/>
          <w:spacing w:val="-4"/>
          <w:sz w:val="28"/>
          <w:szCs w:val="28"/>
          <w:lang w:val="vi-VN" w:eastAsia="vi-VN"/>
        </w:rPr>
        <w:t>/</w:t>
      </w:r>
      <w:r w:rsidR="00A24229" w:rsidRPr="00A76F35">
        <w:rPr>
          <w:iCs/>
          <w:spacing w:val="-4"/>
          <w:sz w:val="28"/>
          <w:szCs w:val="28"/>
          <w:lang w:eastAsia="vi-VN"/>
        </w:rPr>
        <w:t>5</w:t>
      </w:r>
      <w:r w:rsidR="00A24229" w:rsidRPr="00A76F35">
        <w:rPr>
          <w:iCs/>
          <w:spacing w:val="-4"/>
          <w:sz w:val="28"/>
          <w:szCs w:val="28"/>
          <w:lang w:val="vi-VN" w:eastAsia="vi-VN"/>
        </w:rPr>
        <w:t>/201</w:t>
      </w:r>
      <w:r w:rsidR="00A24229" w:rsidRPr="00A76F35">
        <w:rPr>
          <w:iCs/>
          <w:spacing w:val="-4"/>
          <w:sz w:val="28"/>
          <w:szCs w:val="28"/>
          <w:lang w:eastAsia="vi-VN"/>
        </w:rPr>
        <w:t>5</w:t>
      </w:r>
      <w:r w:rsidR="00A24229" w:rsidRPr="00A76F35">
        <w:rPr>
          <w:iCs/>
          <w:spacing w:val="-4"/>
          <w:sz w:val="28"/>
          <w:szCs w:val="28"/>
          <w:lang w:val="vi-VN" w:eastAsia="vi-VN"/>
        </w:rPr>
        <w:t xml:space="preserve"> của Chính phủ quy định </w:t>
      </w:r>
      <w:r w:rsidR="00A24229" w:rsidRPr="00A76F35">
        <w:rPr>
          <w:spacing w:val="-4"/>
          <w:sz w:val="28"/>
          <w:szCs w:val="28"/>
          <w:shd w:val="clear" w:color="auto" w:fill="FFFFFF"/>
        </w:rPr>
        <w:t>chi tiết một số điều của luật quản lý ngoại thương</w:t>
      </w:r>
      <w:r w:rsidR="00A24229" w:rsidRPr="00A76F35">
        <w:rPr>
          <w:spacing w:val="-4"/>
          <w:sz w:val="28"/>
          <w:szCs w:val="28"/>
        </w:rPr>
        <w:t xml:space="preserve"> và Quyết định số 5197/QĐ-BNN-PC ngày 30/12/2022 của Bộ trưởng Bộ Nông nghiệp và Phát triển nông thôn ban hành Kế hoạch xây dựng văn bản quy phạm pháp luật năm 2023 của Bộ Nông nghiệp và Phát triển nông thôn</w:t>
      </w:r>
      <w:r w:rsidR="00333176" w:rsidRPr="00A76F35">
        <w:rPr>
          <w:iCs/>
          <w:spacing w:val="-4"/>
          <w:sz w:val="28"/>
          <w:szCs w:val="28"/>
        </w:rPr>
        <w:t>,</w:t>
      </w:r>
      <w:r w:rsidR="008E7A85" w:rsidRPr="00A76F35">
        <w:rPr>
          <w:spacing w:val="-4"/>
          <w:sz w:val="28"/>
          <w:szCs w:val="28"/>
        </w:rPr>
        <w:t xml:space="preserve"> </w:t>
      </w:r>
      <w:r w:rsidR="00A24229" w:rsidRPr="00A76F35">
        <w:rPr>
          <w:spacing w:val="-4"/>
          <w:sz w:val="28"/>
          <w:szCs w:val="28"/>
        </w:rPr>
        <w:t>Cục Kiểm lâm đã phối hợp</w:t>
      </w:r>
      <w:r w:rsidR="00D9799F" w:rsidRPr="00A76F35">
        <w:rPr>
          <w:spacing w:val="-4"/>
          <w:sz w:val="28"/>
          <w:szCs w:val="28"/>
        </w:rPr>
        <w:t xml:space="preserve"> với các </w:t>
      </w:r>
      <w:r w:rsidR="00803C86">
        <w:rPr>
          <w:spacing w:val="-4"/>
          <w:sz w:val="28"/>
          <w:szCs w:val="28"/>
        </w:rPr>
        <w:t xml:space="preserve">cơ quan </w:t>
      </w:r>
      <w:r w:rsidR="00D9799F" w:rsidRPr="00A76F35">
        <w:rPr>
          <w:spacing w:val="-4"/>
          <w:sz w:val="28"/>
          <w:szCs w:val="28"/>
        </w:rPr>
        <w:t xml:space="preserve">chức năng xây dựng dự thảo Thông tư </w:t>
      </w:r>
      <w:r w:rsidR="00D9799F" w:rsidRPr="00A76F35">
        <w:rPr>
          <w:bCs/>
          <w:spacing w:val="-4"/>
          <w:sz w:val="28"/>
          <w:szCs w:val="28"/>
        </w:rPr>
        <w:t xml:space="preserve">ban hành Bảng mã HS đối với hàng hóa là </w:t>
      </w:r>
      <w:r w:rsidR="001A2C02">
        <w:rPr>
          <w:bCs/>
          <w:spacing w:val="-4"/>
          <w:sz w:val="28"/>
          <w:szCs w:val="28"/>
        </w:rPr>
        <w:t xml:space="preserve">thực vật rừng, </w:t>
      </w:r>
      <w:r w:rsidR="00D9799F" w:rsidRPr="00A76F35">
        <w:rPr>
          <w:bCs/>
          <w:spacing w:val="-4"/>
          <w:sz w:val="28"/>
          <w:szCs w:val="28"/>
        </w:rPr>
        <w:t>động vật rừng</w:t>
      </w:r>
      <w:r w:rsidR="001A2C02">
        <w:rPr>
          <w:bCs/>
          <w:spacing w:val="-4"/>
          <w:sz w:val="28"/>
          <w:szCs w:val="28"/>
        </w:rPr>
        <w:t xml:space="preserve"> </w:t>
      </w:r>
      <w:r w:rsidR="00D9799F" w:rsidRPr="00A76F35">
        <w:rPr>
          <w:bCs/>
          <w:spacing w:val="-4"/>
          <w:sz w:val="28"/>
          <w:szCs w:val="28"/>
        </w:rPr>
        <w:t xml:space="preserve">nguy cấp, quý, hiếm và động vật, thực vật hoang dã </w:t>
      </w:r>
      <w:r w:rsidR="009332D9">
        <w:rPr>
          <w:bCs/>
          <w:spacing w:val="-4"/>
          <w:sz w:val="28"/>
          <w:szCs w:val="28"/>
        </w:rPr>
        <w:t xml:space="preserve">nguy cấp </w:t>
      </w:r>
      <w:r w:rsidR="00D9799F" w:rsidRPr="00A76F35">
        <w:rPr>
          <w:bCs/>
          <w:spacing w:val="-4"/>
          <w:sz w:val="28"/>
          <w:szCs w:val="28"/>
        </w:rPr>
        <w:t xml:space="preserve">thuộc các Phụ lục Công ước về buôn bán quốc tế các loài động vật, thực vật hoang dã nguy cấp. </w:t>
      </w:r>
      <w:r w:rsidR="00A24229" w:rsidRPr="00A76F35">
        <w:rPr>
          <w:bCs/>
          <w:spacing w:val="-4"/>
          <w:sz w:val="28"/>
          <w:szCs w:val="28"/>
        </w:rPr>
        <w:t xml:space="preserve">Cục Kiểm lâm </w:t>
      </w:r>
      <w:r w:rsidR="00D9799F" w:rsidRPr="00A76F35">
        <w:rPr>
          <w:bCs/>
          <w:spacing w:val="-4"/>
          <w:sz w:val="28"/>
          <w:szCs w:val="28"/>
        </w:rPr>
        <w:t>kính trình Bộ trưởng dự thảo Thông tư như sau:</w:t>
      </w:r>
    </w:p>
    <w:p w14:paraId="742D3D25" w14:textId="77777777" w:rsidR="00D9799F" w:rsidRPr="00E5785C" w:rsidRDefault="00D9799F" w:rsidP="00D9799F">
      <w:pPr>
        <w:widowControl w:val="0"/>
        <w:spacing w:before="120" w:after="120" w:line="276" w:lineRule="auto"/>
        <w:jc w:val="both"/>
        <w:rPr>
          <w:b/>
          <w:bCs/>
          <w:sz w:val="28"/>
          <w:szCs w:val="26"/>
        </w:rPr>
      </w:pPr>
      <w:r w:rsidRPr="00E5785C">
        <w:rPr>
          <w:b/>
          <w:bCs/>
          <w:sz w:val="28"/>
          <w:szCs w:val="26"/>
        </w:rPr>
        <w:tab/>
        <w:t>1. Sự cần thiết phải ban hành Thông tư</w:t>
      </w:r>
    </w:p>
    <w:p w14:paraId="48C728BA" w14:textId="77777777" w:rsidR="00357036" w:rsidRDefault="00357036" w:rsidP="00A24229">
      <w:pPr>
        <w:spacing w:before="120" w:after="120" w:line="264" w:lineRule="auto"/>
        <w:ind w:firstLine="720"/>
        <w:jc w:val="both"/>
        <w:rPr>
          <w:bCs/>
          <w:sz w:val="28"/>
          <w:szCs w:val="28"/>
        </w:rPr>
      </w:pPr>
      <w:r>
        <w:rPr>
          <w:bCs/>
          <w:sz w:val="28"/>
          <w:szCs w:val="28"/>
        </w:rPr>
        <w:t>a) Căn cứ pháp lý</w:t>
      </w:r>
    </w:p>
    <w:p w14:paraId="217D1AD1" w14:textId="3031B823" w:rsidR="00D9799F" w:rsidRPr="00A24229" w:rsidRDefault="00D9799F" w:rsidP="00A24229">
      <w:pPr>
        <w:spacing w:before="120" w:after="120" w:line="264" w:lineRule="auto"/>
        <w:ind w:firstLine="720"/>
        <w:jc w:val="both"/>
        <w:rPr>
          <w:iCs/>
          <w:sz w:val="28"/>
          <w:szCs w:val="28"/>
        </w:rPr>
      </w:pPr>
      <w:r w:rsidRPr="00A24229">
        <w:rPr>
          <w:bCs/>
          <w:sz w:val="28"/>
          <w:szCs w:val="28"/>
        </w:rPr>
        <w:t>Theo quy định tại</w:t>
      </w:r>
      <w:r w:rsidRPr="00A24229">
        <w:rPr>
          <w:b/>
          <w:bCs/>
          <w:sz w:val="28"/>
          <w:szCs w:val="28"/>
        </w:rPr>
        <w:t xml:space="preserve"> </w:t>
      </w:r>
      <w:r w:rsidR="00A24229" w:rsidRPr="00A24229">
        <w:rPr>
          <w:iCs/>
          <w:sz w:val="28"/>
          <w:szCs w:val="28"/>
          <w:lang w:val="vi-VN" w:eastAsia="vi-VN"/>
        </w:rPr>
        <w:t xml:space="preserve">Nghị định số </w:t>
      </w:r>
      <w:r w:rsidR="00A24229" w:rsidRPr="00A24229">
        <w:rPr>
          <w:iCs/>
          <w:sz w:val="28"/>
          <w:szCs w:val="28"/>
          <w:lang w:eastAsia="vi-VN"/>
        </w:rPr>
        <w:t>69</w:t>
      </w:r>
      <w:r w:rsidR="00A24229" w:rsidRPr="00A24229">
        <w:rPr>
          <w:iCs/>
          <w:sz w:val="28"/>
          <w:szCs w:val="28"/>
          <w:lang w:val="vi-VN" w:eastAsia="vi-VN"/>
        </w:rPr>
        <w:t>/201</w:t>
      </w:r>
      <w:r w:rsidR="00A24229" w:rsidRPr="00A24229">
        <w:rPr>
          <w:iCs/>
          <w:sz w:val="28"/>
          <w:szCs w:val="28"/>
          <w:lang w:eastAsia="vi-VN"/>
        </w:rPr>
        <w:t>8</w:t>
      </w:r>
      <w:r w:rsidR="00A24229" w:rsidRPr="00A24229">
        <w:rPr>
          <w:iCs/>
          <w:sz w:val="28"/>
          <w:szCs w:val="28"/>
          <w:lang w:val="vi-VN" w:eastAsia="vi-VN"/>
        </w:rPr>
        <w:t xml:space="preserve">/NĐ-CP ngày </w:t>
      </w:r>
      <w:r w:rsidR="00A24229" w:rsidRPr="00A24229">
        <w:rPr>
          <w:iCs/>
          <w:sz w:val="28"/>
          <w:szCs w:val="28"/>
          <w:lang w:eastAsia="vi-VN"/>
        </w:rPr>
        <w:t>15</w:t>
      </w:r>
      <w:r w:rsidR="00A24229" w:rsidRPr="00A24229">
        <w:rPr>
          <w:iCs/>
          <w:sz w:val="28"/>
          <w:szCs w:val="28"/>
          <w:lang w:val="vi-VN" w:eastAsia="vi-VN"/>
        </w:rPr>
        <w:t>/</w:t>
      </w:r>
      <w:r w:rsidR="00A24229" w:rsidRPr="00A24229">
        <w:rPr>
          <w:iCs/>
          <w:sz w:val="28"/>
          <w:szCs w:val="28"/>
          <w:lang w:eastAsia="vi-VN"/>
        </w:rPr>
        <w:t>5</w:t>
      </w:r>
      <w:r w:rsidR="00A24229" w:rsidRPr="00A24229">
        <w:rPr>
          <w:iCs/>
          <w:sz w:val="28"/>
          <w:szCs w:val="28"/>
          <w:lang w:val="vi-VN" w:eastAsia="vi-VN"/>
        </w:rPr>
        <w:t>/201</w:t>
      </w:r>
      <w:r w:rsidR="00A24229" w:rsidRPr="00A24229">
        <w:rPr>
          <w:iCs/>
          <w:sz w:val="28"/>
          <w:szCs w:val="28"/>
          <w:lang w:eastAsia="vi-VN"/>
        </w:rPr>
        <w:t>5</w:t>
      </w:r>
      <w:r w:rsidR="00A24229" w:rsidRPr="00A24229">
        <w:rPr>
          <w:iCs/>
          <w:sz w:val="28"/>
          <w:szCs w:val="28"/>
          <w:lang w:val="vi-VN" w:eastAsia="vi-VN"/>
        </w:rPr>
        <w:t xml:space="preserve"> của Chính phủ quy định </w:t>
      </w:r>
      <w:r w:rsidR="00A24229" w:rsidRPr="00A24229">
        <w:rPr>
          <w:sz w:val="28"/>
          <w:szCs w:val="28"/>
          <w:shd w:val="clear" w:color="auto" w:fill="FFFFFF"/>
        </w:rPr>
        <w:t>chi tiết một số điều củ</w:t>
      </w:r>
      <w:r w:rsidR="008F38F8">
        <w:rPr>
          <w:sz w:val="28"/>
          <w:szCs w:val="28"/>
          <w:shd w:val="clear" w:color="auto" w:fill="FFFFFF"/>
        </w:rPr>
        <w:t>a L</w:t>
      </w:r>
      <w:r w:rsidR="00A24229" w:rsidRPr="00A24229">
        <w:rPr>
          <w:sz w:val="28"/>
          <w:szCs w:val="28"/>
          <w:shd w:val="clear" w:color="auto" w:fill="FFFFFF"/>
        </w:rPr>
        <w:t>uậ</w:t>
      </w:r>
      <w:r w:rsidR="008F38F8">
        <w:rPr>
          <w:sz w:val="28"/>
          <w:szCs w:val="28"/>
          <w:shd w:val="clear" w:color="auto" w:fill="FFFFFF"/>
        </w:rPr>
        <w:t>t Q</w:t>
      </w:r>
      <w:r w:rsidR="00A24229" w:rsidRPr="00A24229">
        <w:rPr>
          <w:sz w:val="28"/>
          <w:szCs w:val="28"/>
          <w:shd w:val="clear" w:color="auto" w:fill="FFFFFF"/>
        </w:rPr>
        <w:t>uản lý ngoại thương</w:t>
      </w:r>
      <w:r w:rsidRPr="00A24229">
        <w:rPr>
          <w:iCs/>
          <w:sz w:val="28"/>
          <w:szCs w:val="28"/>
        </w:rPr>
        <w:t xml:space="preserve">, Bộ Nông nghiệp và Phát triển nông thôn có trách nhiệm xây dựng và công bố mã </w:t>
      </w:r>
      <w:r w:rsidR="004464BA" w:rsidRPr="00A24229">
        <w:rPr>
          <w:iCs/>
          <w:sz w:val="28"/>
          <w:szCs w:val="28"/>
        </w:rPr>
        <w:t xml:space="preserve">số </w:t>
      </w:r>
      <w:r w:rsidRPr="00A24229">
        <w:rPr>
          <w:iCs/>
          <w:sz w:val="28"/>
          <w:szCs w:val="28"/>
        </w:rPr>
        <w:t xml:space="preserve">HS cho hàng hóa </w:t>
      </w:r>
      <w:r w:rsidR="00417ABC" w:rsidRPr="00A24229">
        <w:rPr>
          <w:iCs/>
          <w:sz w:val="28"/>
          <w:szCs w:val="28"/>
        </w:rPr>
        <w:t>xuất khẩu, nhập khẩu thuộc diện quản lý của Bộ</w:t>
      </w:r>
      <w:r w:rsidRPr="00A24229">
        <w:rPr>
          <w:iCs/>
          <w:sz w:val="28"/>
          <w:szCs w:val="28"/>
        </w:rPr>
        <w:t xml:space="preserve">, trong đó có </w:t>
      </w:r>
      <w:r w:rsidR="00417ABC" w:rsidRPr="00A24229">
        <w:rPr>
          <w:iCs/>
          <w:sz w:val="28"/>
          <w:szCs w:val="28"/>
        </w:rPr>
        <w:t xml:space="preserve">hàng hóa là </w:t>
      </w:r>
      <w:r w:rsidRPr="00A24229">
        <w:rPr>
          <w:iCs/>
          <w:sz w:val="28"/>
          <w:szCs w:val="28"/>
        </w:rPr>
        <w:t xml:space="preserve">thực vật rừng, động vật rừng nguy cấp, quý, hiếm quy định tại Nghị định số </w:t>
      </w:r>
      <w:r w:rsidR="00A24229" w:rsidRPr="00A24229">
        <w:rPr>
          <w:sz w:val="28"/>
          <w:szCs w:val="28"/>
        </w:rPr>
        <w:t>84/2021/NĐ-CP ngày 22/9/2021 của Chính phủ sửa đổi, bổ sung một số điều của Nghị định số </w:t>
      </w:r>
      <w:hyperlink r:id="rId7" w:tgtFrame="_blank" w:tooltip="Nghị định 06/2019/NĐ-CP" w:history="1">
        <w:r w:rsidR="00A24229" w:rsidRPr="00A24229">
          <w:rPr>
            <w:rStyle w:val="Hyperlink"/>
            <w:color w:val="auto"/>
            <w:sz w:val="28"/>
            <w:szCs w:val="28"/>
            <w:u w:val="none"/>
          </w:rPr>
          <w:t>06/2019/NĐ-CP</w:t>
        </w:r>
      </w:hyperlink>
      <w:r w:rsidR="00A24229" w:rsidRPr="00A24229">
        <w:rPr>
          <w:sz w:val="28"/>
          <w:szCs w:val="28"/>
        </w:rPr>
        <w:t> ngày 22 tháng 01 năm 2019 của Chính phủ về quản lý thực vật rừng, động vật rừng nguy cấp, quý, hiếm và thực thi </w:t>
      </w:r>
      <w:bookmarkStart w:id="1" w:name="tvpllink_moehvmivbm_1"/>
      <w:r w:rsidR="00A24229" w:rsidRPr="00A24229">
        <w:rPr>
          <w:sz w:val="28"/>
          <w:szCs w:val="28"/>
        </w:rPr>
        <w:fldChar w:fldCharType="begin"/>
      </w:r>
      <w:r w:rsidR="00A24229" w:rsidRPr="00A24229">
        <w:rPr>
          <w:sz w:val="28"/>
          <w:szCs w:val="28"/>
        </w:rPr>
        <w:instrText xml:space="preserve"> HYPERLINK "https://thuvienphapluat.vn/van-ban/Tai-nguyen-Moi-truong/Cong-uoc-quoc-te-buon-ban-cac-loai-dong-thuc-vat-hoang-da-nguy-cap-CITES-107575.aspx" \t "_blank" </w:instrText>
      </w:r>
      <w:r w:rsidR="00A24229" w:rsidRPr="00A24229">
        <w:rPr>
          <w:sz w:val="28"/>
          <w:szCs w:val="28"/>
        </w:rPr>
        <w:fldChar w:fldCharType="separate"/>
      </w:r>
      <w:r w:rsidR="00A24229" w:rsidRPr="00A24229">
        <w:rPr>
          <w:rStyle w:val="Hyperlink"/>
          <w:color w:val="auto"/>
          <w:sz w:val="28"/>
          <w:szCs w:val="28"/>
          <w:u w:val="none"/>
        </w:rPr>
        <w:t>Công ước về buôn bán quốc tế các loài động vật, thực vật hoang dã nguy cấp</w:t>
      </w:r>
      <w:r w:rsidR="00A24229" w:rsidRPr="00A24229">
        <w:rPr>
          <w:sz w:val="28"/>
          <w:szCs w:val="28"/>
        </w:rPr>
        <w:fldChar w:fldCharType="end"/>
      </w:r>
      <w:bookmarkEnd w:id="1"/>
      <w:r w:rsidR="006F041C" w:rsidRPr="00A24229">
        <w:rPr>
          <w:iCs/>
          <w:sz w:val="28"/>
          <w:szCs w:val="28"/>
        </w:rPr>
        <w:t xml:space="preserve"> và động vật, thực vật hoang dã nguy cấp thuộc các Phụ lục CITES.</w:t>
      </w:r>
    </w:p>
    <w:p w14:paraId="48F94C69" w14:textId="5AD46A41" w:rsidR="0060007C" w:rsidRPr="00E5785C" w:rsidRDefault="00417ABC" w:rsidP="00D9799F">
      <w:pPr>
        <w:widowControl w:val="0"/>
        <w:spacing w:before="120" w:after="120" w:line="276" w:lineRule="auto"/>
        <w:jc w:val="both"/>
        <w:rPr>
          <w:color w:val="000000"/>
          <w:sz w:val="28"/>
          <w:szCs w:val="28"/>
          <w:shd w:val="clear" w:color="auto" w:fill="FFFFFF"/>
        </w:rPr>
      </w:pPr>
      <w:r w:rsidRPr="00E5785C">
        <w:rPr>
          <w:b/>
          <w:bCs/>
          <w:sz w:val="28"/>
          <w:szCs w:val="26"/>
        </w:rPr>
        <w:tab/>
      </w:r>
      <w:r w:rsidRPr="00E5785C">
        <w:rPr>
          <w:bCs/>
          <w:sz w:val="28"/>
          <w:szCs w:val="26"/>
        </w:rPr>
        <w:t>Ngày 17/11/2015</w:t>
      </w:r>
      <w:r w:rsidR="008F38F8">
        <w:rPr>
          <w:bCs/>
          <w:sz w:val="28"/>
          <w:szCs w:val="26"/>
        </w:rPr>
        <w:t>,</w:t>
      </w:r>
      <w:r w:rsidRPr="00E5785C">
        <w:rPr>
          <w:bCs/>
          <w:sz w:val="28"/>
          <w:szCs w:val="26"/>
        </w:rPr>
        <w:t xml:space="preserve"> Thủ tướng Chính phủ ban hành Quyết định số 2026/QĐ-TTg phê duyệt Đề án giải pháp nâng cao hiệu lực, hiệu quả hoạt động kiểm tra chuyên ngành đối với hàng hóa xuất khẩu, nhập khẩu, trong đó yêu cầu </w:t>
      </w:r>
      <w:r w:rsidR="0060007C" w:rsidRPr="00E5785C">
        <w:rPr>
          <w:color w:val="000000"/>
          <w:sz w:val="28"/>
          <w:szCs w:val="28"/>
          <w:shd w:val="clear" w:color="auto" w:fill="FFFFFF"/>
        </w:rPr>
        <w:t xml:space="preserve">danh mục hàng hóa thuộc đối tượng kiểm tra chuyên ngành phải được ban hành kèm mã số </w:t>
      </w:r>
      <w:r w:rsidR="0060007C" w:rsidRPr="00E5785C">
        <w:rPr>
          <w:color w:val="000000"/>
          <w:sz w:val="28"/>
          <w:szCs w:val="28"/>
          <w:shd w:val="clear" w:color="auto" w:fill="FFFFFF"/>
        </w:rPr>
        <w:lastRenderedPageBreak/>
        <w:t>HS thống nhất với Danh mục hàng hóa xuất khẩu, nhập khẩu Việt Nam.</w:t>
      </w:r>
    </w:p>
    <w:p w14:paraId="242CA49B" w14:textId="232DCE06" w:rsidR="0060007C" w:rsidRDefault="0060007C" w:rsidP="00D9799F">
      <w:pPr>
        <w:widowControl w:val="0"/>
        <w:spacing w:before="120" w:after="120" w:line="276" w:lineRule="auto"/>
        <w:jc w:val="both"/>
        <w:rPr>
          <w:color w:val="000000"/>
          <w:sz w:val="28"/>
          <w:szCs w:val="28"/>
          <w:shd w:val="clear" w:color="auto" w:fill="FFFFFF"/>
        </w:rPr>
      </w:pPr>
      <w:r w:rsidRPr="00E5785C">
        <w:rPr>
          <w:bCs/>
          <w:sz w:val="28"/>
          <w:szCs w:val="28"/>
        </w:rPr>
        <w:tab/>
        <w:t>Ngày 13/7/2018</w:t>
      </w:r>
      <w:r w:rsidR="008F38F8">
        <w:rPr>
          <w:bCs/>
          <w:sz w:val="28"/>
          <w:szCs w:val="28"/>
        </w:rPr>
        <w:t>,</w:t>
      </w:r>
      <w:r w:rsidRPr="00E5785C">
        <w:rPr>
          <w:bCs/>
          <w:sz w:val="28"/>
          <w:szCs w:val="28"/>
        </w:rPr>
        <w:t xml:space="preserve"> </w:t>
      </w:r>
      <w:r w:rsidRPr="00E5785C">
        <w:rPr>
          <w:bCs/>
          <w:sz w:val="28"/>
          <w:szCs w:val="26"/>
        </w:rPr>
        <w:t xml:space="preserve">Thủ tướng Chính phủ ban hành Chỉ thị số 20/CT-TTg </w:t>
      </w:r>
      <w:r w:rsidRPr="00E5785C">
        <w:rPr>
          <w:color w:val="000000"/>
          <w:sz w:val="28"/>
          <w:szCs w:val="28"/>
          <w:shd w:val="clear" w:color="auto" w:fill="FFFFFF"/>
        </w:rPr>
        <w:t>về tăng cường cải cách hoạt động kiểm tra chuyên ngành và cắt giảm, đơn giản hóa điều kiện kinh doanh, trong đó D</w:t>
      </w:r>
      <w:r w:rsidRPr="00E5785C">
        <w:rPr>
          <w:color w:val="000000"/>
          <w:sz w:val="28"/>
          <w:szCs w:val="28"/>
          <w:shd w:val="clear" w:color="auto" w:fill="FFFFFF"/>
          <w:lang w:val="vi-VN"/>
        </w:rPr>
        <w:t>anh mục hàng hóa, sản phẩm kiểm tra chuyên ngành ph</w:t>
      </w:r>
      <w:r w:rsidRPr="00E5785C">
        <w:rPr>
          <w:color w:val="000000"/>
          <w:sz w:val="28"/>
          <w:szCs w:val="28"/>
          <w:shd w:val="clear" w:color="auto" w:fill="FFFFFF"/>
        </w:rPr>
        <w:t>ả</w:t>
      </w:r>
      <w:r w:rsidRPr="00E5785C">
        <w:rPr>
          <w:color w:val="000000"/>
          <w:sz w:val="28"/>
          <w:szCs w:val="28"/>
          <w:shd w:val="clear" w:color="auto" w:fill="FFFFFF"/>
          <w:lang w:val="vi-VN"/>
        </w:rPr>
        <w:t>i gắn mã HS</w:t>
      </w:r>
      <w:r w:rsidRPr="00E5785C">
        <w:rPr>
          <w:color w:val="000000"/>
          <w:sz w:val="28"/>
          <w:szCs w:val="28"/>
          <w:shd w:val="clear" w:color="auto" w:fill="FFFFFF"/>
        </w:rPr>
        <w:t>.</w:t>
      </w:r>
    </w:p>
    <w:p w14:paraId="0A2FE037" w14:textId="156E3F62" w:rsidR="00357036" w:rsidRDefault="008141CD" w:rsidP="00357036">
      <w:pPr>
        <w:widowControl w:val="0"/>
        <w:spacing w:line="264" w:lineRule="auto"/>
        <w:jc w:val="both"/>
        <w:rPr>
          <w:bCs/>
          <w:sz w:val="28"/>
          <w:szCs w:val="26"/>
        </w:rPr>
      </w:pPr>
      <w:r>
        <w:rPr>
          <w:color w:val="000000"/>
          <w:sz w:val="28"/>
          <w:szCs w:val="28"/>
          <w:shd w:val="clear" w:color="auto" w:fill="FFFFFF"/>
        </w:rPr>
        <w:tab/>
      </w:r>
      <w:r w:rsidR="00357036">
        <w:rPr>
          <w:bCs/>
          <w:sz w:val="28"/>
          <w:szCs w:val="26"/>
        </w:rPr>
        <w:t>b) Căn cứ thực tiễn</w:t>
      </w:r>
    </w:p>
    <w:p w14:paraId="57A21382" w14:textId="1D975A86" w:rsidR="00357036" w:rsidRPr="00E5785C" w:rsidRDefault="00357036" w:rsidP="00357036">
      <w:pPr>
        <w:widowControl w:val="0"/>
        <w:spacing w:before="120" w:after="120" w:line="276" w:lineRule="auto"/>
        <w:jc w:val="both"/>
        <w:rPr>
          <w:color w:val="000000"/>
          <w:sz w:val="28"/>
          <w:szCs w:val="28"/>
          <w:shd w:val="clear" w:color="auto" w:fill="FFFFFF"/>
        </w:rPr>
      </w:pPr>
      <w:r>
        <w:rPr>
          <w:color w:val="000000"/>
          <w:sz w:val="28"/>
          <w:szCs w:val="28"/>
          <w:shd w:val="clear" w:color="auto" w:fill="FFFFFF"/>
        </w:rPr>
        <w:tab/>
      </w:r>
      <w:r w:rsidRPr="00086983">
        <w:rPr>
          <w:color w:val="000000"/>
          <w:sz w:val="28"/>
          <w:szCs w:val="28"/>
          <w:shd w:val="clear" w:color="auto" w:fill="FFFFFF"/>
        </w:rPr>
        <w:t xml:space="preserve">Tổng cục Lâm nghiệp đã tham mưu cho Bộ Nông nghiệp và Phát triển nông thôn ban hành Quyết định số 924/QĐ-BNN-TCLN ngày 24/3/2017 ban hành Bảng mã HS đối với hàng hóa là động vật, thực vật hoang dã nguy cấp, quý, hiếm. </w:t>
      </w:r>
      <w:r w:rsidR="00086983" w:rsidRPr="00086983">
        <w:rPr>
          <w:color w:val="000000"/>
          <w:sz w:val="28"/>
          <w:szCs w:val="28"/>
          <w:shd w:val="clear" w:color="auto" w:fill="FFFFFF"/>
        </w:rPr>
        <w:t xml:space="preserve">Bảng mã HS này được xây dựng theo </w:t>
      </w:r>
      <w:r w:rsidR="00086983" w:rsidRPr="00086983">
        <w:rPr>
          <w:sz w:val="28"/>
          <w:szCs w:val="28"/>
        </w:rPr>
        <w:t>Thông tư số </w:t>
      </w:r>
      <w:hyperlink r:id="rId8" w:tgtFrame="_blank" w:tooltip="Thông tư 103/2015/TT-BTC" w:history="1">
        <w:r w:rsidR="00086983" w:rsidRPr="00086983">
          <w:rPr>
            <w:rStyle w:val="Hyperlink"/>
            <w:color w:val="auto"/>
            <w:sz w:val="28"/>
            <w:szCs w:val="28"/>
            <w:u w:val="none"/>
          </w:rPr>
          <w:t>103/2015/TT-BTC</w:t>
        </w:r>
      </w:hyperlink>
      <w:r w:rsidR="00086983" w:rsidRPr="00086983">
        <w:rPr>
          <w:sz w:val="28"/>
          <w:szCs w:val="28"/>
        </w:rPr>
        <w:t xml:space="preserve"> ngày 01 tháng 7 năm 2015 của Bộ trưởng Bộ Tài chính ban hành Danh mục hàng hóa xuất khẩu, nhập khẩu Việt Nam, Danh mục thực vật rừng, động vật rừng nguy cấp, quý, hiếm quy định tại Nghị định số 32/2006/NĐ-CP ngày 30/3/2006 của Chính phủ </w:t>
      </w:r>
      <w:bookmarkStart w:id="2" w:name="loai_1_name"/>
      <w:r w:rsidR="00086983" w:rsidRPr="00086983">
        <w:rPr>
          <w:sz w:val="28"/>
          <w:szCs w:val="28"/>
        </w:rPr>
        <w:t>về quản lý thực vật rừng, động vật rừng nguy cấp, quý, hiếm</w:t>
      </w:r>
      <w:bookmarkEnd w:id="2"/>
      <w:r w:rsidR="00086983" w:rsidRPr="00086983">
        <w:rPr>
          <w:sz w:val="28"/>
          <w:szCs w:val="28"/>
        </w:rPr>
        <w:t xml:space="preserve"> và Phụ lục CITES được quy định tại Thông tư số 04/2017/TT-BNNPTNT ngày 24/02/2017 của Bộ trưởng Bộ Nông nghiệp và Phát triển nông thôn ban hanh Danh mục các loài động vật, thực vật hoang dã quy định trong các Phụ lục Công ước về buôn bán, quốc tế các loài động vật, thực vật hoang dã nguy cấp.</w:t>
      </w:r>
      <w:r w:rsidR="00086983">
        <w:rPr>
          <w:sz w:val="28"/>
          <w:szCs w:val="28"/>
        </w:rPr>
        <w:t xml:space="preserve"> </w:t>
      </w:r>
      <w:r>
        <w:rPr>
          <w:color w:val="000000"/>
          <w:sz w:val="28"/>
          <w:szCs w:val="28"/>
          <w:shd w:val="clear" w:color="auto" w:fill="FFFFFF"/>
        </w:rPr>
        <w:t>Tuy nhiên</w:t>
      </w:r>
      <w:r w:rsidR="00086983">
        <w:rPr>
          <w:color w:val="000000"/>
          <w:sz w:val="28"/>
          <w:szCs w:val="28"/>
          <w:shd w:val="clear" w:color="auto" w:fill="FFFFFF"/>
        </w:rPr>
        <w:t xml:space="preserve">, các văn bản quy phạm pháp luật trên đã được thay đổi, do đó dẫn đến thay đổi loài, nhóm động vật, thực vật, phụ lục CITES </w:t>
      </w:r>
      <w:r w:rsidR="00086983">
        <w:rPr>
          <w:sz w:val="28"/>
          <w:szCs w:val="28"/>
        </w:rPr>
        <w:t>mã HS. Do vậy, cần xây dựng và ban hành Bảng mã HS mới để phù hợp với quy định pháp luật.</w:t>
      </w:r>
    </w:p>
    <w:p w14:paraId="5A2842EC" w14:textId="5F681119" w:rsidR="00357036" w:rsidRDefault="00357036" w:rsidP="00086983">
      <w:pPr>
        <w:widowControl w:val="0"/>
        <w:spacing w:line="264" w:lineRule="auto"/>
        <w:jc w:val="both"/>
        <w:rPr>
          <w:bCs/>
          <w:sz w:val="28"/>
          <w:szCs w:val="28"/>
        </w:rPr>
      </w:pPr>
      <w:r>
        <w:rPr>
          <w:color w:val="000000"/>
          <w:sz w:val="28"/>
          <w:szCs w:val="28"/>
          <w:shd w:val="clear" w:color="auto" w:fill="FFFFFF"/>
        </w:rPr>
        <w:tab/>
        <w:t xml:space="preserve">Việc xây dựng và ban hành Thông tư ban hành </w:t>
      </w:r>
      <w:r w:rsidRPr="001A2C02">
        <w:rPr>
          <w:bCs/>
          <w:spacing w:val="-4"/>
          <w:sz w:val="28"/>
          <w:szCs w:val="26"/>
        </w:rPr>
        <w:t>Bảng mã HS đối với hàng hóa là thực vật rừng, động vật rừng nguy cấp, quý, hiếm và động vật, thực vật hoang dã nguy cấp thuộc các Phụ lục Công ước về buôn bán quốc tế các loài động vật, thực vật hoang dã nguy cấp</w:t>
      </w:r>
      <w:r w:rsidRPr="00163C78">
        <w:rPr>
          <w:b/>
          <w:bCs/>
          <w:spacing w:val="-4"/>
          <w:sz w:val="28"/>
          <w:szCs w:val="26"/>
        </w:rPr>
        <w:t xml:space="preserve"> </w:t>
      </w:r>
      <w:r>
        <w:rPr>
          <w:bCs/>
          <w:sz w:val="28"/>
          <w:szCs w:val="26"/>
        </w:rPr>
        <w:t>không chỉ giúp cơ quan Hải quan xác định được thuế xuất, nhập khẩu cho hàng hóa mà còn góp phần kiểm soát buôn bán quốc tế các loài hoang dã được hiệu quả và đồng bộ hơn, kết nối được các cơ quan quản lý chuyên ngành (CITES, Kiểm lâm) với cơ quan Hải quan.</w:t>
      </w:r>
      <w:r w:rsidR="00086983">
        <w:rPr>
          <w:bCs/>
          <w:sz w:val="28"/>
          <w:szCs w:val="26"/>
        </w:rPr>
        <w:t xml:space="preserve"> Bên cạnh đó, </w:t>
      </w:r>
      <w:r w:rsidR="00086983">
        <w:rPr>
          <w:color w:val="000000"/>
          <w:sz w:val="28"/>
          <w:szCs w:val="28"/>
          <w:shd w:val="clear" w:color="auto" w:fill="FFFFFF"/>
        </w:rPr>
        <w:t>Thông tư</w:t>
      </w:r>
      <w:r w:rsidRPr="00E5785C">
        <w:rPr>
          <w:bCs/>
          <w:sz w:val="28"/>
          <w:szCs w:val="26"/>
        </w:rPr>
        <w:t xml:space="preserve"> </w:t>
      </w:r>
      <w:r>
        <w:rPr>
          <w:bCs/>
          <w:sz w:val="28"/>
          <w:szCs w:val="28"/>
        </w:rPr>
        <w:t xml:space="preserve">còn </w:t>
      </w:r>
      <w:r w:rsidRPr="00E5785C">
        <w:rPr>
          <w:bCs/>
          <w:sz w:val="28"/>
          <w:szCs w:val="28"/>
        </w:rPr>
        <w:t>tạo điều kiện thuận lợi cho tổ chức, cá nhân trong hoạt động xuất khẩu, nhập khẩu hàng hóa động vật, thực vật hoang dã</w:t>
      </w:r>
      <w:r>
        <w:rPr>
          <w:bCs/>
          <w:sz w:val="28"/>
          <w:szCs w:val="28"/>
        </w:rPr>
        <w:t>.</w:t>
      </w:r>
    </w:p>
    <w:p w14:paraId="5C3436D4" w14:textId="3FBC3E67" w:rsidR="00357036" w:rsidRPr="00E5785C" w:rsidRDefault="00357036" w:rsidP="00D9799F">
      <w:pPr>
        <w:widowControl w:val="0"/>
        <w:spacing w:before="120" w:after="120" w:line="276" w:lineRule="auto"/>
        <w:jc w:val="both"/>
        <w:rPr>
          <w:bCs/>
          <w:sz w:val="28"/>
          <w:szCs w:val="26"/>
        </w:rPr>
      </w:pPr>
      <w:r>
        <w:rPr>
          <w:bCs/>
          <w:sz w:val="28"/>
          <w:szCs w:val="28"/>
        </w:rPr>
        <w:tab/>
        <w:t>Do đó,</w:t>
      </w:r>
      <w:r w:rsidRPr="00E5785C">
        <w:rPr>
          <w:bCs/>
          <w:sz w:val="28"/>
          <w:szCs w:val="28"/>
        </w:rPr>
        <w:t xml:space="preserve"> việc xây dựng và ban hành Thông tư ban hành</w:t>
      </w:r>
      <w:r w:rsidRPr="00E5785C">
        <w:rPr>
          <w:bCs/>
          <w:sz w:val="28"/>
          <w:szCs w:val="26"/>
        </w:rPr>
        <w:t xml:space="preserve"> </w:t>
      </w:r>
      <w:r w:rsidRPr="001A2C02">
        <w:rPr>
          <w:bCs/>
          <w:spacing w:val="-4"/>
          <w:sz w:val="28"/>
          <w:szCs w:val="26"/>
        </w:rPr>
        <w:t>Bảng mã HS đối với hàng hóa là thực vật rừng, động vật rừng nguy cấp, quý, hiếm và động vật, thực vật hoang dã nguy cấp thuộc các Phụ lục Công ước về buôn bán quốc tế các loài động vật, thực vật hoang dã nguy cấp</w:t>
      </w:r>
      <w:r w:rsidRPr="00E5785C">
        <w:rPr>
          <w:bCs/>
          <w:sz w:val="28"/>
          <w:szCs w:val="26"/>
        </w:rPr>
        <w:t xml:space="preserve"> là rất cần thiết.</w:t>
      </w:r>
    </w:p>
    <w:p w14:paraId="394BA390" w14:textId="634C5B36" w:rsidR="0060007C" w:rsidRPr="00E5785C" w:rsidRDefault="0060007C" w:rsidP="00D9799F">
      <w:pPr>
        <w:widowControl w:val="0"/>
        <w:spacing w:before="120" w:after="120" w:line="276" w:lineRule="auto"/>
        <w:jc w:val="both"/>
        <w:rPr>
          <w:b/>
          <w:bCs/>
          <w:sz w:val="28"/>
          <w:szCs w:val="28"/>
        </w:rPr>
      </w:pPr>
      <w:r w:rsidRPr="00E5785C">
        <w:rPr>
          <w:b/>
          <w:bCs/>
          <w:sz w:val="28"/>
          <w:szCs w:val="28"/>
        </w:rPr>
        <w:tab/>
        <w:t>2. Quá trình xây dựng dự thảo Thông tư</w:t>
      </w:r>
    </w:p>
    <w:p w14:paraId="565B624D" w14:textId="1B0888D3" w:rsidR="008E7A85" w:rsidRPr="00E5785C" w:rsidRDefault="0060007C" w:rsidP="00B34F5D">
      <w:pPr>
        <w:widowControl w:val="0"/>
        <w:spacing w:before="120" w:after="120" w:line="276" w:lineRule="auto"/>
        <w:jc w:val="both"/>
        <w:rPr>
          <w:sz w:val="28"/>
          <w:szCs w:val="28"/>
        </w:rPr>
      </w:pPr>
      <w:r w:rsidRPr="00E5785C">
        <w:rPr>
          <w:sz w:val="28"/>
          <w:szCs w:val="28"/>
        </w:rPr>
        <w:tab/>
      </w:r>
      <w:r w:rsidR="00A24229">
        <w:rPr>
          <w:sz w:val="28"/>
          <w:szCs w:val="28"/>
        </w:rPr>
        <w:t>Cục Kiểm lâm</w:t>
      </w:r>
      <w:r w:rsidR="008E7A85" w:rsidRPr="00E5785C">
        <w:rPr>
          <w:sz w:val="28"/>
          <w:szCs w:val="28"/>
        </w:rPr>
        <w:t xml:space="preserve"> đã tiến hành áp mã HS cho hàng hóa là </w:t>
      </w:r>
      <w:r w:rsidR="002D5750" w:rsidRPr="00E5785C">
        <w:rPr>
          <w:sz w:val="28"/>
          <w:szCs w:val="28"/>
        </w:rPr>
        <w:t>động</w:t>
      </w:r>
      <w:r w:rsidR="0096682F" w:rsidRPr="00E5785C">
        <w:rPr>
          <w:sz w:val="28"/>
          <w:szCs w:val="28"/>
        </w:rPr>
        <w:t xml:space="preserve"> vật rừng, </w:t>
      </w:r>
      <w:r w:rsidR="002D5750" w:rsidRPr="00E5785C">
        <w:rPr>
          <w:sz w:val="28"/>
          <w:szCs w:val="28"/>
        </w:rPr>
        <w:t>thực</w:t>
      </w:r>
      <w:r w:rsidR="008E7A85" w:rsidRPr="00E5785C">
        <w:rPr>
          <w:sz w:val="28"/>
          <w:szCs w:val="28"/>
        </w:rPr>
        <w:t xml:space="preserve"> vật</w:t>
      </w:r>
      <w:r w:rsidR="0096682F" w:rsidRPr="00E5785C">
        <w:rPr>
          <w:sz w:val="28"/>
          <w:szCs w:val="28"/>
        </w:rPr>
        <w:t xml:space="preserve"> rừng</w:t>
      </w:r>
      <w:r w:rsidR="008E7A85" w:rsidRPr="00E5785C">
        <w:rPr>
          <w:sz w:val="28"/>
          <w:szCs w:val="28"/>
        </w:rPr>
        <w:t xml:space="preserve"> nguy cấp, quý, hiếm quy định tại Nghị định số </w:t>
      </w:r>
      <w:r w:rsidR="00A76F35">
        <w:rPr>
          <w:sz w:val="28"/>
          <w:szCs w:val="28"/>
        </w:rPr>
        <w:t>84</w:t>
      </w:r>
      <w:r w:rsidR="008E7A85" w:rsidRPr="00E5785C">
        <w:rPr>
          <w:sz w:val="28"/>
          <w:szCs w:val="28"/>
        </w:rPr>
        <w:t>/20</w:t>
      </w:r>
      <w:r w:rsidR="00A76F35">
        <w:rPr>
          <w:sz w:val="28"/>
          <w:szCs w:val="28"/>
        </w:rPr>
        <w:t>21</w:t>
      </w:r>
      <w:r w:rsidR="008E7A85" w:rsidRPr="00E5785C">
        <w:rPr>
          <w:sz w:val="28"/>
          <w:szCs w:val="28"/>
        </w:rPr>
        <w:t xml:space="preserve">/NĐ-CP và </w:t>
      </w:r>
      <w:r w:rsidR="002D5750" w:rsidRPr="00E5785C">
        <w:rPr>
          <w:sz w:val="28"/>
          <w:szCs w:val="28"/>
        </w:rPr>
        <w:t>động</w:t>
      </w:r>
      <w:r w:rsidR="0096682F" w:rsidRPr="00E5785C">
        <w:rPr>
          <w:sz w:val="28"/>
          <w:szCs w:val="28"/>
        </w:rPr>
        <w:t xml:space="preserve"> </w:t>
      </w:r>
      <w:r w:rsidR="0096682F" w:rsidRPr="00E5785C">
        <w:rPr>
          <w:sz w:val="28"/>
          <w:szCs w:val="28"/>
        </w:rPr>
        <w:lastRenderedPageBreak/>
        <w:t xml:space="preserve">vật, </w:t>
      </w:r>
      <w:r w:rsidR="002D5750" w:rsidRPr="00E5785C">
        <w:rPr>
          <w:sz w:val="28"/>
          <w:szCs w:val="28"/>
        </w:rPr>
        <w:t>thực</w:t>
      </w:r>
      <w:r w:rsidR="008E7A85" w:rsidRPr="00E5785C">
        <w:rPr>
          <w:sz w:val="28"/>
          <w:szCs w:val="28"/>
        </w:rPr>
        <w:t xml:space="preserve"> vậ</w:t>
      </w:r>
      <w:r w:rsidR="0096682F" w:rsidRPr="00E5785C">
        <w:rPr>
          <w:sz w:val="28"/>
          <w:szCs w:val="28"/>
        </w:rPr>
        <w:t>t</w:t>
      </w:r>
      <w:r w:rsidR="008E7A85" w:rsidRPr="00E5785C">
        <w:rPr>
          <w:sz w:val="28"/>
          <w:szCs w:val="28"/>
        </w:rPr>
        <w:t xml:space="preserve"> hoang dã thuộc các Phụ lục CITES </w:t>
      </w:r>
      <w:r w:rsidR="00333176" w:rsidRPr="00E5785C">
        <w:rPr>
          <w:sz w:val="28"/>
          <w:szCs w:val="28"/>
        </w:rPr>
        <w:t xml:space="preserve">theo Thông tư số </w:t>
      </w:r>
      <w:r w:rsidR="00A76F35">
        <w:rPr>
          <w:sz w:val="28"/>
          <w:szCs w:val="28"/>
        </w:rPr>
        <w:t>31</w:t>
      </w:r>
      <w:r w:rsidR="00A76F35" w:rsidRPr="00E5785C">
        <w:rPr>
          <w:sz w:val="28"/>
          <w:szCs w:val="28"/>
        </w:rPr>
        <w:t>/20</w:t>
      </w:r>
      <w:r w:rsidR="00A76F35">
        <w:rPr>
          <w:sz w:val="28"/>
          <w:szCs w:val="28"/>
        </w:rPr>
        <w:t>22</w:t>
      </w:r>
      <w:r w:rsidR="00A76F35" w:rsidRPr="00E5785C">
        <w:rPr>
          <w:sz w:val="28"/>
          <w:szCs w:val="28"/>
        </w:rPr>
        <w:t xml:space="preserve">/TT-BTC </w:t>
      </w:r>
      <w:r w:rsidR="00A76F35">
        <w:rPr>
          <w:sz w:val="28"/>
          <w:szCs w:val="28"/>
        </w:rPr>
        <w:t xml:space="preserve">ngày 08/6/2022 </w:t>
      </w:r>
      <w:r w:rsidR="00333176" w:rsidRPr="00E5785C">
        <w:rPr>
          <w:sz w:val="28"/>
          <w:szCs w:val="28"/>
        </w:rPr>
        <w:t>của Bộ trưởng Bộ Tài chính ban hành Danh mục hàng hóa xuất khẩu, nhập khẩu Việt Nam</w:t>
      </w:r>
      <w:r w:rsidR="008E7A85" w:rsidRPr="00E5785C">
        <w:rPr>
          <w:sz w:val="28"/>
          <w:szCs w:val="28"/>
        </w:rPr>
        <w:t>.</w:t>
      </w:r>
    </w:p>
    <w:p w14:paraId="12E1D2F9" w14:textId="36EE3C0E" w:rsidR="0060007C" w:rsidRPr="00E5785C" w:rsidRDefault="0060007C" w:rsidP="00B34F5D">
      <w:pPr>
        <w:widowControl w:val="0"/>
        <w:spacing w:before="120" w:after="120" w:line="264" w:lineRule="auto"/>
        <w:ind w:right="-57" w:firstLine="720"/>
        <w:jc w:val="both"/>
        <w:rPr>
          <w:sz w:val="28"/>
          <w:szCs w:val="28"/>
        </w:rPr>
      </w:pPr>
      <w:r w:rsidRPr="00E5785C">
        <w:rPr>
          <w:sz w:val="28"/>
          <w:szCs w:val="28"/>
        </w:rPr>
        <w:t xml:space="preserve">Ngày </w:t>
      </w:r>
      <w:r w:rsidR="00A76F35">
        <w:rPr>
          <w:sz w:val="28"/>
          <w:szCs w:val="28"/>
        </w:rPr>
        <w:t>….</w:t>
      </w:r>
      <w:r w:rsidR="00CB2A73" w:rsidRPr="00E5785C">
        <w:rPr>
          <w:sz w:val="28"/>
          <w:szCs w:val="28"/>
        </w:rPr>
        <w:t>/</w:t>
      </w:r>
      <w:r w:rsidR="00A76F35">
        <w:rPr>
          <w:sz w:val="28"/>
          <w:szCs w:val="28"/>
        </w:rPr>
        <w:t>8</w:t>
      </w:r>
      <w:r w:rsidR="00CB2A73" w:rsidRPr="00E5785C">
        <w:rPr>
          <w:sz w:val="28"/>
          <w:szCs w:val="28"/>
        </w:rPr>
        <w:t>/20</w:t>
      </w:r>
      <w:r w:rsidR="00A76F35">
        <w:rPr>
          <w:sz w:val="28"/>
          <w:szCs w:val="28"/>
        </w:rPr>
        <w:t xml:space="preserve">223, Cục Kiểm lâm </w:t>
      </w:r>
      <w:r w:rsidR="00CB2A73" w:rsidRPr="00E5785C">
        <w:rPr>
          <w:sz w:val="28"/>
          <w:szCs w:val="28"/>
        </w:rPr>
        <w:t xml:space="preserve">ban hành văn bản số </w:t>
      </w:r>
      <w:r w:rsidR="00A76F35">
        <w:rPr>
          <w:sz w:val="28"/>
          <w:szCs w:val="28"/>
        </w:rPr>
        <w:t>…..</w:t>
      </w:r>
      <w:r w:rsidR="00CB2A73" w:rsidRPr="00E5785C">
        <w:rPr>
          <w:sz w:val="28"/>
          <w:szCs w:val="28"/>
        </w:rPr>
        <w:t>/</w:t>
      </w:r>
      <w:r w:rsidR="00A76F35">
        <w:rPr>
          <w:sz w:val="28"/>
          <w:szCs w:val="28"/>
        </w:rPr>
        <w:t>KL</w:t>
      </w:r>
      <w:r w:rsidR="00CB2A73" w:rsidRPr="00E5785C">
        <w:rPr>
          <w:sz w:val="28"/>
          <w:szCs w:val="28"/>
        </w:rPr>
        <w:t xml:space="preserve">-CTVN gửi các cơ quan có liên quan đề nghị góp ý dự thảo </w:t>
      </w:r>
      <w:r w:rsidR="00A76F35">
        <w:rPr>
          <w:color w:val="000000"/>
          <w:sz w:val="28"/>
          <w:szCs w:val="28"/>
          <w:shd w:val="clear" w:color="auto" w:fill="FFFFFF"/>
        </w:rPr>
        <w:t xml:space="preserve">Thông tư </w:t>
      </w:r>
      <w:r w:rsidR="001A2C02">
        <w:rPr>
          <w:color w:val="000000"/>
          <w:sz w:val="28"/>
          <w:szCs w:val="28"/>
          <w:shd w:val="clear" w:color="auto" w:fill="FFFFFF"/>
        </w:rPr>
        <w:t xml:space="preserve">ban hành </w:t>
      </w:r>
      <w:r w:rsidR="001A2C02" w:rsidRPr="001A2C02">
        <w:rPr>
          <w:bCs/>
          <w:spacing w:val="-4"/>
          <w:sz w:val="28"/>
          <w:szCs w:val="26"/>
        </w:rPr>
        <w:t>Bảng mã HS đối với hàng hóa là thực vật rừng, động vật rừng nguy cấp, quý, hiếm và động vật, thực vật hoang dã nguy cấp thuộc các Phụ lục Công ước về buôn bán quốc tế các loài động vật, thực vật hoang dã nguy cấp</w:t>
      </w:r>
      <w:r w:rsidR="00CB2A73" w:rsidRPr="00E5785C">
        <w:rPr>
          <w:sz w:val="28"/>
          <w:szCs w:val="28"/>
        </w:rPr>
        <w:t>.</w:t>
      </w:r>
      <w:r w:rsidR="00F708C5" w:rsidRPr="00E5785C">
        <w:rPr>
          <w:sz w:val="28"/>
          <w:szCs w:val="28"/>
        </w:rPr>
        <w:t xml:space="preserve"> Đến nay</w:t>
      </w:r>
      <w:r w:rsidR="00A76F35">
        <w:rPr>
          <w:sz w:val="28"/>
          <w:szCs w:val="28"/>
        </w:rPr>
        <w:t xml:space="preserve">, Cục Kiểm lâm </w:t>
      </w:r>
      <w:r w:rsidR="00F708C5" w:rsidRPr="00E5785C">
        <w:rPr>
          <w:sz w:val="28"/>
          <w:szCs w:val="28"/>
        </w:rPr>
        <w:t xml:space="preserve">đã nhận được </w:t>
      </w:r>
      <w:r w:rsidR="00B6353F" w:rsidRPr="00E5785C">
        <w:rPr>
          <w:sz w:val="28"/>
          <w:szCs w:val="28"/>
        </w:rPr>
        <w:t xml:space="preserve">ý kiến </w:t>
      </w:r>
      <w:r w:rsidR="00A76F35">
        <w:rPr>
          <w:sz w:val="28"/>
          <w:szCs w:val="28"/>
        </w:rPr>
        <w:t>…. Đơn vị</w:t>
      </w:r>
      <w:r w:rsidR="00B6353F" w:rsidRPr="00E5785C">
        <w:rPr>
          <w:sz w:val="28"/>
          <w:szCs w:val="28"/>
        </w:rPr>
        <w:t xml:space="preserve">. </w:t>
      </w:r>
      <w:r w:rsidR="00A76F35">
        <w:rPr>
          <w:sz w:val="28"/>
          <w:szCs w:val="28"/>
        </w:rPr>
        <w:t>Cục Kiểm lâm</w:t>
      </w:r>
      <w:r w:rsidR="00B6353F" w:rsidRPr="00E5785C">
        <w:rPr>
          <w:sz w:val="28"/>
          <w:szCs w:val="28"/>
        </w:rPr>
        <w:t xml:space="preserve"> đã tiếp thu</w:t>
      </w:r>
      <w:r w:rsidR="00E4659C" w:rsidRPr="00E5785C">
        <w:rPr>
          <w:sz w:val="28"/>
          <w:szCs w:val="28"/>
        </w:rPr>
        <w:t xml:space="preserve"> và hoàn thiện dự thảo Bảng mã HS</w:t>
      </w:r>
      <w:r w:rsidR="00B6353F" w:rsidRPr="00E5785C">
        <w:rPr>
          <w:sz w:val="28"/>
          <w:szCs w:val="28"/>
        </w:rPr>
        <w:t xml:space="preserve">. </w:t>
      </w:r>
    </w:p>
    <w:p w14:paraId="5397F576" w14:textId="4E24B418" w:rsidR="00D578D6" w:rsidRDefault="00D578D6" w:rsidP="0024756C">
      <w:pPr>
        <w:spacing w:before="120" w:after="120" w:line="264" w:lineRule="auto"/>
        <w:ind w:right="-57" w:firstLine="720"/>
        <w:jc w:val="both"/>
        <w:rPr>
          <w:sz w:val="28"/>
          <w:szCs w:val="28"/>
        </w:rPr>
      </w:pPr>
      <w:r>
        <w:rPr>
          <w:sz w:val="28"/>
          <w:szCs w:val="28"/>
        </w:rPr>
        <w:t xml:space="preserve">Ngày </w:t>
      </w:r>
      <w:r w:rsidR="00A76F35">
        <w:rPr>
          <w:sz w:val="28"/>
          <w:szCs w:val="28"/>
        </w:rPr>
        <w:t xml:space="preserve">     </w:t>
      </w:r>
      <w:r>
        <w:rPr>
          <w:sz w:val="28"/>
          <w:szCs w:val="28"/>
        </w:rPr>
        <w:t>/</w:t>
      </w:r>
      <w:r w:rsidR="00A76F35">
        <w:rPr>
          <w:sz w:val="28"/>
          <w:szCs w:val="28"/>
        </w:rPr>
        <w:t>11</w:t>
      </w:r>
      <w:r>
        <w:rPr>
          <w:sz w:val="28"/>
          <w:szCs w:val="28"/>
        </w:rPr>
        <w:t>/20</w:t>
      </w:r>
      <w:r w:rsidR="00A76F35">
        <w:rPr>
          <w:sz w:val="28"/>
          <w:szCs w:val="28"/>
        </w:rPr>
        <w:t>23</w:t>
      </w:r>
      <w:r>
        <w:rPr>
          <w:sz w:val="28"/>
          <w:szCs w:val="28"/>
        </w:rPr>
        <w:t xml:space="preserve">, </w:t>
      </w:r>
      <w:r w:rsidR="00A76F35">
        <w:rPr>
          <w:sz w:val="28"/>
          <w:szCs w:val="28"/>
        </w:rPr>
        <w:t>Cục Kiểm lâm</w:t>
      </w:r>
      <w:r>
        <w:rPr>
          <w:sz w:val="28"/>
          <w:szCs w:val="28"/>
        </w:rPr>
        <w:t xml:space="preserve"> có văn bản số     </w:t>
      </w:r>
      <w:r w:rsidR="00CA20D2">
        <w:rPr>
          <w:sz w:val="28"/>
          <w:szCs w:val="28"/>
        </w:rPr>
        <w:t xml:space="preserve">  </w:t>
      </w:r>
      <w:r>
        <w:rPr>
          <w:sz w:val="28"/>
          <w:szCs w:val="28"/>
        </w:rPr>
        <w:t xml:space="preserve"> /</w:t>
      </w:r>
      <w:r w:rsidR="00A76F35">
        <w:rPr>
          <w:sz w:val="28"/>
          <w:szCs w:val="28"/>
        </w:rPr>
        <w:t>KL</w:t>
      </w:r>
      <w:r>
        <w:rPr>
          <w:sz w:val="28"/>
          <w:szCs w:val="28"/>
        </w:rPr>
        <w:t xml:space="preserve">-CTVN về việc đề nghị thẩm định dự thảo </w:t>
      </w:r>
      <w:r w:rsidR="00A76F35">
        <w:rPr>
          <w:color w:val="000000"/>
          <w:sz w:val="28"/>
          <w:szCs w:val="28"/>
          <w:shd w:val="clear" w:color="auto" w:fill="FFFFFF"/>
        </w:rPr>
        <w:t xml:space="preserve">Thông tư </w:t>
      </w:r>
      <w:r w:rsidR="001A2C02">
        <w:rPr>
          <w:color w:val="000000"/>
          <w:sz w:val="28"/>
          <w:szCs w:val="28"/>
          <w:shd w:val="clear" w:color="auto" w:fill="FFFFFF"/>
        </w:rPr>
        <w:t xml:space="preserve">ban hành </w:t>
      </w:r>
      <w:r w:rsidR="001A2C02" w:rsidRPr="001A2C02">
        <w:rPr>
          <w:bCs/>
          <w:spacing w:val="-4"/>
          <w:sz w:val="28"/>
          <w:szCs w:val="26"/>
        </w:rPr>
        <w:t>Bảng mã HS đối với hàng hóa là thực vật rừng, động vật rừng nguy cấp, quý, hiếm và động vật, thực vật hoang dã nguy cấp thuộc các Phụ lục Công ước về buôn bán quốc tế các loài động vật, thực vật hoang dã nguy cấp</w:t>
      </w:r>
      <w:r>
        <w:rPr>
          <w:sz w:val="28"/>
          <w:szCs w:val="28"/>
        </w:rPr>
        <w:t>.</w:t>
      </w:r>
    </w:p>
    <w:p w14:paraId="702DD366" w14:textId="6A96815A" w:rsidR="001679DF" w:rsidRPr="001679DF" w:rsidRDefault="001679DF" w:rsidP="0024756C">
      <w:pPr>
        <w:spacing w:before="120" w:after="120" w:line="264" w:lineRule="auto"/>
        <w:ind w:right="-57" w:firstLine="720"/>
        <w:jc w:val="both"/>
        <w:rPr>
          <w:b/>
          <w:sz w:val="28"/>
          <w:szCs w:val="28"/>
        </w:rPr>
      </w:pPr>
      <w:r w:rsidRPr="001679DF">
        <w:rPr>
          <w:b/>
          <w:sz w:val="28"/>
          <w:szCs w:val="28"/>
        </w:rPr>
        <w:t>3. Ý kiến của Vụ Pháp chế</w:t>
      </w:r>
    </w:p>
    <w:p w14:paraId="2AED5BB3" w14:textId="23D2BA22" w:rsidR="001679DF" w:rsidRPr="00E5785C" w:rsidRDefault="001679DF" w:rsidP="0024756C">
      <w:pPr>
        <w:spacing w:before="120" w:after="120" w:line="264" w:lineRule="auto"/>
        <w:ind w:right="-57" w:firstLine="720"/>
        <w:jc w:val="both"/>
        <w:rPr>
          <w:sz w:val="28"/>
          <w:szCs w:val="28"/>
        </w:rPr>
      </w:pPr>
      <w:r>
        <w:rPr>
          <w:sz w:val="28"/>
          <w:szCs w:val="28"/>
        </w:rPr>
        <w:t>Ngày      /</w:t>
      </w:r>
      <w:r w:rsidR="00A76F35">
        <w:rPr>
          <w:sz w:val="28"/>
          <w:szCs w:val="28"/>
        </w:rPr>
        <w:t>12</w:t>
      </w:r>
      <w:r>
        <w:rPr>
          <w:sz w:val="28"/>
          <w:szCs w:val="28"/>
        </w:rPr>
        <w:t>/20</w:t>
      </w:r>
      <w:r w:rsidR="00A76F35">
        <w:rPr>
          <w:sz w:val="28"/>
          <w:szCs w:val="28"/>
        </w:rPr>
        <w:t>23</w:t>
      </w:r>
      <w:r>
        <w:rPr>
          <w:sz w:val="28"/>
          <w:szCs w:val="28"/>
        </w:rPr>
        <w:t xml:space="preserve"> Vụ Pháp chế có văn bản số </w:t>
      </w:r>
      <w:r w:rsidR="00A76F35">
        <w:rPr>
          <w:sz w:val="28"/>
          <w:szCs w:val="28"/>
        </w:rPr>
        <w:t>….</w:t>
      </w:r>
      <w:r>
        <w:rPr>
          <w:sz w:val="28"/>
          <w:szCs w:val="28"/>
        </w:rPr>
        <w:t xml:space="preserve">   về việc thẩm định dự thảo </w:t>
      </w:r>
      <w:r w:rsidR="00A76F35">
        <w:rPr>
          <w:color w:val="000000"/>
          <w:sz w:val="28"/>
          <w:szCs w:val="28"/>
          <w:shd w:val="clear" w:color="auto" w:fill="FFFFFF"/>
        </w:rPr>
        <w:t xml:space="preserve">Thông tư </w:t>
      </w:r>
      <w:r w:rsidR="001A2C02">
        <w:rPr>
          <w:color w:val="000000"/>
          <w:sz w:val="28"/>
          <w:szCs w:val="28"/>
          <w:shd w:val="clear" w:color="auto" w:fill="FFFFFF"/>
        </w:rPr>
        <w:t xml:space="preserve">ban hành </w:t>
      </w:r>
      <w:r w:rsidR="001A2C02" w:rsidRPr="001A2C02">
        <w:rPr>
          <w:bCs/>
          <w:spacing w:val="-4"/>
          <w:sz w:val="28"/>
          <w:szCs w:val="26"/>
        </w:rPr>
        <w:t>Bảng mã HS đối với hàng hóa là thực vật rừng, động vật rừng nguy cấp, quý, hiếm và động vật, thực vật hoang dã nguy cấp thuộc các Phụ lục Công ước về buôn bán quốc tế các loài động vật, thực vật hoang dã nguy cấp</w:t>
      </w:r>
      <w:r w:rsidR="004A387D">
        <w:rPr>
          <w:sz w:val="28"/>
          <w:szCs w:val="28"/>
        </w:rPr>
        <w:t xml:space="preserve">. Vụ Pháp chế có ý kiến như sau: </w:t>
      </w:r>
    </w:p>
    <w:p w14:paraId="32E22675" w14:textId="2CC2DDD6" w:rsidR="00AE2EB2" w:rsidRPr="00E5785C" w:rsidRDefault="001679DF" w:rsidP="0024756C">
      <w:pPr>
        <w:spacing w:before="120" w:after="120" w:line="264" w:lineRule="auto"/>
        <w:ind w:right="-57" w:firstLine="720"/>
        <w:jc w:val="both"/>
        <w:rPr>
          <w:b/>
          <w:sz w:val="28"/>
          <w:szCs w:val="28"/>
        </w:rPr>
      </w:pPr>
      <w:r>
        <w:rPr>
          <w:b/>
          <w:sz w:val="28"/>
          <w:szCs w:val="28"/>
        </w:rPr>
        <w:t>4</w:t>
      </w:r>
      <w:r w:rsidR="00AE2EB2" w:rsidRPr="00E5785C">
        <w:rPr>
          <w:b/>
          <w:sz w:val="28"/>
          <w:szCs w:val="28"/>
        </w:rPr>
        <w:t xml:space="preserve">. Bố cục và nội dung của dự thảo Thông tư </w:t>
      </w:r>
    </w:p>
    <w:p w14:paraId="52BA5329" w14:textId="73F4E0D3" w:rsidR="00357036" w:rsidRDefault="00357036" w:rsidP="0024756C">
      <w:pPr>
        <w:spacing w:before="120" w:after="120" w:line="264" w:lineRule="auto"/>
        <w:ind w:firstLine="720"/>
        <w:jc w:val="both"/>
        <w:rPr>
          <w:bCs/>
          <w:spacing w:val="-4"/>
          <w:sz w:val="28"/>
          <w:szCs w:val="28"/>
        </w:rPr>
      </w:pPr>
      <w:r>
        <w:rPr>
          <w:spacing w:val="-4"/>
          <w:sz w:val="28"/>
          <w:szCs w:val="28"/>
        </w:rPr>
        <w:t xml:space="preserve">a) Tên của dự thảo Thông tư: </w:t>
      </w:r>
      <w:r w:rsidRPr="00A76F35">
        <w:rPr>
          <w:spacing w:val="-4"/>
          <w:sz w:val="28"/>
          <w:szCs w:val="28"/>
        </w:rPr>
        <w:t xml:space="preserve">Thông tư </w:t>
      </w:r>
      <w:r w:rsidRPr="00A76F35">
        <w:rPr>
          <w:bCs/>
          <w:spacing w:val="-4"/>
          <w:sz w:val="28"/>
          <w:szCs w:val="28"/>
        </w:rPr>
        <w:t xml:space="preserve">ban hành Bảng mã HS đối với hàng hóa là </w:t>
      </w:r>
      <w:r>
        <w:rPr>
          <w:bCs/>
          <w:spacing w:val="-4"/>
          <w:sz w:val="28"/>
          <w:szCs w:val="28"/>
        </w:rPr>
        <w:t xml:space="preserve">thực vật rừng, </w:t>
      </w:r>
      <w:r w:rsidRPr="00A76F35">
        <w:rPr>
          <w:bCs/>
          <w:spacing w:val="-4"/>
          <w:sz w:val="28"/>
          <w:szCs w:val="28"/>
        </w:rPr>
        <w:t>động vật rừng</w:t>
      </w:r>
      <w:r>
        <w:rPr>
          <w:bCs/>
          <w:spacing w:val="-4"/>
          <w:sz w:val="28"/>
          <w:szCs w:val="28"/>
        </w:rPr>
        <w:t xml:space="preserve"> </w:t>
      </w:r>
      <w:r w:rsidRPr="00A76F35">
        <w:rPr>
          <w:bCs/>
          <w:spacing w:val="-4"/>
          <w:sz w:val="28"/>
          <w:szCs w:val="28"/>
        </w:rPr>
        <w:t xml:space="preserve">nguy cấp, quý, hiếm và động vật, thực vật hoang dã </w:t>
      </w:r>
      <w:r>
        <w:rPr>
          <w:bCs/>
          <w:spacing w:val="-4"/>
          <w:sz w:val="28"/>
          <w:szCs w:val="28"/>
        </w:rPr>
        <w:t xml:space="preserve">nguy cấp </w:t>
      </w:r>
      <w:r w:rsidRPr="00A76F35">
        <w:rPr>
          <w:bCs/>
          <w:spacing w:val="-4"/>
          <w:sz w:val="28"/>
          <w:szCs w:val="28"/>
        </w:rPr>
        <w:t>thuộc các Phụ lục Công ước về buôn bán quốc tế các loài động vật, thực vật hoang dã nguy cấp</w:t>
      </w:r>
      <w:r>
        <w:rPr>
          <w:bCs/>
          <w:spacing w:val="-4"/>
          <w:sz w:val="28"/>
          <w:szCs w:val="28"/>
        </w:rPr>
        <w:t>.</w:t>
      </w:r>
    </w:p>
    <w:p w14:paraId="1461EE60" w14:textId="1F4D2BB0" w:rsidR="00357036" w:rsidRDefault="00357036" w:rsidP="0024756C">
      <w:pPr>
        <w:spacing w:before="120" w:after="120" w:line="264" w:lineRule="auto"/>
        <w:ind w:firstLine="720"/>
        <w:jc w:val="both"/>
        <w:rPr>
          <w:spacing w:val="-4"/>
          <w:sz w:val="28"/>
          <w:szCs w:val="28"/>
        </w:rPr>
      </w:pPr>
      <w:r>
        <w:rPr>
          <w:bCs/>
          <w:spacing w:val="-4"/>
          <w:sz w:val="28"/>
          <w:szCs w:val="28"/>
        </w:rPr>
        <w:t>b) Bố cục và nội dung của dự thảo Thông tư.</w:t>
      </w:r>
    </w:p>
    <w:p w14:paraId="7F7CC656" w14:textId="1EABB099" w:rsidR="00A76F35" w:rsidRPr="00D23F02" w:rsidRDefault="00A76F35" w:rsidP="0024756C">
      <w:pPr>
        <w:spacing w:before="120" w:after="120" w:line="264" w:lineRule="auto"/>
        <w:ind w:firstLine="720"/>
        <w:jc w:val="both"/>
        <w:rPr>
          <w:spacing w:val="-4"/>
          <w:sz w:val="28"/>
          <w:szCs w:val="28"/>
        </w:rPr>
      </w:pPr>
      <w:r w:rsidRPr="00D23F02">
        <w:rPr>
          <w:spacing w:val="-4"/>
          <w:sz w:val="28"/>
          <w:szCs w:val="28"/>
        </w:rPr>
        <w:t>Thông tư gồ</w:t>
      </w:r>
      <w:r w:rsidR="00357036">
        <w:rPr>
          <w:spacing w:val="-4"/>
          <w:sz w:val="28"/>
          <w:szCs w:val="28"/>
        </w:rPr>
        <w:t>m 04</w:t>
      </w:r>
      <w:r w:rsidRPr="00D23F02">
        <w:rPr>
          <w:spacing w:val="-4"/>
          <w:sz w:val="28"/>
          <w:szCs w:val="28"/>
        </w:rPr>
        <w:t xml:space="preserve"> điều</w:t>
      </w:r>
      <w:r>
        <w:rPr>
          <w:spacing w:val="-4"/>
          <w:sz w:val="28"/>
          <w:szCs w:val="28"/>
        </w:rPr>
        <w:t xml:space="preserve"> </w:t>
      </w:r>
      <w:r w:rsidRPr="00D23F02">
        <w:rPr>
          <w:bCs/>
          <w:spacing w:val="-4"/>
          <w:sz w:val="28"/>
          <w:szCs w:val="28"/>
        </w:rPr>
        <w:t>(Dự thảo Thông tư kèm theo)</w:t>
      </w:r>
      <w:r>
        <w:rPr>
          <w:bCs/>
          <w:spacing w:val="-4"/>
          <w:sz w:val="28"/>
          <w:szCs w:val="28"/>
        </w:rPr>
        <w:t xml:space="preserve">, </w:t>
      </w:r>
      <w:r w:rsidRPr="00D23F02">
        <w:rPr>
          <w:spacing w:val="-4"/>
          <w:sz w:val="28"/>
          <w:szCs w:val="28"/>
        </w:rPr>
        <w:t xml:space="preserve">cụ thể  như sau: </w:t>
      </w:r>
    </w:p>
    <w:p w14:paraId="1B83BD2B" w14:textId="77777777" w:rsidR="00357036" w:rsidRPr="00357036" w:rsidRDefault="00357036" w:rsidP="0024756C">
      <w:pPr>
        <w:spacing w:before="120" w:after="120" w:line="264" w:lineRule="auto"/>
        <w:ind w:firstLine="720"/>
        <w:jc w:val="both"/>
        <w:rPr>
          <w:rFonts w:eastAsia="Times New Roman"/>
          <w:bCs/>
          <w:noProof/>
          <w:kern w:val="36"/>
          <w:sz w:val="28"/>
        </w:rPr>
      </w:pPr>
      <w:r w:rsidRPr="00357036">
        <w:rPr>
          <w:rFonts w:eastAsia="Times New Roman"/>
          <w:b/>
          <w:bCs/>
          <w:noProof/>
          <w:kern w:val="36"/>
          <w:sz w:val="28"/>
        </w:rPr>
        <w:t>Điều 1.</w:t>
      </w:r>
      <w:r w:rsidRPr="00357036">
        <w:rPr>
          <w:rFonts w:eastAsia="Times New Roman"/>
          <w:bCs/>
          <w:noProof/>
          <w:kern w:val="36"/>
          <w:sz w:val="28"/>
        </w:rPr>
        <w:t xml:space="preserve"> Đối tượng và phạm vi áp dụng</w:t>
      </w:r>
    </w:p>
    <w:p w14:paraId="0892D573" w14:textId="77777777" w:rsidR="00357036" w:rsidRPr="00357036" w:rsidRDefault="00357036" w:rsidP="0024756C">
      <w:pPr>
        <w:spacing w:before="120" w:after="120" w:line="264" w:lineRule="auto"/>
        <w:jc w:val="both"/>
        <w:rPr>
          <w:rFonts w:eastAsia="Times New Roman"/>
          <w:bCs/>
          <w:spacing w:val="-4"/>
          <w:kern w:val="36"/>
          <w:sz w:val="28"/>
          <w:szCs w:val="26"/>
        </w:rPr>
      </w:pPr>
      <w:r w:rsidRPr="00357036">
        <w:rPr>
          <w:rFonts w:eastAsia="Times New Roman"/>
          <w:b/>
          <w:noProof/>
          <w:kern w:val="36"/>
          <w:sz w:val="28"/>
          <w:lang w:val="vi-VN"/>
        </w:rPr>
        <w:tab/>
      </w:r>
      <w:r w:rsidRPr="00357036">
        <w:rPr>
          <w:rFonts w:eastAsia="Times New Roman"/>
          <w:b/>
          <w:noProof/>
          <w:kern w:val="36"/>
          <w:sz w:val="28"/>
        </w:rPr>
        <w:t>Điều 2.</w:t>
      </w:r>
      <w:r w:rsidRPr="00357036">
        <w:rPr>
          <w:rFonts w:eastAsia="Times New Roman"/>
          <w:bCs/>
          <w:noProof/>
          <w:kern w:val="36"/>
          <w:sz w:val="28"/>
        </w:rPr>
        <w:t xml:space="preserve"> Ban hành kèm theo Thông tư này Bảng mã HS đối với hàng hóa </w:t>
      </w:r>
      <w:r w:rsidRPr="00357036">
        <w:rPr>
          <w:rFonts w:eastAsia="Times New Roman"/>
          <w:bCs/>
          <w:spacing w:val="-4"/>
          <w:kern w:val="36"/>
          <w:sz w:val="28"/>
          <w:szCs w:val="26"/>
        </w:rPr>
        <w:t>là động vật rừng, thực vật rừng nguy cấp, quý, hiếm và động vật, thực vật hoang dã thuộc các Phụ lục Công ước về buôn bán quốc tế các loài động vật, thực vật hoang dã nguy cấp.</w:t>
      </w:r>
    </w:p>
    <w:p w14:paraId="7592CCEB" w14:textId="68B1C674" w:rsidR="00357036" w:rsidRPr="00357036" w:rsidRDefault="00357036" w:rsidP="0024756C">
      <w:pPr>
        <w:spacing w:before="120" w:after="120" w:line="264" w:lineRule="auto"/>
        <w:jc w:val="both"/>
        <w:rPr>
          <w:rFonts w:eastAsia="Times New Roman"/>
          <w:bCs/>
          <w:noProof/>
          <w:kern w:val="36"/>
          <w:sz w:val="28"/>
        </w:rPr>
      </w:pPr>
      <w:r w:rsidRPr="00357036">
        <w:rPr>
          <w:rFonts w:eastAsia="Times New Roman"/>
          <w:bCs/>
          <w:spacing w:val="-4"/>
          <w:kern w:val="36"/>
          <w:sz w:val="28"/>
          <w:szCs w:val="26"/>
        </w:rPr>
        <w:tab/>
      </w:r>
      <w:r w:rsidRPr="00357036">
        <w:rPr>
          <w:rFonts w:eastAsia="Times New Roman"/>
          <w:b/>
          <w:noProof/>
          <w:kern w:val="36"/>
          <w:sz w:val="28"/>
        </w:rPr>
        <w:t>Điều 3.</w:t>
      </w:r>
      <w:r w:rsidRPr="00357036">
        <w:rPr>
          <w:rFonts w:eastAsia="Times New Roman"/>
          <w:b/>
          <w:bCs/>
          <w:noProof/>
          <w:kern w:val="36"/>
          <w:sz w:val="28"/>
        </w:rPr>
        <w:t xml:space="preserve"> </w:t>
      </w:r>
      <w:r w:rsidRPr="00357036">
        <w:rPr>
          <w:rFonts w:eastAsia="Times New Roman"/>
          <w:bCs/>
          <w:noProof/>
          <w:kern w:val="36"/>
          <w:sz w:val="28"/>
        </w:rPr>
        <w:t>Hiệu lực thi hành</w:t>
      </w:r>
    </w:p>
    <w:p w14:paraId="273D5109" w14:textId="20981E00" w:rsidR="00357036" w:rsidRPr="00357036" w:rsidRDefault="00357036" w:rsidP="0024756C">
      <w:pPr>
        <w:spacing w:before="120" w:after="120" w:line="264" w:lineRule="auto"/>
        <w:jc w:val="both"/>
        <w:rPr>
          <w:rFonts w:eastAsia="Times New Roman"/>
          <w:b/>
          <w:bCs/>
          <w:noProof/>
          <w:kern w:val="36"/>
          <w:sz w:val="28"/>
        </w:rPr>
      </w:pPr>
      <w:r w:rsidRPr="00357036">
        <w:rPr>
          <w:rFonts w:eastAsia="Times New Roman"/>
          <w:bCs/>
          <w:noProof/>
          <w:kern w:val="36"/>
          <w:sz w:val="28"/>
        </w:rPr>
        <w:tab/>
      </w:r>
      <w:r w:rsidRPr="00357036">
        <w:rPr>
          <w:rFonts w:eastAsia="Times New Roman"/>
          <w:b/>
          <w:bCs/>
          <w:noProof/>
          <w:kern w:val="36"/>
          <w:sz w:val="28"/>
        </w:rPr>
        <w:t xml:space="preserve">Điều 4. </w:t>
      </w:r>
      <w:r w:rsidRPr="00357036">
        <w:rPr>
          <w:rFonts w:eastAsia="Times New Roman"/>
          <w:bCs/>
          <w:noProof/>
          <w:kern w:val="36"/>
          <w:sz w:val="28"/>
        </w:rPr>
        <w:t>Trách nhiệm thi hành</w:t>
      </w:r>
    </w:p>
    <w:p w14:paraId="21C908F1" w14:textId="61C9C840" w:rsidR="00A76F35" w:rsidRPr="00D23F02" w:rsidRDefault="00357036" w:rsidP="0024756C">
      <w:pPr>
        <w:spacing w:before="120" w:after="120" w:line="264" w:lineRule="auto"/>
        <w:jc w:val="both"/>
        <w:rPr>
          <w:bCs/>
          <w:spacing w:val="-4"/>
          <w:sz w:val="28"/>
          <w:szCs w:val="28"/>
        </w:rPr>
      </w:pPr>
      <w:r w:rsidRPr="00357036">
        <w:rPr>
          <w:rFonts w:eastAsia="Times New Roman"/>
          <w:bCs/>
          <w:noProof/>
          <w:kern w:val="36"/>
          <w:sz w:val="28"/>
        </w:rPr>
        <w:lastRenderedPageBreak/>
        <w:tab/>
      </w:r>
      <w:r w:rsidR="00AC31AF">
        <w:rPr>
          <w:bCs/>
          <w:spacing w:val="-4"/>
          <w:sz w:val="28"/>
          <w:szCs w:val="28"/>
        </w:rPr>
        <w:t xml:space="preserve">Hàng hóa là động vật, thực vật được quy định tại </w:t>
      </w:r>
      <w:r w:rsidR="00AC31AF" w:rsidRPr="00E5785C">
        <w:rPr>
          <w:sz w:val="28"/>
          <w:szCs w:val="28"/>
        </w:rPr>
        <w:t xml:space="preserve">Thông tư số </w:t>
      </w:r>
      <w:r w:rsidR="00AC31AF">
        <w:rPr>
          <w:sz w:val="28"/>
          <w:szCs w:val="28"/>
        </w:rPr>
        <w:t>31</w:t>
      </w:r>
      <w:r w:rsidR="00AC31AF" w:rsidRPr="00E5785C">
        <w:rPr>
          <w:sz w:val="28"/>
          <w:szCs w:val="28"/>
        </w:rPr>
        <w:t>/20</w:t>
      </w:r>
      <w:r w:rsidR="00AC31AF">
        <w:rPr>
          <w:sz w:val="28"/>
          <w:szCs w:val="28"/>
        </w:rPr>
        <w:t>22</w:t>
      </w:r>
      <w:r w:rsidR="00AC31AF" w:rsidRPr="00E5785C">
        <w:rPr>
          <w:sz w:val="28"/>
          <w:szCs w:val="28"/>
        </w:rPr>
        <w:t>/TT-BTC</w:t>
      </w:r>
      <w:r w:rsidR="00AC31AF">
        <w:rPr>
          <w:sz w:val="28"/>
          <w:szCs w:val="28"/>
        </w:rPr>
        <w:t xml:space="preserve"> gồm hàng hóa là động vật, hàng hóa là thực vật và hàng hóa làm bằng động vật, thực vật, do vậy, kết cấu Bảng mã HS được chia thành </w:t>
      </w:r>
      <w:r w:rsidR="00A76F35">
        <w:rPr>
          <w:bCs/>
          <w:spacing w:val="-4"/>
          <w:sz w:val="28"/>
          <w:szCs w:val="28"/>
        </w:rPr>
        <w:t>03</w:t>
      </w:r>
      <w:r w:rsidR="00A76F35" w:rsidRPr="00D23F02">
        <w:rPr>
          <w:bCs/>
          <w:spacing w:val="-4"/>
          <w:sz w:val="28"/>
          <w:szCs w:val="28"/>
        </w:rPr>
        <w:t xml:space="preserve"> mục, cụ thể như sau:</w:t>
      </w:r>
    </w:p>
    <w:p w14:paraId="3868C038" w14:textId="77777777" w:rsidR="00A76F35" w:rsidRPr="00357036" w:rsidRDefault="00A76F35" w:rsidP="0024756C">
      <w:pPr>
        <w:spacing w:before="120" w:after="120" w:line="264" w:lineRule="auto"/>
        <w:ind w:firstLine="720"/>
        <w:jc w:val="both"/>
        <w:rPr>
          <w:bCs/>
          <w:spacing w:val="-6"/>
          <w:sz w:val="28"/>
          <w:szCs w:val="28"/>
        </w:rPr>
      </w:pPr>
      <w:r w:rsidRPr="00357036">
        <w:rPr>
          <w:bCs/>
          <w:spacing w:val="-6"/>
          <w:sz w:val="28"/>
          <w:szCs w:val="28"/>
        </w:rPr>
        <w:t>I. HÀNG HÓA LÀ MẪU VẬT ĐỘNG VẬT RỪNG NGUY CẤP, QUÝ, HIẾM VÀ ĐỘNG VẬT HOANG DÃ NGUY CẤP THUỘC CÁC PHỤ LỤC CITES</w:t>
      </w:r>
    </w:p>
    <w:p w14:paraId="25A306CD" w14:textId="77777777" w:rsidR="00A76F35" w:rsidRPr="00D23F02" w:rsidRDefault="00A76F35" w:rsidP="0024756C">
      <w:pPr>
        <w:spacing w:before="120" w:after="120" w:line="264" w:lineRule="auto"/>
        <w:ind w:firstLine="720"/>
        <w:jc w:val="both"/>
        <w:rPr>
          <w:bCs/>
          <w:sz w:val="28"/>
          <w:szCs w:val="28"/>
        </w:rPr>
      </w:pPr>
      <w:r>
        <w:rPr>
          <w:bCs/>
          <w:sz w:val="28"/>
          <w:szCs w:val="28"/>
        </w:rPr>
        <w:t xml:space="preserve">1. </w:t>
      </w:r>
      <w:r w:rsidRPr="00D23F02">
        <w:rPr>
          <w:bCs/>
          <w:sz w:val="28"/>
          <w:szCs w:val="28"/>
          <w:lang w:val="vi-VN"/>
        </w:rPr>
        <w:t>Động vật sống</w:t>
      </w:r>
      <w:r w:rsidRPr="00D23F02">
        <w:rPr>
          <w:bCs/>
          <w:sz w:val="28"/>
          <w:szCs w:val="28"/>
        </w:rPr>
        <w:t>.</w:t>
      </w:r>
    </w:p>
    <w:p w14:paraId="7A48B3DF" w14:textId="77777777" w:rsidR="00A76F35" w:rsidRPr="00D23F02" w:rsidRDefault="00A76F35" w:rsidP="00A76F35">
      <w:pPr>
        <w:spacing w:before="120" w:after="120"/>
        <w:ind w:firstLine="720"/>
        <w:jc w:val="both"/>
        <w:rPr>
          <w:bCs/>
          <w:sz w:val="28"/>
          <w:szCs w:val="28"/>
        </w:rPr>
      </w:pPr>
      <w:r w:rsidRPr="00D23F02">
        <w:rPr>
          <w:bCs/>
          <w:sz w:val="28"/>
          <w:szCs w:val="28"/>
        </w:rPr>
        <w:t xml:space="preserve">2. </w:t>
      </w:r>
      <w:r w:rsidRPr="00D23F02">
        <w:rPr>
          <w:bCs/>
          <w:sz w:val="28"/>
          <w:szCs w:val="28"/>
          <w:lang w:val="vi-VN"/>
        </w:rPr>
        <w:t>Thịt và phụ phẩ</w:t>
      </w:r>
      <w:r>
        <w:rPr>
          <w:bCs/>
          <w:sz w:val="28"/>
          <w:szCs w:val="28"/>
          <w:lang w:val="vi-VN"/>
        </w:rPr>
        <w:t>m dạng thịt ăn được sau giết mổ</w:t>
      </w:r>
      <w:r w:rsidRPr="00D23F02">
        <w:rPr>
          <w:bCs/>
          <w:sz w:val="28"/>
          <w:szCs w:val="28"/>
        </w:rPr>
        <w:t>.</w:t>
      </w:r>
    </w:p>
    <w:p w14:paraId="52296434" w14:textId="77777777" w:rsidR="00A76F35" w:rsidRPr="00D23F02" w:rsidRDefault="00A76F35" w:rsidP="00A76F35">
      <w:pPr>
        <w:spacing w:before="120" w:after="120"/>
        <w:ind w:firstLine="720"/>
        <w:jc w:val="both"/>
        <w:rPr>
          <w:bCs/>
          <w:sz w:val="28"/>
          <w:szCs w:val="28"/>
          <w:lang w:val="vi-VN"/>
        </w:rPr>
      </w:pPr>
      <w:r w:rsidRPr="00D23F02">
        <w:rPr>
          <w:bCs/>
          <w:sz w:val="28"/>
          <w:szCs w:val="28"/>
        </w:rPr>
        <w:t xml:space="preserve">3. </w:t>
      </w:r>
      <w:r w:rsidRPr="00D23F02">
        <w:rPr>
          <w:bCs/>
          <w:sz w:val="28"/>
          <w:szCs w:val="28"/>
          <w:lang w:val="vi-VN"/>
        </w:rPr>
        <w:t xml:space="preserve">Sản phẩm gốc </w:t>
      </w:r>
      <w:r>
        <w:rPr>
          <w:bCs/>
          <w:spacing w:val="-4"/>
          <w:sz w:val="28"/>
          <w:szCs w:val="28"/>
        </w:rPr>
        <w:t xml:space="preserve">động vật </w:t>
      </w:r>
      <w:r w:rsidRPr="00D23F02">
        <w:rPr>
          <w:bCs/>
          <w:sz w:val="28"/>
          <w:szCs w:val="28"/>
          <w:lang w:val="vi-VN"/>
        </w:rPr>
        <w:t>chưa được chi tiết hoặc ghi ở các nơi khác</w:t>
      </w:r>
      <w:r w:rsidRPr="00D23F02">
        <w:rPr>
          <w:bCs/>
          <w:sz w:val="28"/>
          <w:szCs w:val="28"/>
        </w:rPr>
        <w:t>.</w:t>
      </w:r>
      <w:r w:rsidRPr="00D23F02">
        <w:rPr>
          <w:bCs/>
          <w:sz w:val="28"/>
          <w:szCs w:val="28"/>
          <w:lang w:val="vi-VN"/>
        </w:rPr>
        <w:t xml:space="preserve"> </w:t>
      </w:r>
    </w:p>
    <w:p w14:paraId="18F5F1D7" w14:textId="77777777" w:rsidR="00A76F35" w:rsidRPr="00D23F02" w:rsidRDefault="00A76F35" w:rsidP="00A76F35">
      <w:pPr>
        <w:widowControl w:val="0"/>
        <w:spacing w:before="120" w:after="120"/>
        <w:ind w:firstLine="720"/>
        <w:jc w:val="both"/>
        <w:rPr>
          <w:bCs/>
          <w:sz w:val="28"/>
          <w:szCs w:val="28"/>
        </w:rPr>
      </w:pPr>
      <w:r w:rsidRPr="00D23F02">
        <w:rPr>
          <w:bCs/>
          <w:sz w:val="28"/>
          <w:szCs w:val="28"/>
        </w:rPr>
        <w:t xml:space="preserve">4. </w:t>
      </w:r>
      <w:r>
        <w:rPr>
          <w:bCs/>
          <w:sz w:val="28"/>
          <w:szCs w:val="28"/>
          <w:lang w:val="vi-VN"/>
        </w:rPr>
        <w:t xml:space="preserve">Mỡ và dầu của </w:t>
      </w:r>
      <w:r>
        <w:rPr>
          <w:bCs/>
          <w:spacing w:val="-4"/>
          <w:sz w:val="28"/>
          <w:szCs w:val="28"/>
        </w:rPr>
        <w:t xml:space="preserve">động vật </w:t>
      </w:r>
      <w:r w:rsidRPr="00D23F02">
        <w:rPr>
          <w:bCs/>
          <w:sz w:val="28"/>
          <w:szCs w:val="28"/>
          <w:lang w:val="vi-VN"/>
        </w:rPr>
        <w:t>và các sản phẩm tách từ chúng</w:t>
      </w:r>
      <w:r w:rsidRPr="00D23F02">
        <w:rPr>
          <w:bCs/>
          <w:sz w:val="28"/>
          <w:szCs w:val="28"/>
        </w:rPr>
        <w:t>.</w:t>
      </w:r>
    </w:p>
    <w:p w14:paraId="2E4B7B81" w14:textId="77777777" w:rsidR="00A76F35" w:rsidRPr="00D23F02" w:rsidRDefault="00A76F35" w:rsidP="00A76F35">
      <w:pPr>
        <w:widowControl w:val="0"/>
        <w:spacing w:before="120" w:after="120"/>
        <w:ind w:firstLine="720"/>
        <w:jc w:val="both"/>
        <w:rPr>
          <w:bCs/>
          <w:sz w:val="28"/>
          <w:szCs w:val="28"/>
        </w:rPr>
      </w:pPr>
      <w:r w:rsidRPr="00D23F02">
        <w:rPr>
          <w:bCs/>
          <w:sz w:val="28"/>
          <w:szCs w:val="28"/>
        </w:rPr>
        <w:t xml:space="preserve">5. Da sống (trừ da lông) và da thuộc của </w:t>
      </w:r>
      <w:r>
        <w:rPr>
          <w:bCs/>
          <w:spacing w:val="-4"/>
          <w:sz w:val="28"/>
          <w:szCs w:val="28"/>
        </w:rPr>
        <w:t>động vật</w:t>
      </w:r>
      <w:r w:rsidRPr="00D23F02">
        <w:rPr>
          <w:bCs/>
          <w:sz w:val="28"/>
          <w:szCs w:val="28"/>
        </w:rPr>
        <w:t>.</w:t>
      </w:r>
    </w:p>
    <w:p w14:paraId="20CDD8C2" w14:textId="77777777" w:rsidR="00A76F35" w:rsidRPr="00D23F02" w:rsidRDefault="00A76F35" w:rsidP="00A76F35">
      <w:pPr>
        <w:keepLines/>
        <w:widowControl w:val="0"/>
        <w:tabs>
          <w:tab w:val="left" w:pos="720"/>
        </w:tabs>
        <w:spacing w:before="120" w:after="120"/>
        <w:jc w:val="both"/>
        <w:rPr>
          <w:bCs/>
          <w:sz w:val="28"/>
          <w:szCs w:val="28"/>
        </w:rPr>
      </w:pPr>
      <w:r w:rsidRPr="00D23F02">
        <w:rPr>
          <w:bCs/>
          <w:sz w:val="28"/>
          <w:szCs w:val="28"/>
        </w:rPr>
        <w:tab/>
        <w:t xml:space="preserve">6. </w:t>
      </w:r>
      <w:r w:rsidRPr="00D23F02">
        <w:rPr>
          <w:bCs/>
          <w:sz w:val="28"/>
          <w:szCs w:val="28"/>
          <w:lang w:val="vi-VN"/>
        </w:rPr>
        <w:t xml:space="preserve">Các sản phẩm bằng da thuộc của </w:t>
      </w:r>
      <w:r>
        <w:rPr>
          <w:bCs/>
          <w:spacing w:val="-4"/>
          <w:sz w:val="28"/>
          <w:szCs w:val="28"/>
        </w:rPr>
        <w:t>động vật</w:t>
      </w:r>
      <w:r w:rsidRPr="00D23F02">
        <w:rPr>
          <w:bCs/>
          <w:sz w:val="28"/>
          <w:szCs w:val="28"/>
        </w:rPr>
        <w:t>.</w:t>
      </w:r>
    </w:p>
    <w:p w14:paraId="14015C9A" w14:textId="77777777" w:rsidR="00A76F35" w:rsidRPr="00D23F02" w:rsidRDefault="00A76F35" w:rsidP="00A76F35">
      <w:pPr>
        <w:keepLines/>
        <w:widowControl w:val="0"/>
        <w:tabs>
          <w:tab w:val="left" w:pos="720"/>
        </w:tabs>
        <w:spacing w:before="120" w:after="120"/>
        <w:jc w:val="both"/>
        <w:rPr>
          <w:bCs/>
          <w:sz w:val="28"/>
          <w:szCs w:val="28"/>
        </w:rPr>
      </w:pPr>
      <w:r w:rsidRPr="00D23F02">
        <w:rPr>
          <w:bCs/>
          <w:sz w:val="28"/>
          <w:szCs w:val="28"/>
        </w:rPr>
        <w:tab/>
        <w:t xml:space="preserve">7. </w:t>
      </w:r>
      <w:r w:rsidRPr="00D23F02">
        <w:rPr>
          <w:bCs/>
          <w:sz w:val="28"/>
          <w:szCs w:val="28"/>
          <w:lang w:val="vi-VN"/>
        </w:rPr>
        <w:t>Các mặt hàng khác</w:t>
      </w:r>
      <w:r w:rsidRPr="00D23F02">
        <w:rPr>
          <w:bCs/>
          <w:sz w:val="28"/>
          <w:szCs w:val="28"/>
        </w:rPr>
        <w:t>.</w:t>
      </w:r>
    </w:p>
    <w:p w14:paraId="134A366C" w14:textId="77777777" w:rsidR="00A76F35" w:rsidRPr="00D23F02" w:rsidRDefault="00A76F35" w:rsidP="00A76F35">
      <w:pPr>
        <w:keepLines/>
        <w:widowControl w:val="0"/>
        <w:tabs>
          <w:tab w:val="left" w:pos="720"/>
        </w:tabs>
        <w:spacing w:before="120" w:after="120"/>
        <w:jc w:val="both"/>
        <w:rPr>
          <w:sz w:val="28"/>
          <w:szCs w:val="28"/>
          <w:lang w:val="es-ES_tradnl"/>
        </w:rPr>
      </w:pPr>
      <w:r w:rsidRPr="00D23F02">
        <w:rPr>
          <w:bCs/>
          <w:spacing w:val="-10"/>
          <w:sz w:val="28"/>
          <w:szCs w:val="28"/>
        </w:rPr>
        <w:tab/>
        <w:t xml:space="preserve">8. </w:t>
      </w:r>
      <w:r w:rsidRPr="00D23F02">
        <w:rPr>
          <w:sz w:val="28"/>
          <w:szCs w:val="28"/>
          <w:lang w:val="es-ES_tradnl"/>
        </w:rPr>
        <w:t>Cá và động vật giáp xác, động vật thân mềm và động vật thủy sinh không xương sống khác.</w:t>
      </w:r>
    </w:p>
    <w:p w14:paraId="211682BC" w14:textId="77777777" w:rsidR="00A76F35" w:rsidRDefault="00A76F35" w:rsidP="00A76F35">
      <w:pPr>
        <w:keepLines/>
        <w:widowControl w:val="0"/>
        <w:tabs>
          <w:tab w:val="left" w:pos="720"/>
        </w:tabs>
        <w:spacing w:before="120" w:after="120"/>
        <w:jc w:val="both"/>
        <w:rPr>
          <w:bCs/>
          <w:sz w:val="28"/>
          <w:szCs w:val="28"/>
        </w:rPr>
      </w:pPr>
      <w:r>
        <w:rPr>
          <w:sz w:val="28"/>
          <w:szCs w:val="28"/>
          <w:lang w:val="es-ES_tradnl"/>
        </w:rPr>
        <w:tab/>
      </w:r>
      <w:r w:rsidRPr="00D23F02">
        <w:rPr>
          <w:sz w:val="28"/>
          <w:szCs w:val="28"/>
          <w:lang w:val="es-ES_tradnl"/>
        </w:rPr>
        <w:t xml:space="preserve">9. </w:t>
      </w:r>
      <w:r w:rsidRPr="00D23F02">
        <w:rPr>
          <w:bCs/>
          <w:sz w:val="28"/>
          <w:szCs w:val="28"/>
          <w:lang w:val="vi-VN"/>
        </w:rPr>
        <w:t>Các chế phẩm từ thịt, cá hay động vật thân mềm hoặc động vật thủy sinh không xương sống khác</w:t>
      </w:r>
      <w:r w:rsidRPr="00D23F02">
        <w:rPr>
          <w:bCs/>
          <w:sz w:val="28"/>
          <w:szCs w:val="28"/>
        </w:rPr>
        <w:t>.</w:t>
      </w:r>
    </w:p>
    <w:p w14:paraId="77A2344B" w14:textId="77777777" w:rsidR="00A76F35" w:rsidRPr="00086983" w:rsidRDefault="00A76F35" w:rsidP="00A76F35">
      <w:pPr>
        <w:keepLines/>
        <w:widowControl w:val="0"/>
        <w:tabs>
          <w:tab w:val="left" w:pos="720"/>
        </w:tabs>
        <w:spacing w:before="120" w:after="120"/>
        <w:jc w:val="both"/>
        <w:rPr>
          <w:b/>
          <w:bCs/>
          <w:spacing w:val="-6"/>
          <w:sz w:val="28"/>
          <w:szCs w:val="28"/>
        </w:rPr>
      </w:pPr>
      <w:r>
        <w:rPr>
          <w:bCs/>
          <w:sz w:val="28"/>
          <w:szCs w:val="28"/>
        </w:rPr>
        <w:tab/>
      </w:r>
      <w:r w:rsidRPr="00086983">
        <w:rPr>
          <w:bCs/>
          <w:spacing w:val="-6"/>
          <w:sz w:val="28"/>
          <w:szCs w:val="28"/>
        </w:rPr>
        <w:t>II. HÀNG HÓA LÀ MẪU VẬT THỰC VẬT RỪNG NGUY CẤP, QUÝ, HIẾM VÀ THỰC VẬT HOANG DÃ NGUY CẤP THUỘC CÁC PHỤ LỤC CITES</w:t>
      </w:r>
    </w:p>
    <w:p w14:paraId="24BD24D2" w14:textId="77777777" w:rsidR="00A76F35" w:rsidRPr="00A21F7E" w:rsidRDefault="00A76F35" w:rsidP="00A76F35">
      <w:pPr>
        <w:keepLines/>
        <w:widowControl w:val="0"/>
        <w:tabs>
          <w:tab w:val="left" w:pos="720"/>
        </w:tabs>
        <w:spacing w:before="120" w:after="120"/>
        <w:jc w:val="both"/>
        <w:rPr>
          <w:bCs/>
          <w:spacing w:val="-6"/>
          <w:sz w:val="28"/>
          <w:szCs w:val="28"/>
        </w:rPr>
      </w:pPr>
      <w:r w:rsidRPr="00D23F02">
        <w:rPr>
          <w:b/>
          <w:bCs/>
          <w:sz w:val="28"/>
          <w:szCs w:val="28"/>
        </w:rPr>
        <w:tab/>
      </w:r>
      <w:r w:rsidRPr="00A21F7E">
        <w:rPr>
          <w:bCs/>
          <w:spacing w:val="-6"/>
          <w:sz w:val="28"/>
          <w:szCs w:val="28"/>
        </w:rPr>
        <w:t xml:space="preserve">1. </w:t>
      </w:r>
      <w:r w:rsidRPr="00A21F7E">
        <w:rPr>
          <w:bCs/>
          <w:spacing w:val="-6"/>
          <w:sz w:val="28"/>
          <w:szCs w:val="28"/>
          <w:lang w:val="vi-VN"/>
        </w:rPr>
        <w:t xml:space="preserve">Cây sống; củ, rễ và loại tương tự; cành hoa và cành lá trang trí của </w:t>
      </w:r>
      <w:r w:rsidRPr="00A21F7E">
        <w:rPr>
          <w:bCs/>
          <w:spacing w:val="-6"/>
          <w:sz w:val="28"/>
          <w:szCs w:val="28"/>
        </w:rPr>
        <w:t>thực vật.</w:t>
      </w:r>
    </w:p>
    <w:p w14:paraId="073A64A2" w14:textId="77777777" w:rsidR="00A76F35" w:rsidRPr="00D23F02" w:rsidRDefault="00A76F35" w:rsidP="00A76F35">
      <w:pPr>
        <w:keepLines/>
        <w:widowControl w:val="0"/>
        <w:tabs>
          <w:tab w:val="left" w:pos="720"/>
        </w:tabs>
        <w:spacing w:before="120" w:after="120"/>
        <w:jc w:val="both"/>
        <w:rPr>
          <w:bCs/>
          <w:sz w:val="28"/>
          <w:szCs w:val="28"/>
        </w:rPr>
      </w:pPr>
      <w:r w:rsidRPr="00D23F02">
        <w:rPr>
          <w:bCs/>
          <w:sz w:val="28"/>
          <w:szCs w:val="28"/>
        </w:rPr>
        <w:tab/>
      </w:r>
      <w:r>
        <w:rPr>
          <w:bCs/>
          <w:sz w:val="28"/>
          <w:szCs w:val="28"/>
        </w:rPr>
        <w:t xml:space="preserve">2. </w:t>
      </w:r>
      <w:r w:rsidRPr="007B7049">
        <w:rPr>
          <w:bCs/>
          <w:sz w:val="28"/>
          <w:szCs w:val="28"/>
        </w:rPr>
        <w:t>Hạt dầu và quả có dầu; cây dược liệu.</w:t>
      </w:r>
    </w:p>
    <w:p w14:paraId="6633543F" w14:textId="77777777" w:rsidR="00A76F35" w:rsidRPr="00D23F02" w:rsidRDefault="00A76F35" w:rsidP="00A76F35">
      <w:pPr>
        <w:keepLines/>
        <w:widowControl w:val="0"/>
        <w:tabs>
          <w:tab w:val="left" w:pos="720"/>
        </w:tabs>
        <w:spacing w:before="120" w:after="120"/>
        <w:jc w:val="both"/>
        <w:rPr>
          <w:bCs/>
          <w:sz w:val="28"/>
          <w:szCs w:val="28"/>
        </w:rPr>
      </w:pPr>
      <w:r w:rsidRPr="00D23F02">
        <w:rPr>
          <w:bCs/>
          <w:sz w:val="28"/>
          <w:szCs w:val="28"/>
        </w:rPr>
        <w:tab/>
        <w:t xml:space="preserve">3. </w:t>
      </w:r>
      <w:r>
        <w:rPr>
          <w:bCs/>
          <w:sz w:val="28"/>
          <w:szCs w:val="28"/>
          <w:lang w:val="vi-VN"/>
        </w:rPr>
        <w:t>Tinh dầu chiết xuất từ thực vật</w:t>
      </w:r>
      <w:r w:rsidRPr="00D23F02">
        <w:rPr>
          <w:bCs/>
          <w:sz w:val="28"/>
          <w:szCs w:val="28"/>
        </w:rPr>
        <w:t xml:space="preserve">. </w:t>
      </w:r>
    </w:p>
    <w:p w14:paraId="5A33D3F8" w14:textId="77777777" w:rsidR="00A76F35" w:rsidRPr="00D23F02" w:rsidRDefault="00A76F35" w:rsidP="00A76F35">
      <w:pPr>
        <w:spacing w:before="120" w:after="120"/>
        <w:ind w:firstLine="720"/>
        <w:jc w:val="both"/>
        <w:rPr>
          <w:bCs/>
          <w:sz w:val="28"/>
          <w:szCs w:val="28"/>
        </w:rPr>
      </w:pPr>
      <w:r>
        <w:rPr>
          <w:bCs/>
          <w:spacing w:val="-4"/>
          <w:sz w:val="28"/>
          <w:szCs w:val="28"/>
        </w:rPr>
        <w:t>4</w:t>
      </w:r>
      <w:r w:rsidRPr="00D23F02">
        <w:rPr>
          <w:bCs/>
          <w:spacing w:val="-4"/>
          <w:sz w:val="28"/>
          <w:szCs w:val="28"/>
        </w:rPr>
        <w:t xml:space="preserve">. </w:t>
      </w:r>
      <w:r w:rsidRPr="00D23F02">
        <w:rPr>
          <w:bCs/>
          <w:sz w:val="28"/>
          <w:szCs w:val="28"/>
        </w:rPr>
        <w:t>Gỗ và các mặt hà</w:t>
      </w:r>
      <w:r>
        <w:rPr>
          <w:bCs/>
          <w:sz w:val="28"/>
          <w:szCs w:val="28"/>
        </w:rPr>
        <w:t>ng bằng gỗ</w:t>
      </w:r>
      <w:r w:rsidRPr="00D23F02">
        <w:rPr>
          <w:bCs/>
          <w:sz w:val="28"/>
          <w:szCs w:val="28"/>
        </w:rPr>
        <w:t>.</w:t>
      </w:r>
    </w:p>
    <w:p w14:paraId="1157BE31" w14:textId="77777777" w:rsidR="00A76F35" w:rsidRPr="00D23F02" w:rsidRDefault="00A76F35" w:rsidP="00A76F35">
      <w:pPr>
        <w:spacing w:before="120" w:after="120"/>
        <w:ind w:firstLine="720"/>
        <w:jc w:val="both"/>
        <w:rPr>
          <w:bCs/>
          <w:spacing w:val="-8"/>
          <w:sz w:val="28"/>
          <w:szCs w:val="28"/>
        </w:rPr>
      </w:pPr>
      <w:r>
        <w:rPr>
          <w:bCs/>
          <w:sz w:val="28"/>
          <w:szCs w:val="28"/>
        </w:rPr>
        <w:t>5</w:t>
      </w:r>
      <w:r w:rsidRPr="00D23F02">
        <w:rPr>
          <w:bCs/>
          <w:sz w:val="28"/>
          <w:szCs w:val="28"/>
        </w:rPr>
        <w:t xml:space="preserve">. </w:t>
      </w:r>
      <w:r w:rsidRPr="00D23F02">
        <w:rPr>
          <w:bCs/>
          <w:spacing w:val="-8"/>
          <w:sz w:val="28"/>
          <w:szCs w:val="28"/>
          <w:lang w:val="vi-VN"/>
        </w:rPr>
        <w:t>Đồ nội thất, bộ đồ giường chưa được chi tiết hoặc ghi ở nơi khác</w:t>
      </w:r>
      <w:r w:rsidRPr="00D23F02">
        <w:rPr>
          <w:bCs/>
          <w:spacing w:val="-8"/>
          <w:sz w:val="28"/>
          <w:szCs w:val="28"/>
        </w:rPr>
        <w:t>.</w:t>
      </w:r>
    </w:p>
    <w:p w14:paraId="6E282342" w14:textId="77777777" w:rsidR="00A76F35" w:rsidRPr="00D23F02" w:rsidRDefault="00A76F35" w:rsidP="00A76F35">
      <w:pPr>
        <w:spacing w:before="120" w:after="120"/>
        <w:ind w:firstLine="720"/>
        <w:jc w:val="both"/>
        <w:rPr>
          <w:bCs/>
          <w:sz w:val="28"/>
          <w:szCs w:val="28"/>
        </w:rPr>
      </w:pPr>
      <w:r>
        <w:rPr>
          <w:bCs/>
          <w:spacing w:val="-8"/>
          <w:sz w:val="28"/>
          <w:szCs w:val="28"/>
        </w:rPr>
        <w:t>III</w:t>
      </w:r>
      <w:r w:rsidRPr="00D23F02">
        <w:rPr>
          <w:bCs/>
          <w:spacing w:val="-8"/>
          <w:sz w:val="28"/>
          <w:szCs w:val="28"/>
        </w:rPr>
        <w:t xml:space="preserve">. </w:t>
      </w:r>
      <w:r>
        <w:rPr>
          <w:bCs/>
          <w:spacing w:val="-8"/>
          <w:sz w:val="28"/>
          <w:szCs w:val="28"/>
        </w:rPr>
        <w:t>HÀNG HÓA LÀ Đ</w:t>
      </w:r>
      <w:r w:rsidRPr="00D23F02">
        <w:rPr>
          <w:bCs/>
          <w:sz w:val="28"/>
          <w:szCs w:val="28"/>
          <w:lang w:val="vi-VN"/>
        </w:rPr>
        <w:t xml:space="preserve">Ồ TRANG SỨC LÀM BẰNG CHẤT LIỆU </w:t>
      </w:r>
      <w:r>
        <w:rPr>
          <w:bCs/>
          <w:sz w:val="28"/>
          <w:szCs w:val="28"/>
        </w:rPr>
        <w:t xml:space="preserve">THỰC VẬT RỪNG, </w:t>
      </w:r>
      <w:r w:rsidRPr="00D23F02">
        <w:rPr>
          <w:bCs/>
          <w:sz w:val="28"/>
          <w:szCs w:val="28"/>
          <w:lang w:val="vi-VN"/>
        </w:rPr>
        <w:t>ĐỘNG VẬT</w:t>
      </w:r>
      <w:r>
        <w:rPr>
          <w:bCs/>
          <w:sz w:val="28"/>
          <w:szCs w:val="28"/>
        </w:rPr>
        <w:t xml:space="preserve"> RỪNG NGUY CẤP, QUÝ, HIẾM VÀ ĐỘNG VẬT</w:t>
      </w:r>
      <w:r w:rsidRPr="00D23F02">
        <w:rPr>
          <w:bCs/>
          <w:sz w:val="28"/>
          <w:szCs w:val="28"/>
          <w:lang w:val="vi-VN"/>
        </w:rPr>
        <w:t>, THỰC VẬT HOANG DÃ NGUY CẤP</w:t>
      </w:r>
      <w:r>
        <w:rPr>
          <w:bCs/>
          <w:sz w:val="28"/>
          <w:szCs w:val="28"/>
        </w:rPr>
        <w:t xml:space="preserve"> THUỘC CÁC PHỤ LỤC CITES</w:t>
      </w:r>
      <w:r w:rsidRPr="00D23F02">
        <w:rPr>
          <w:bCs/>
          <w:sz w:val="28"/>
          <w:szCs w:val="28"/>
        </w:rPr>
        <w:t>.</w:t>
      </w:r>
    </w:p>
    <w:p w14:paraId="64879042" w14:textId="1B5A07CE" w:rsidR="002D5750" w:rsidRDefault="00A76F35" w:rsidP="008228F9">
      <w:pPr>
        <w:spacing w:before="120" w:after="240" w:line="264" w:lineRule="auto"/>
        <w:ind w:right="-57" w:firstLine="720"/>
        <w:jc w:val="both"/>
        <w:rPr>
          <w:spacing w:val="-4"/>
          <w:sz w:val="28"/>
          <w:szCs w:val="28"/>
        </w:rPr>
      </w:pPr>
      <w:r>
        <w:rPr>
          <w:spacing w:val="-4"/>
          <w:sz w:val="28"/>
          <w:szCs w:val="28"/>
        </w:rPr>
        <w:t>Cục Kiểm lâm</w:t>
      </w:r>
      <w:r w:rsidR="002D5750">
        <w:rPr>
          <w:spacing w:val="-4"/>
          <w:sz w:val="28"/>
          <w:szCs w:val="28"/>
        </w:rPr>
        <w:t xml:space="preserve"> kính trình Bộ trưởng </w:t>
      </w:r>
      <w:r w:rsidR="00D578D6">
        <w:rPr>
          <w:spacing w:val="-4"/>
          <w:sz w:val="28"/>
          <w:szCs w:val="28"/>
        </w:rPr>
        <w:t>xem xét ban hành</w:t>
      </w:r>
      <w:r w:rsidR="002D5750">
        <w:rPr>
          <w:spacing w:val="-4"/>
          <w:sz w:val="28"/>
          <w:szCs w:val="28"/>
        </w:rPr>
        <w:t>./.</w:t>
      </w:r>
    </w:p>
    <w:tbl>
      <w:tblPr>
        <w:tblW w:w="0" w:type="auto"/>
        <w:tblLook w:val="01E0" w:firstRow="1" w:lastRow="1" w:firstColumn="1" w:lastColumn="1" w:noHBand="0" w:noVBand="0"/>
      </w:tblPr>
      <w:tblGrid>
        <w:gridCol w:w="5083"/>
        <w:gridCol w:w="3989"/>
      </w:tblGrid>
      <w:tr w:rsidR="005A4566" w:rsidRPr="00011C95" w14:paraId="0FF6595E" w14:textId="77777777" w:rsidTr="00152FD3">
        <w:tc>
          <w:tcPr>
            <w:tcW w:w="5083" w:type="dxa"/>
          </w:tcPr>
          <w:p w14:paraId="24861050" w14:textId="712D02F5" w:rsidR="005A4566" w:rsidRPr="002B04E3" w:rsidRDefault="005A4566" w:rsidP="00CF5BAA">
            <w:pPr>
              <w:widowControl w:val="0"/>
              <w:jc w:val="both"/>
              <w:rPr>
                <w:b/>
                <w:i/>
                <w:iCs/>
                <w:spacing w:val="-8"/>
                <w:lang w:bidi="he-IL"/>
              </w:rPr>
            </w:pPr>
            <w:r w:rsidRPr="002B04E3">
              <w:rPr>
                <w:b/>
                <w:i/>
                <w:iCs/>
                <w:spacing w:val="-8"/>
                <w:lang w:bidi="he-IL"/>
              </w:rPr>
              <w:t xml:space="preserve">Nơi nhận: </w:t>
            </w:r>
          </w:p>
          <w:p w14:paraId="462CA195" w14:textId="77777777" w:rsidR="005A4566" w:rsidRPr="00D75B75" w:rsidRDefault="005A4566" w:rsidP="00D75B75">
            <w:pPr>
              <w:widowControl w:val="0"/>
              <w:spacing w:before="60"/>
              <w:jc w:val="both"/>
              <w:rPr>
                <w:bCs/>
                <w:spacing w:val="-8"/>
                <w:sz w:val="22"/>
                <w:szCs w:val="22"/>
                <w:lang w:bidi="he-IL"/>
              </w:rPr>
            </w:pPr>
            <w:r w:rsidRPr="00D75B75">
              <w:rPr>
                <w:bCs/>
                <w:spacing w:val="-8"/>
                <w:sz w:val="22"/>
                <w:szCs w:val="22"/>
                <w:lang w:bidi="he-IL"/>
              </w:rPr>
              <w:t xml:space="preserve">- Như trên; </w:t>
            </w:r>
          </w:p>
          <w:p w14:paraId="0E4CDAEF" w14:textId="2130C840" w:rsidR="00F930A7" w:rsidRDefault="00F930A7" w:rsidP="00CF5BAA">
            <w:pPr>
              <w:widowControl w:val="0"/>
              <w:jc w:val="both"/>
              <w:rPr>
                <w:bCs/>
                <w:spacing w:val="-8"/>
                <w:sz w:val="22"/>
                <w:szCs w:val="22"/>
                <w:lang w:bidi="he-IL"/>
              </w:rPr>
            </w:pPr>
            <w:r w:rsidRPr="00D75B75">
              <w:rPr>
                <w:bCs/>
                <w:spacing w:val="-8"/>
                <w:sz w:val="22"/>
                <w:szCs w:val="22"/>
                <w:lang w:bidi="he-IL"/>
              </w:rPr>
              <w:t xml:space="preserve">- </w:t>
            </w:r>
            <w:r w:rsidR="00D41C74">
              <w:rPr>
                <w:bCs/>
                <w:spacing w:val="-8"/>
                <w:sz w:val="22"/>
                <w:szCs w:val="22"/>
                <w:lang w:bidi="he-IL"/>
              </w:rPr>
              <w:t>TT.</w:t>
            </w:r>
            <w:r w:rsidRPr="00D75B75">
              <w:rPr>
                <w:bCs/>
                <w:spacing w:val="-8"/>
                <w:sz w:val="22"/>
                <w:szCs w:val="22"/>
                <w:lang w:bidi="he-IL"/>
              </w:rPr>
              <w:t xml:space="preserve"> </w:t>
            </w:r>
            <w:r w:rsidR="00A76F35">
              <w:rPr>
                <w:bCs/>
                <w:spacing w:val="-8"/>
                <w:sz w:val="22"/>
                <w:szCs w:val="22"/>
                <w:lang w:bidi="he-IL"/>
              </w:rPr>
              <w:t>Nguyễn Quốc Trị</w:t>
            </w:r>
            <w:r w:rsidRPr="00D75B75">
              <w:rPr>
                <w:bCs/>
                <w:spacing w:val="-8"/>
                <w:sz w:val="22"/>
                <w:szCs w:val="22"/>
                <w:lang w:bidi="he-IL"/>
              </w:rPr>
              <w:t xml:space="preserve"> (để b/c);</w:t>
            </w:r>
          </w:p>
          <w:p w14:paraId="7377B751" w14:textId="224B9399" w:rsidR="00D41C74" w:rsidRDefault="00D41C74" w:rsidP="00CF5BAA">
            <w:pPr>
              <w:widowControl w:val="0"/>
              <w:jc w:val="both"/>
              <w:rPr>
                <w:bCs/>
                <w:spacing w:val="-8"/>
                <w:sz w:val="22"/>
                <w:szCs w:val="22"/>
                <w:lang w:bidi="he-IL"/>
              </w:rPr>
            </w:pPr>
            <w:r>
              <w:rPr>
                <w:bCs/>
                <w:spacing w:val="-8"/>
                <w:sz w:val="22"/>
                <w:szCs w:val="22"/>
                <w:lang w:bidi="he-IL"/>
              </w:rPr>
              <w:t xml:space="preserve">- </w:t>
            </w:r>
            <w:r w:rsidR="002D5750">
              <w:rPr>
                <w:bCs/>
                <w:spacing w:val="-8"/>
                <w:sz w:val="22"/>
                <w:szCs w:val="22"/>
                <w:lang w:bidi="he-IL"/>
              </w:rPr>
              <w:t>Vụ Pháp chế</w:t>
            </w:r>
            <w:r>
              <w:rPr>
                <w:bCs/>
                <w:spacing w:val="-8"/>
                <w:sz w:val="22"/>
                <w:szCs w:val="22"/>
                <w:lang w:bidi="he-IL"/>
              </w:rPr>
              <w:t>;</w:t>
            </w:r>
          </w:p>
          <w:p w14:paraId="4B3F2596" w14:textId="4D9EEB6D" w:rsidR="005A4566" w:rsidRPr="00011C95" w:rsidRDefault="00634236" w:rsidP="004F5536">
            <w:pPr>
              <w:widowControl w:val="0"/>
              <w:jc w:val="both"/>
              <w:rPr>
                <w:bCs/>
                <w:spacing w:val="-8"/>
                <w:rtl/>
                <w:lang w:bidi="he-IL"/>
              </w:rPr>
            </w:pPr>
            <w:r w:rsidRPr="00D75B75">
              <w:rPr>
                <w:spacing w:val="-2"/>
                <w:sz w:val="22"/>
                <w:szCs w:val="22"/>
              </w:rPr>
              <w:t>- Lưu</w:t>
            </w:r>
            <w:r w:rsidR="009D3F94" w:rsidRPr="00D75B75">
              <w:rPr>
                <w:spacing w:val="-2"/>
                <w:sz w:val="22"/>
                <w:szCs w:val="22"/>
              </w:rPr>
              <w:t>:</w:t>
            </w:r>
            <w:r w:rsidRPr="00D75B75">
              <w:rPr>
                <w:spacing w:val="-2"/>
                <w:sz w:val="22"/>
                <w:szCs w:val="22"/>
              </w:rPr>
              <w:t xml:space="preserve"> VT, </w:t>
            </w:r>
            <w:r w:rsidR="004F5536" w:rsidRPr="00D75B75">
              <w:rPr>
                <w:spacing w:val="-2"/>
                <w:sz w:val="22"/>
                <w:szCs w:val="22"/>
              </w:rPr>
              <w:t>CTVN</w:t>
            </w:r>
            <w:r w:rsidR="005A4566" w:rsidRPr="00D75B75">
              <w:rPr>
                <w:spacing w:val="-2"/>
                <w:sz w:val="22"/>
                <w:szCs w:val="22"/>
              </w:rPr>
              <w:t>.</w:t>
            </w:r>
          </w:p>
        </w:tc>
        <w:tc>
          <w:tcPr>
            <w:tcW w:w="3989" w:type="dxa"/>
          </w:tcPr>
          <w:p w14:paraId="6B487ECB" w14:textId="74ECE077" w:rsidR="005A4566" w:rsidRPr="004F5536" w:rsidRDefault="00A76F35" w:rsidP="00F930A7">
            <w:pPr>
              <w:widowControl w:val="0"/>
              <w:spacing w:after="120"/>
              <w:jc w:val="center"/>
              <w:rPr>
                <w:b/>
                <w:spacing w:val="-8"/>
                <w:sz w:val="28"/>
                <w:szCs w:val="28"/>
                <w:lang w:bidi="he-IL"/>
              </w:rPr>
            </w:pPr>
            <w:r>
              <w:rPr>
                <w:b/>
                <w:spacing w:val="-8"/>
                <w:sz w:val="26"/>
                <w:szCs w:val="26"/>
                <w:lang w:bidi="he-IL"/>
              </w:rPr>
              <w:t>CỤC TRƯỞNG</w:t>
            </w:r>
            <w:r w:rsidR="00160896" w:rsidRPr="004F5536">
              <w:rPr>
                <w:b/>
                <w:spacing w:val="-8"/>
                <w:sz w:val="28"/>
                <w:szCs w:val="28"/>
                <w:lang w:bidi="he-IL"/>
              </w:rPr>
              <w:t xml:space="preserve"> </w:t>
            </w:r>
          </w:p>
          <w:p w14:paraId="6A6EA684" w14:textId="77777777" w:rsidR="009F5F62" w:rsidRPr="002265B5" w:rsidRDefault="009F5F62" w:rsidP="00CF5BAA">
            <w:pPr>
              <w:widowControl w:val="0"/>
              <w:spacing w:before="120" w:after="120"/>
              <w:jc w:val="center"/>
              <w:rPr>
                <w:b/>
                <w:spacing w:val="-8"/>
                <w:sz w:val="36"/>
                <w:szCs w:val="36"/>
                <w:lang w:bidi="he-IL"/>
              </w:rPr>
            </w:pPr>
          </w:p>
          <w:p w14:paraId="123E8B85" w14:textId="77777777" w:rsidR="006B0FB2" w:rsidRPr="002265B5" w:rsidRDefault="006B0FB2" w:rsidP="00CF5BAA">
            <w:pPr>
              <w:widowControl w:val="0"/>
              <w:spacing w:before="120" w:after="120"/>
              <w:jc w:val="center"/>
              <w:rPr>
                <w:b/>
                <w:spacing w:val="-8"/>
                <w:sz w:val="36"/>
                <w:szCs w:val="36"/>
                <w:lang w:bidi="he-IL"/>
              </w:rPr>
            </w:pPr>
          </w:p>
          <w:p w14:paraId="29AA88BF" w14:textId="77777777" w:rsidR="00F930A7" w:rsidRPr="004F5536" w:rsidRDefault="00F930A7" w:rsidP="00CF5BAA">
            <w:pPr>
              <w:widowControl w:val="0"/>
              <w:spacing w:before="120" w:after="120"/>
              <w:jc w:val="center"/>
              <w:rPr>
                <w:b/>
                <w:spacing w:val="-8"/>
                <w:sz w:val="28"/>
                <w:szCs w:val="28"/>
                <w:lang w:bidi="he-IL"/>
              </w:rPr>
            </w:pPr>
          </w:p>
          <w:p w14:paraId="0575B6E6" w14:textId="68AFA8E3" w:rsidR="005A4566" w:rsidRPr="004F5536" w:rsidRDefault="00A76F35" w:rsidP="00CF5BAA">
            <w:pPr>
              <w:widowControl w:val="0"/>
              <w:spacing w:before="120" w:after="120"/>
              <w:jc w:val="center"/>
              <w:rPr>
                <w:b/>
                <w:bCs/>
                <w:spacing w:val="-8"/>
                <w:sz w:val="28"/>
                <w:szCs w:val="28"/>
                <w:lang w:bidi="he-IL"/>
              </w:rPr>
            </w:pPr>
            <w:r>
              <w:rPr>
                <w:b/>
                <w:bCs/>
                <w:spacing w:val="-8"/>
                <w:sz w:val="28"/>
                <w:szCs w:val="28"/>
                <w:lang w:bidi="he-IL"/>
              </w:rPr>
              <w:t>Bùi Chính Nghĩa</w:t>
            </w:r>
          </w:p>
        </w:tc>
      </w:tr>
    </w:tbl>
    <w:p w14:paraId="3F0CF852" w14:textId="77777777" w:rsidR="00204C9E" w:rsidRDefault="00204C9E"/>
    <w:sectPr w:rsidR="00204C9E" w:rsidSect="00357036">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01D6" w14:textId="77777777" w:rsidR="00EC38A4" w:rsidRDefault="00EC38A4" w:rsidP="00A24229">
      <w:r>
        <w:separator/>
      </w:r>
    </w:p>
  </w:endnote>
  <w:endnote w:type="continuationSeparator" w:id="0">
    <w:p w14:paraId="105E129B" w14:textId="77777777" w:rsidR="00EC38A4" w:rsidRDefault="00EC38A4" w:rsidP="00A2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0FB6" w14:textId="77777777" w:rsidR="00EC38A4" w:rsidRDefault="00EC38A4" w:rsidP="00A24229">
      <w:r>
        <w:separator/>
      </w:r>
    </w:p>
  </w:footnote>
  <w:footnote w:type="continuationSeparator" w:id="0">
    <w:p w14:paraId="4F90BD27" w14:textId="77777777" w:rsidR="00EC38A4" w:rsidRDefault="00EC38A4" w:rsidP="00A24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79284"/>
      <w:docPartObj>
        <w:docPartGallery w:val="Page Numbers (Top of Page)"/>
        <w:docPartUnique/>
      </w:docPartObj>
    </w:sdtPr>
    <w:sdtEndPr>
      <w:rPr>
        <w:noProof/>
      </w:rPr>
    </w:sdtEndPr>
    <w:sdtContent>
      <w:p w14:paraId="4CB8C286" w14:textId="6CAF2A57" w:rsidR="00357036" w:rsidRDefault="00357036">
        <w:pPr>
          <w:pStyle w:val="Header"/>
          <w:jc w:val="center"/>
        </w:pPr>
        <w:r>
          <w:fldChar w:fldCharType="begin"/>
        </w:r>
        <w:r>
          <w:instrText xml:space="preserve"> PAGE   \* MERGEFORMAT </w:instrText>
        </w:r>
        <w:r>
          <w:fldChar w:fldCharType="separate"/>
        </w:r>
        <w:r w:rsidR="00DC279D">
          <w:rPr>
            <w:noProof/>
          </w:rPr>
          <w:t>4</w:t>
        </w:r>
        <w:r>
          <w:rPr>
            <w:noProof/>
          </w:rPr>
          <w:fldChar w:fldCharType="end"/>
        </w:r>
      </w:p>
    </w:sdtContent>
  </w:sdt>
  <w:p w14:paraId="6A9DF625" w14:textId="77777777" w:rsidR="00357036" w:rsidRDefault="0035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66"/>
    <w:rsid w:val="00004269"/>
    <w:rsid w:val="00050DD7"/>
    <w:rsid w:val="000536B9"/>
    <w:rsid w:val="00074999"/>
    <w:rsid w:val="00080C50"/>
    <w:rsid w:val="00083BC4"/>
    <w:rsid w:val="00086983"/>
    <w:rsid w:val="00097E34"/>
    <w:rsid w:val="000C3A71"/>
    <w:rsid w:val="000C79D1"/>
    <w:rsid w:val="000D1AC2"/>
    <w:rsid w:val="000F4095"/>
    <w:rsid w:val="000F7573"/>
    <w:rsid w:val="00113A66"/>
    <w:rsid w:val="00117CE5"/>
    <w:rsid w:val="001241FB"/>
    <w:rsid w:val="00140695"/>
    <w:rsid w:val="00144727"/>
    <w:rsid w:val="00152FD3"/>
    <w:rsid w:val="00160896"/>
    <w:rsid w:val="001679DF"/>
    <w:rsid w:val="001728B7"/>
    <w:rsid w:val="001808C1"/>
    <w:rsid w:val="00180979"/>
    <w:rsid w:val="001A2C02"/>
    <w:rsid w:val="001C147C"/>
    <w:rsid w:val="001C4297"/>
    <w:rsid w:val="001D1254"/>
    <w:rsid w:val="001D28B1"/>
    <w:rsid w:val="001E426A"/>
    <w:rsid w:val="001E55B6"/>
    <w:rsid w:val="00204C9E"/>
    <w:rsid w:val="00214941"/>
    <w:rsid w:val="00222396"/>
    <w:rsid w:val="002265B5"/>
    <w:rsid w:val="0024756C"/>
    <w:rsid w:val="002513FB"/>
    <w:rsid w:val="002518AA"/>
    <w:rsid w:val="0029254D"/>
    <w:rsid w:val="002A3A56"/>
    <w:rsid w:val="002B04E3"/>
    <w:rsid w:val="002B3F5F"/>
    <w:rsid w:val="002C3846"/>
    <w:rsid w:val="002D3AA5"/>
    <w:rsid w:val="002D5750"/>
    <w:rsid w:val="00333176"/>
    <w:rsid w:val="00333E44"/>
    <w:rsid w:val="003426FD"/>
    <w:rsid w:val="00345A35"/>
    <w:rsid w:val="00357036"/>
    <w:rsid w:val="003926FF"/>
    <w:rsid w:val="003D76C2"/>
    <w:rsid w:val="003E1598"/>
    <w:rsid w:val="00417ABC"/>
    <w:rsid w:val="00420D2B"/>
    <w:rsid w:val="004464BA"/>
    <w:rsid w:val="004546DF"/>
    <w:rsid w:val="00455EE3"/>
    <w:rsid w:val="004627C8"/>
    <w:rsid w:val="00486454"/>
    <w:rsid w:val="004A387D"/>
    <w:rsid w:val="004A4BFF"/>
    <w:rsid w:val="004D4FEC"/>
    <w:rsid w:val="004E149A"/>
    <w:rsid w:val="004F00CF"/>
    <w:rsid w:val="004F2265"/>
    <w:rsid w:val="004F5536"/>
    <w:rsid w:val="005116D7"/>
    <w:rsid w:val="00523E3E"/>
    <w:rsid w:val="00524932"/>
    <w:rsid w:val="0054093D"/>
    <w:rsid w:val="00565A22"/>
    <w:rsid w:val="00582D3E"/>
    <w:rsid w:val="0058398D"/>
    <w:rsid w:val="00595926"/>
    <w:rsid w:val="005A00D6"/>
    <w:rsid w:val="005A4566"/>
    <w:rsid w:val="005B6A19"/>
    <w:rsid w:val="005E3F93"/>
    <w:rsid w:val="005E4703"/>
    <w:rsid w:val="005F1638"/>
    <w:rsid w:val="0060007C"/>
    <w:rsid w:val="006034AF"/>
    <w:rsid w:val="00612F71"/>
    <w:rsid w:val="00634236"/>
    <w:rsid w:val="00657F13"/>
    <w:rsid w:val="00660DC7"/>
    <w:rsid w:val="00675980"/>
    <w:rsid w:val="006956BB"/>
    <w:rsid w:val="006A77DC"/>
    <w:rsid w:val="006B0FB2"/>
    <w:rsid w:val="006B142C"/>
    <w:rsid w:val="006C322B"/>
    <w:rsid w:val="006C658A"/>
    <w:rsid w:val="006F041C"/>
    <w:rsid w:val="00700297"/>
    <w:rsid w:val="007002AC"/>
    <w:rsid w:val="00707C2A"/>
    <w:rsid w:val="00715675"/>
    <w:rsid w:val="0073692F"/>
    <w:rsid w:val="00737895"/>
    <w:rsid w:val="00772A70"/>
    <w:rsid w:val="00774069"/>
    <w:rsid w:val="00790FDD"/>
    <w:rsid w:val="007918FB"/>
    <w:rsid w:val="007A6AE6"/>
    <w:rsid w:val="007C6B2D"/>
    <w:rsid w:val="007E31B1"/>
    <w:rsid w:val="007E7516"/>
    <w:rsid w:val="007F6686"/>
    <w:rsid w:val="007F6A4D"/>
    <w:rsid w:val="008033E5"/>
    <w:rsid w:val="00803C86"/>
    <w:rsid w:val="008141CD"/>
    <w:rsid w:val="008154B2"/>
    <w:rsid w:val="008228F9"/>
    <w:rsid w:val="0085790A"/>
    <w:rsid w:val="00861E31"/>
    <w:rsid w:val="0086393D"/>
    <w:rsid w:val="0086716E"/>
    <w:rsid w:val="00885C56"/>
    <w:rsid w:val="008A0D58"/>
    <w:rsid w:val="008A27EE"/>
    <w:rsid w:val="008C1D66"/>
    <w:rsid w:val="008D4213"/>
    <w:rsid w:val="008E7A85"/>
    <w:rsid w:val="008F38F8"/>
    <w:rsid w:val="008F3D78"/>
    <w:rsid w:val="008F66BC"/>
    <w:rsid w:val="009001C9"/>
    <w:rsid w:val="009066CB"/>
    <w:rsid w:val="009332D9"/>
    <w:rsid w:val="00933A21"/>
    <w:rsid w:val="00952933"/>
    <w:rsid w:val="00956BF2"/>
    <w:rsid w:val="0096460B"/>
    <w:rsid w:val="0096682F"/>
    <w:rsid w:val="00971B2D"/>
    <w:rsid w:val="00982CC6"/>
    <w:rsid w:val="0098580B"/>
    <w:rsid w:val="009A6E8C"/>
    <w:rsid w:val="009B4D12"/>
    <w:rsid w:val="009C4F13"/>
    <w:rsid w:val="009D3F94"/>
    <w:rsid w:val="009F5F62"/>
    <w:rsid w:val="00A00EFA"/>
    <w:rsid w:val="00A0148F"/>
    <w:rsid w:val="00A128EA"/>
    <w:rsid w:val="00A24229"/>
    <w:rsid w:val="00A32C97"/>
    <w:rsid w:val="00A60AA5"/>
    <w:rsid w:val="00A60CB0"/>
    <w:rsid w:val="00A73ECD"/>
    <w:rsid w:val="00A75DC5"/>
    <w:rsid w:val="00A76F35"/>
    <w:rsid w:val="00A938F5"/>
    <w:rsid w:val="00AC31AF"/>
    <w:rsid w:val="00AC7E01"/>
    <w:rsid w:val="00AE2EB2"/>
    <w:rsid w:val="00AF7609"/>
    <w:rsid w:val="00B25EED"/>
    <w:rsid w:val="00B32411"/>
    <w:rsid w:val="00B34F5D"/>
    <w:rsid w:val="00B363BF"/>
    <w:rsid w:val="00B6353F"/>
    <w:rsid w:val="00B8219B"/>
    <w:rsid w:val="00B96BBB"/>
    <w:rsid w:val="00BA067D"/>
    <w:rsid w:val="00BD4314"/>
    <w:rsid w:val="00BD502C"/>
    <w:rsid w:val="00BE0E81"/>
    <w:rsid w:val="00C07256"/>
    <w:rsid w:val="00C31A3E"/>
    <w:rsid w:val="00C34240"/>
    <w:rsid w:val="00C359F4"/>
    <w:rsid w:val="00C37747"/>
    <w:rsid w:val="00C72BD9"/>
    <w:rsid w:val="00C8034E"/>
    <w:rsid w:val="00C86D3B"/>
    <w:rsid w:val="00C87DCF"/>
    <w:rsid w:val="00CA20D2"/>
    <w:rsid w:val="00CA686B"/>
    <w:rsid w:val="00CB2A73"/>
    <w:rsid w:val="00CB7448"/>
    <w:rsid w:val="00CE6F97"/>
    <w:rsid w:val="00CF3CB2"/>
    <w:rsid w:val="00D25279"/>
    <w:rsid w:val="00D25A19"/>
    <w:rsid w:val="00D41C74"/>
    <w:rsid w:val="00D578D6"/>
    <w:rsid w:val="00D75B75"/>
    <w:rsid w:val="00D9799F"/>
    <w:rsid w:val="00DA3CFD"/>
    <w:rsid w:val="00DB34D9"/>
    <w:rsid w:val="00DB3A63"/>
    <w:rsid w:val="00DB41FC"/>
    <w:rsid w:val="00DC279D"/>
    <w:rsid w:val="00DC3F50"/>
    <w:rsid w:val="00DD1781"/>
    <w:rsid w:val="00DD2584"/>
    <w:rsid w:val="00DE7896"/>
    <w:rsid w:val="00DF2188"/>
    <w:rsid w:val="00E1112D"/>
    <w:rsid w:val="00E24FEA"/>
    <w:rsid w:val="00E27D72"/>
    <w:rsid w:val="00E35245"/>
    <w:rsid w:val="00E4659C"/>
    <w:rsid w:val="00E46BBB"/>
    <w:rsid w:val="00E530BD"/>
    <w:rsid w:val="00E54EC8"/>
    <w:rsid w:val="00E5785C"/>
    <w:rsid w:val="00E76B5C"/>
    <w:rsid w:val="00E94342"/>
    <w:rsid w:val="00EC38A4"/>
    <w:rsid w:val="00F24BEE"/>
    <w:rsid w:val="00F469D5"/>
    <w:rsid w:val="00F677E3"/>
    <w:rsid w:val="00F708C5"/>
    <w:rsid w:val="00F930A7"/>
    <w:rsid w:val="00FA7B8F"/>
    <w:rsid w:val="00FE58D4"/>
    <w:rsid w:val="00FE5B4E"/>
    <w:rsid w:val="00FF6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5BA4"/>
  <w15:docId w15:val="{5577B124-2D6C-46A7-A1A7-526B8461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66"/>
    <w:pPr>
      <w:ind w:left="720"/>
      <w:contextualSpacing/>
    </w:pPr>
    <w:rPr>
      <w:rFonts w:eastAsia="Times New Roman"/>
      <w:sz w:val="28"/>
    </w:rPr>
  </w:style>
  <w:style w:type="character" w:customStyle="1" w:styleId="spec">
    <w:name w:val="spec"/>
    <w:rsid w:val="000D1AC2"/>
    <w:rPr>
      <w:rFonts w:ascii="Univers" w:hAnsi="Univers"/>
      <w:b/>
      <w:bCs/>
      <w:i/>
      <w:color w:val="000000"/>
      <w:sz w:val="20"/>
    </w:rPr>
  </w:style>
  <w:style w:type="character" w:styleId="Hyperlink">
    <w:name w:val="Hyperlink"/>
    <w:basedOn w:val="DefaultParagraphFont"/>
    <w:uiPriority w:val="99"/>
    <w:unhideWhenUsed/>
    <w:rsid w:val="00DE7896"/>
    <w:rPr>
      <w:color w:val="0563C1" w:themeColor="hyperlink"/>
      <w:u w:val="single"/>
    </w:rPr>
  </w:style>
  <w:style w:type="paragraph" w:customStyle="1" w:styleId="newstitle">
    <w:name w:val="news_title"/>
    <w:basedOn w:val="Normal"/>
    <w:rsid w:val="00FE58D4"/>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7E3"/>
    <w:rPr>
      <w:rFonts w:ascii="Segoe UI" w:hAnsi="Segoe UI" w:cs="Segoe UI"/>
      <w:sz w:val="18"/>
      <w:szCs w:val="18"/>
    </w:rPr>
  </w:style>
  <w:style w:type="paragraph" w:styleId="Header">
    <w:name w:val="header"/>
    <w:basedOn w:val="Normal"/>
    <w:link w:val="HeaderChar"/>
    <w:uiPriority w:val="99"/>
    <w:unhideWhenUsed/>
    <w:rsid w:val="00A24229"/>
    <w:pPr>
      <w:tabs>
        <w:tab w:val="center" w:pos="4680"/>
        <w:tab w:val="right" w:pos="9360"/>
      </w:tabs>
    </w:pPr>
  </w:style>
  <w:style w:type="character" w:customStyle="1" w:styleId="HeaderChar">
    <w:name w:val="Header Char"/>
    <w:basedOn w:val="DefaultParagraphFont"/>
    <w:link w:val="Header"/>
    <w:uiPriority w:val="99"/>
    <w:rsid w:val="00A24229"/>
    <w:rPr>
      <w:rFonts w:ascii="Times New Roman" w:hAnsi="Times New Roman" w:cs="Times New Roman"/>
      <w:sz w:val="24"/>
      <w:szCs w:val="24"/>
    </w:rPr>
  </w:style>
  <w:style w:type="paragraph" w:styleId="Footer">
    <w:name w:val="footer"/>
    <w:basedOn w:val="Normal"/>
    <w:link w:val="FooterChar"/>
    <w:uiPriority w:val="99"/>
    <w:unhideWhenUsed/>
    <w:rsid w:val="00A24229"/>
    <w:pPr>
      <w:tabs>
        <w:tab w:val="center" w:pos="4680"/>
        <w:tab w:val="right" w:pos="9360"/>
      </w:tabs>
    </w:pPr>
  </w:style>
  <w:style w:type="character" w:customStyle="1" w:styleId="FooterChar">
    <w:name w:val="Footer Char"/>
    <w:basedOn w:val="DefaultParagraphFont"/>
    <w:link w:val="Footer"/>
    <w:uiPriority w:val="99"/>
    <w:rsid w:val="00A242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4248">
      <w:bodyDiv w:val="1"/>
      <w:marLeft w:val="0"/>
      <w:marRight w:val="0"/>
      <w:marTop w:val="0"/>
      <w:marBottom w:val="0"/>
      <w:divBdr>
        <w:top w:val="none" w:sz="0" w:space="0" w:color="auto"/>
        <w:left w:val="none" w:sz="0" w:space="0" w:color="auto"/>
        <w:bottom w:val="none" w:sz="0" w:space="0" w:color="auto"/>
        <w:right w:val="none" w:sz="0" w:space="0" w:color="auto"/>
      </w:divBdr>
    </w:div>
    <w:div w:id="588391989">
      <w:bodyDiv w:val="1"/>
      <w:marLeft w:val="0"/>
      <w:marRight w:val="0"/>
      <w:marTop w:val="0"/>
      <w:marBottom w:val="0"/>
      <w:divBdr>
        <w:top w:val="none" w:sz="0" w:space="0" w:color="auto"/>
        <w:left w:val="none" w:sz="0" w:space="0" w:color="auto"/>
        <w:bottom w:val="none" w:sz="0" w:space="0" w:color="auto"/>
        <w:right w:val="none" w:sz="0" w:space="0" w:color="auto"/>
      </w:divBdr>
    </w:div>
    <w:div w:id="1007488876">
      <w:bodyDiv w:val="1"/>
      <w:marLeft w:val="0"/>
      <w:marRight w:val="0"/>
      <w:marTop w:val="0"/>
      <w:marBottom w:val="0"/>
      <w:divBdr>
        <w:top w:val="none" w:sz="0" w:space="0" w:color="auto"/>
        <w:left w:val="none" w:sz="0" w:space="0" w:color="auto"/>
        <w:bottom w:val="none" w:sz="0" w:space="0" w:color="auto"/>
        <w:right w:val="none" w:sz="0" w:space="0" w:color="auto"/>
      </w:divBdr>
    </w:div>
    <w:div w:id="1745948707">
      <w:bodyDiv w:val="1"/>
      <w:marLeft w:val="0"/>
      <w:marRight w:val="0"/>
      <w:marTop w:val="0"/>
      <w:marBottom w:val="0"/>
      <w:divBdr>
        <w:top w:val="none" w:sz="0" w:space="0" w:color="auto"/>
        <w:left w:val="none" w:sz="0" w:space="0" w:color="auto"/>
        <w:bottom w:val="none" w:sz="0" w:space="0" w:color="auto"/>
        <w:right w:val="none" w:sz="0" w:space="0" w:color="auto"/>
      </w:divBdr>
    </w:div>
    <w:div w:id="1789426581">
      <w:bodyDiv w:val="1"/>
      <w:marLeft w:val="0"/>
      <w:marRight w:val="0"/>
      <w:marTop w:val="0"/>
      <w:marBottom w:val="0"/>
      <w:divBdr>
        <w:top w:val="none" w:sz="0" w:space="0" w:color="auto"/>
        <w:left w:val="none" w:sz="0" w:space="0" w:color="auto"/>
        <w:bottom w:val="none" w:sz="0" w:space="0" w:color="auto"/>
        <w:right w:val="none" w:sz="0" w:space="0" w:color="auto"/>
      </w:divBdr>
    </w:div>
    <w:div w:id="21290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103-2015-tt-btc-ban-hanh-danh-muc-hang-hoa-xuat-khau-nhap-khau-viet-nam-283456.aspx" TargetMode="External"/><Relationship Id="rId3" Type="http://schemas.openxmlformats.org/officeDocument/2006/relationships/settings" Target="settings.xml"/><Relationship Id="rId7" Type="http://schemas.openxmlformats.org/officeDocument/2006/relationships/hyperlink" Target="https://thuvienphapluat.vn/van-ban/tai-nguyen-moi-truong/nghi-dinh-06-2019-nd-cp-quan-ly-thuc-vat-rung-dong-vat-rung-nguy-cap-quy-hiem-40588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9DB1-E090-48D1-9657-F7E52B24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TUYENLH</dc:creator>
  <cp:lastModifiedBy>DELL</cp:lastModifiedBy>
  <cp:revision>43</cp:revision>
  <cp:lastPrinted>2023-09-05T07:28:00Z</cp:lastPrinted>
  <dcterms:created xsi:type="dcterms:W3CDTF">2017-06-06T01:44:00Z</dcterms:created>
  <dcterms:modified xsi:type="dcterms:W3CDTF">2023-09-05T08:06:00Z</dcterms:modified>
</cp:coreProperties>
</file>