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6095"/>
      </w:tblGrid>
      <w:tr w:rsidR="005342F6" w:rsidRPr="005342F6" w14:paraId="34AF77E0" w14:textId="77777777" w:rsidTr="001F20B3">
        <w:trPr>
          <w:trHeight w:val="981"/>
          <w:jc w:val="center"/>
        </w:trPr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ACBDA" w14:textId="77777777" w:rsidR="00A232DC" w:rsidRPr="005342F6" w:rsidRDefault="00A232DC" w:rsidP="00A232DC">
            <w:pPr>
              <w:spacing w:after="0" w:line="240" w:lineRule="auto"/>
              <w:jc w:val="center"/>
              <w:rPr>
                <w:bCs/>
                <w:sz w:val="26"/>
                <w:lang w:val="vi-VN"/>
              </w:rPr>
            </w:pPr>
            <w:r w:rsidRPr="005342F6">
              <w:rPr>
                <w:bCs/>
                <w:sz w:val="26"/>
                <w:lang w:val="vi-VN"/>
              </w:rPr>
              <w:t>BỘ NÔNG NGHIỆP</w:t>
            </w:r>
          </w:p>
          <w:p w14:paraId="2B1B417D" w14:textId="77777777" w:rsidR="00A232DC" w:rsidRPr="005342F6" w:rsidRDefault="00A232DC" w:rsidP="00A232DC">
            <w:pPr>
              <w:spacing w:after="0" w:line="240" w:lineRule="auto"/>
              <w:jc w:val="center"/>
              <w:rPr>
                <w:b/>
                <w:bCs/>
                <w:sz w:val="26"/>
              </w:rPr>
            </w:pPr>
            <w:r w:rsidRPr="005342F6">
              <w:rPr>
                <w:bCs/>
                <w:sz w:val="26"/>
                <w:lang w:val="vi-VN"/>
              </w:rPr>
              <w:t>VÀ PHÁT TRIỂN NÔNG THÔN</w:t>
            </w:r>
          </w:p>
          <w:p w14:paraId="4FAC2356" w14:textId="77777777" w:rsidR="00A232DC" w:rsidRPr="008A3657" w:rsidRDefault="00A232DC" w:rsidP="00A232DC">
            <w:pPr>
              <w:spacing w:after="0" w:line="240" w:lineRule="auto"/>
              <w:jc w:val="center"/>
              <w:rPr>
                <w:sz w:val="26"/>
                <w:szCs w:val="20"/>
              </w:rPr>
            </w:pPr>
            <w:r w:rsidRPr="008A3657">
              <w:rPr>
                <w:b/>
                <w:bCs/>
                <w:sz w:val="26"/>
                <w:szCs w:val="20"/>
              </w:rPr>
              <w:t>TỔNG CỤC LÂM NGHIỆP</w:t>
            </w:r>
          </w:p>
          <w:p w14:paraId="19D48CA9" w14:textId="77777777" w:rsidR="00A232DC" w:rsidRPr="005342F6" w:rsidRDefault="0022007B" w:rsidP="00A232DC">
            <w:pPr>
              <w:spacing w:after="0" w:line="240" w:lineRule="auto"/>
              <w:jc w:val="center"/>
              <w:rPr>
                <w:lang w:val="vi-VN"/>
              </w:rPr>
            </w:pPr>
            <w:r w:rsidRPr="005342F6"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3632" behindDoc="0" locked="0" layoutInCell="1" allowOverlap="1" wp14:anchorId="00762B8A" wp14:editId="147CE517">
                      <wp:simplePos x="0" y="0"/>
                      <wp:positionH relativeFrom="column">
                        <wp:posOffset>583771</wp:posOffset>
                      </wp:positionH>
                      <wp:positionV relativeFrom="paragraph">
                        <wp:posOffset>46355</wp:posOffset>
                      </wp:positionV>
                      <wp:extent cx="977265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2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EBD96D" id="Straight Connector 4" o:spid="_x0000_s1026" style="position:absolute;z-index:2516536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5.95pt,3.65pt" to="122.9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6L8rQEAAEcDAAAOAAAAZHJzL2Uyb0RvYy54bWysUsFuGyEQvVfqPyDu9dqWnLQrr3Nwkl7S&#10;1lLSDxgDu4vCMmgGe9d/XyC2G7W3qhwQw8w83nvM+m4anDgaYou+kYvZXArjFWrru0b+fHn89Fk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"/>
                  </w:pict>
                </mc:Fallback>
              </mc:AlternateConten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4F0E3" w14:textId="77777777" w:rsidR="00A232DC" w:rsidRPr="005342F6" w:rsidRDefault="00A232DC" w:rsidP="00A232DC">
            <w:pPr>
              <w:spacing w:after="0" w:line="240" w:lineRule="auto"/>
              <w:jc w:val="center"/>
              <w:rPr>
                <w:b/>
                <w:bCs/>
                <w:sz w:val="26"/>
                <w:lang w:val="vi-VN"/>
              </w:rPr>
            </w:pPr>
            <w:r w:rsidRPr="005342F6">
              <w:rPr>
                <w:b/>
                <w:bCs/>
                <w:sz w:val="26"/>
                <w:lang w:val="vi-VN"/>
              </w:rPr>
              <w:t>CỘNG HOÀ XÃ HỘI CHỦ NGHĨA VIỆT NAM</w:t>
            </w:r>
          </w:p>
          <w:p w14:paraId="4639DE80" w14:textId="021C5BD8" w:rsidR="00A232DC" w:rsidRPr="005342F6" w:rsidRDefault="00A232DC" w:rsidP="00A232DC">
            <w:pPr>
              <w:spacing w:after="0" w:line="240" w:lineRule="auto"/>
              <w:jc w:val="center"/>
              <w:rPr>
                <w:lang w:val="vi-VN"/>
              </w:rPr>
            </w:pPr>
            <w:proofErr w:type="spellStart"/>
            <w:r w:rsidRPr="005342F6">
              <w:rPr>
                <w:b/>
                <w:bCs/>
                <w:lang w:val="vi-VN"/>
              </w:rPr>
              <w:t>Độc</w:t>
            </w:r>
            <w:proofErr w:type="spellEnd"/>
            <w:r w:rsidRPr="005342F6">
              <w:rPr>
                <w:b/>
                <w:bCs/>
                <w:lang w:val="vi-VN"/>
              </w:rPr>
              <w:t xml:space="preserve"> </w:t>
            </w:r>
            <w:proofErr w:type="spellStart"/>
            <w:r w:rsidRPr="005342F6">
              <w:rPr>
                <w:b/>
                <w:bCs/>
                <w:lang w:val="vi-VN"/>
              </w:rPr>
              <w:t>lập</w:t>
            </w:r>
            <w:proofErr w:type="spellEnd"/>
            <w:r w:rsidRPr="005342F6">
              <w:rPr>
                <w:b/>
                <w:bCs/>
                <w:lang w:val="vi-VN"/>
              </w:rPr>
              <w:t xml:space="preserve"> - </w:t>
            </w:r>
            <w:proofErr w:type="spellStart"/>
            <w:r w:rsidRPr="005342F6">
              <w:rPr>
                <w:b/>
                <w:bCs/>
                <w:lang w:val="vi-VN"/>
              </w:rPr>
              <w:t>Tự</w:t>
            </w:r>
            <w:proofErr w:type="spellEnd"/>
            <w:r w:rsidRPr="005342F6">
              <w:rPr>
                <w:b/>
                <w:bCs/>
                <w:lang w:val="vi-VN"/>
              </w:rPr>
              <w:t xml:space="preserve"> do - </w:t>
            </w:r>
            <w:proofErr w:type="spellStart"/>
            <w:r w:rsidRPr="005342F6">
              <w:rPr>
                <w:b/>
                <w:bCs/>
                <w:lang w:val="vi-VN"/>
              </w:rPr>
              <w:t>Hạnh</w:t>
            </w:r>
            <w:proofErr w:type="spellEnd"/>
            <w:r w:rsidRPr="005342F6">
              <w:rPr>
                <w:b/>
                <w:bCs/>
                <w:lang w:val="vi-VN"/>
              </w:rPr>
              <w:t xml:space="preserve"> </w:t>
            </w:r>
            <w:proofErr w:type="spellStart"/>
            <w:r w:rsidRPr="005342F6">
              <w:rPr>
                <w:b/>
                <w:bCs/>
                <w:lang w:val="vi-VN"/>
              </w:rPr>
              <w:t>phúc</w:t>
            </w:r>
            <w:proofErr w:type="spellEnd"/>
          </w:p>
          <w:p w14:paraId="3519AA85" w14:textId="70FF2EBE" w:rsidR="00A232DC" w:rsidRPr="005342F6" w:rsidRDefault="008A3657" w:rsidP="00A232DC">
            <w:pPr>
              <w:spacing w:after="0" w:line="240" w:lineRule="auto"/>
              <w:jc w:val="center"/>
              <w:rPr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8B1263D" wp14:editId="2DEA1B4C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31956</wp:posOffset>
                      </wp:positionV>
                      <wp:extent cx="2103648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3648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112F93" id="Straight Connector 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65pt,2.5pt" to="226.3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" strokecolor="black [3200]">
                      <v:stroke joinstyle="miter"/>
                    </v:line>
                  </w:pict>
                </mc:Fallback>
              </mc:AlternateContent>
            </w:r>
          </w:p>
        </w:tc>
      </w:tr>
      <w:tr w:rsidR="005342F6" w:rsidRPr="005342F6" w14:paraId="1BC5BCE9" w14:textId="77777777" w:rsidTr="001F20B3">
        <w:trPr>
          <w:trHeight w:val="361"/>
          <w:jc w:val="center"/>
        </w:trPr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691C2" w14:textId="78B2AA4E" w:rsidR="00A232DC" w:rsidRPr="005342F6" w:rsidRDefault="008A3657" w:rsidP="00BE6893">
            <w:pPr>
              <w:spacing w:after="0" w:line="240" w:lineRule="auto"/>
              <w:jc w:val="center"/>
            </w:pPr>
            <w:r w:rsidRPr="005342F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F7E7129" wp14:editId="603260D1">
                      <wp:simplePos x="0" y="0"/>
                      <wp:positionH relativeFrom="column">
                        <wp:posOffset>477949</wp:posOffset>
                      </wp:positionH>
                      <wp:positionV relativeFrom="paragraph">
                        <wp:posOffset>317500</wp:posOffset>
                      </wp:positionV>
                      <wp:extent cx="908685" cy="294005"/>
                      <wp:effectExtent l="0" t="0" r="24765" b="1079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8685" cy="2940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4C40B6" w14:textId="41F3095E" w:rsidR="007E4AFB" w:rsidRPr="0093179B" w:rsidRDefault="007E4AFB" w:rsidP="004971D0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Dự thảo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7E71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7.65pt;margin-top:25pt;width:71.55pt;height:23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" fillcolor="white [3201]" strokeweight="1pt">
                      <v:textbox>
                        <w:txbxContent>
                          <w:p w14:paraId="564C40B6" w14:textId="41F3095E" w:rsidR="007E4AFB" w:rsidRPr="0093179B" w:rsidRDefault="007E4AFB" w:rsidP="004971D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Dự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thảo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A232DC" w:rsidRPr="005342F6">
              <w:t>Số</w:t>
            </w:r>
            <w:proofErr w:type="spellEnd"/>
            <w:r w:rsidR="00FD02CD" w:rsidRPr="005342F6">
              <w:t xml:space="preserve">:  </w:t>
            </w:r>
            <w:r w:rsidR="00D1096E" w:rsidRPr="005342F6">
              <w:t xml:space="preserve">      </w:t>
            </w:r>
            <w:r w:rsidR="00FD02CD" w:rsidRPr="005342F6">
              <w:t xml:space="preserve"> /</w:t>
            </w:r>
            <w:proofErr w:type="spellStart"/>
            <w:r w:rsidR="00FD02CD" w:rsidRPr="005342F6">
              <w:t>TTr</w:t>
            </w:r>
            <w:proofErr w:type="spellEnd"/>
            <w:r w:rsidR="00FD02CD" w:rsidRPr="005342F6">
              <w:t>-TCLN</w:t>
            </w:r>
            <w:r w:rsidR="00A232DC" w:rsidRPr="005342F6">
              <w:t>-KL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2A0F6" w14:textId="4D9F25A7" w:rsidR="00A232DC" w:rsidRPr="005342F6" w:rsidRDefault="00A232DC" w:rsidP="008A3657">
            <w:pPr>
              <w:spacing w:after="0" w:line="240" w:lineRule="auto"/>
              <w:jc w:val="center"/>
            </w:pPr>
            <w:proofErr w:type="spellStart"/>
            <w:r w:rsidRPr="005342F6">
              <w:rPr>
                <w:i/>
                <w:iCs/>
              </w:rPr>
              <w:t>Hà</w:t>
            </w:r>
            <w:proofErr w:type="spellEnd"/>
            <w:r w:rsidRPr="005342F6">
              <w:rPr>
                <w:i/>
                <w:iCs/>
              </w:rPr>
              <w:t xml:space="preserve"> </w:t>
            </w:r>
            <w:proofErr w:type="spellStart"/>
            <w:r w:rsidRPr="005342F6">
              <w:rPr>
                <w:i/>
                <w:iCs/>
              </w:rPr>
              <w:t>Nội</w:t>
            </w:r>
            <w:proofErr w:type="spellEnd"/>
            <w:r w:rsidRPr="005342F6">
              <w:rPr>
                <w:i/>
                <w:iCs/>
              </w:rPr>
              <w:t xml:space="preserve">, </w:t>
            </w:r>
            <w:proofErr w:type="spellStart"/>
            <w:r w:rsidRPr="005342F6">
              <w:rPr>
                <w:i/>
                <w:iCs/>
              </w:rPr>
              <w:t>ngày</w:t>
            </w:r>
            <w:proofErr w:type="spellEnd"/>
            <w:r w:rsidRPr="005342F6">
              <w:rPr>
                <w:i/>
                <w:iCs/>
              </w:rPr>
              <w:t xml:space="preserve">   </w:t>
            </w:r>
            <w:r w:rsidR="00D1096E" w:rsidRPr="005342F6">
              <w:rPr>
                <w:i/>
                <w:iCs/>
              </w:rPr>
              <w:t xml:space="preserve">  </w:t>
            </w:r>
            <w:r w:rsidR="00F53C0E" w:rsidRPr="005342F6">
              <w:rPr>
                <w:i/>
                <w:iCs/>
              </w:rPr>
              <w:t xml:space="preserve">  </w:t>
            </w:r>
            <w:r w:rsidRPr="005342F6">
              <w:rPr>
                <w:i/>
                <w:iCs/>
              </w:rPr>
              <w:t xml:space="preserve"> </w:t>
            </w:r>
            <w:proofErr w:type="spellStart"/>
            <w:r w:rsidRPr="005342F6">
              <w:rPr>
                <w:i/>
                <w:iCs/>
              </w:rPr>
              <w:t>tháng</w:t>
            </w:r>
            <w:proofErr w:type="spellEnd"/>
            <w:r w:rsidRPr="005342F6">
              <w:rPr>
                <w:i/>
                <w:iCs/>
              </w:rPr>
              <w:t xml:space="preserve"> </w:t>
            </w:r>
            <w:r w:rsidR="00D1096E" w:rsidRPr="005342F6">
              <w:rPr>
                <w:i/>
                <w:iCs/>
              </w:rPr>
              <w:t xml:space="preserve"> </w:t>
            </w:r>
            <w:r w:rsidR="008A3657">
              <w:rPr>
                <w:i/>
                <w:iCs/>
              </w:rPr>
              <w:t xml:space="preserve">  </w:t>
            </w:r>
            <w:r w:rsidR="000918A3" w:rsidRPr="005342F6">
              <w:rPr>
                <w:i/>
                <w:iCs/>
              </w:rPr>
              <w:t xml:space="preserve"> </w:t>
            </w:r>
            <w:proofErr w:type="spellStart"/>
            <w:r w:rsidRPr="005342F6">
              <w:rPr>
                <w:i/>
                <w:iCs/>
              </w:rPr>
              <w:t>năm</w:t>
            </w:r>
            <w:proofErr w:type="spellEnd"/>
            <w:r w:rsidRPr="005342F6">
              <w:rPr>
                <w:i/>
                <w:iCs/>
              </w:rPr>
              <w:t xml:space="preserve"> 20</w:t>
            </w:r>
            <w:r w:rsidR="00D1096E" w:rsidRPr="005342F6">
              <w:rPr>
                <w:i/>
                <w:iCs/>
              </w:rPr>
              <w:t>22</w:t>
            </w:r>
          </w:p>
        </w:tc>
      </w:tr>
    </w:tbl>
    <w:p w14:paraId="0BECEB53" w14:textId="3EE52B15" w:rsidR="00A232DC" w:rsidRPr="005342F6" w:rsidRDefault="00A232DC" w:rsidP="001F20B3">
      <w:pPr>
        <w:spacing w:before="360" w:after="120" w:line="240" w:lineRule="auto"/>
        <w:jc w:val="center"/>
        <w:rPr>
          <w:b/>
        </w:rPr>
      </w:pPr>
      <w:r w:rsidRPr="005342F6">
        <w:rPr>
          <w:b/>
        </w:rPr>
        <w:t>TỜ TRÌNH</w:t>
      </w:r>
    </w:p>
    <w:p w14:paraId="7C11D155" w14:textId="304E3641" w:rsidR="00D1096E" w:rsidRPr="005342F6" w:rsidRDefault="008A3657" w:rsidP="00D1096E">
      <w:pPr>
        <w:spacing w:after="0" w:line="240" w:lineRule="auto"/>
        <w:jc w:val="center"/>
        <w:rPr>
          <w:rStyle w:val="fontstyle01"/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b/>
          <w:bCs/>
        </w:rPr>
        <w:t xml:space="preserve">Ban </w:t>
      </w:r>
      <w:proofErr w:type="spellStart"/>
      <w:r>
        <w:rPr>
          <w:rFonts w:asciiTheme="majorHAnsi" w:hAnsiTheme="majorHAnsi" w:cstheme="majorHAnsi"/>
          <w:b/>
          <w:bCs/>
        </w:rPr>
        <w:t>hành</w:t>
      </w:r>
      <w:proofErr w:type="spellEnd"/>
      <w:r w:rsidR="00C213F6" w:rsidRPr="005342F6">
        <w:rPr>
          <w:rFonts w:asciiTheme="majorHAnsi" w:hAnsiTheme="majorHAnsi" w:cstheme="majorHAnsi"/>
          <w:bCs/>
        </w:rPr>
        <w:t xml:space="preserve"> </w:t>
      </w:r>
      <w:r w:rsidR="00D1096E" w:rsidRPr="005342F6">
        <w:rPr>
          <w:rStyle w:val="fontstyle01"/>
          <w:rFonts w:asciiTheme="majorHAnsi" w:hAnsiTheme="majorHAnsi" w:cstheme="majorHAnsi"/>
          <w:color w:val="auto"/>
        </w:rPr>
        <w:t xml:space="preserve">Thông </w:t>
      </w:r>
      <w:proofErr w:type="spellStart"/>
      <w:r w:rsidR="00D1096E" w:rsidRPr="005342F6">
        <w:rPr>
          <w:rStyle w:val="fontstyle01"/>
          <w:rFonts w:asciiTheme="majorHAnsi" w:hAnsiTheme="majorHAnsi" w:cstheme="majorHAnsi"/>
          <w:color w:val="auto"/>
        </w:rPr>
        <w:t>tư</w:t>
      </w:r>
      <w:proofErr w:type="spellEnd"/>
      <w:r w:rsidR="00D1096E" w:rsidRPr="005342F6">
        <w:rPr>
          <w:rStyle w:val="fontstyle01"/>
          <w:rFonts w:asciiTheme="majorHAnsi" w:hAnsiTheme="majorHAnsi" w:cstheme="majorHAnsi"/>
          <w:color w:val="auto"/>
        </w:rPr>
        <w:t xml:space="preserve"> </w:t>
      </w:r>
      <w:proofErr w:type="spellStart"/>
      <w:r w:rsidR="00D1096E" w:rsidRPr="005342F6">
        <w:rPr>
          <w:rStyle w:val="fontstyle01"/>
          <w:rFonts w:asciiTheme="majorHAnsi" w:hAnsiTheme="majorHAnsi" w:cstheme="majorHAnsi"/>
          <w:color w:val="auto"/>
        </w:rPr>
        <w:t>thay</w:t>
      </w:r>
      <w:proofErr w:type="spellEnd"/>
      <w:r w:rsidR="00D1096E" w:rsidRPr="005342F6">
        <w:rPr>
          <w:rStyle w:val="fontstyle01"/>
          <w:rFonts w:asciiTheme="majorHAnsi" w:hAnsiTheme="majorHAnsi" w:cstheme="majorHAnsi"/>
          <w:color w:val="auto"/>
        </w:rPr>
        <w:t xml:space="preserve"> </w:t>
      </w:r>
      <w:proofErr w:type="spellStart"/>
      <w:r w:rsidR="00D1096E" w:rsidRPr="005342F6">
        <w:rPr>
          <w:rStyle w:val="fontstyle01"/>
          <w:rFonts w:asciiTheme="majorHAnsi" w:hAnsiTheme="majorHAnsi" w:cstheme="majorHAnsi"/>
          <w:color w:val="auto"/>
        </w:rPr>
        <w:t>thế</w:t>
      </w:r>
      <w:proofErr w:type="spellEnd"/>
      <w:r w:rsidR="00D1096E" w:rsidRPr="005342F6">
        <w:rPr>
          <w:rStyle w:val="fontstyle01"/>
          <w:rFonts w:asciiTheme="majorHAnsi" w:hAnsiTheme="majorHAnsi" w:cstheme="majorHAnsi"/>
          <w:color w:val="auto"/>
        </w:rPr>
        <w:t xml:space="preserve"> Thông </w:t>
      </w:r>
      <w:proofErr w:type="spellStart"/>
      <w:r w:rsidR="00D1096E" w:rsidRPr="005342F6">
        <w:rPr>
          <w:rStyle w:val="fontstyle01"/>
          <w:rFonts w:asciiTheme="majorHAnsi" w:hAnsiTheme="majorHAnsi" w:cstheme="majorHAnsi"/>
          <w:color w:val="auto"/>
        </w:rPr>
        <w:t>tư</w:t>
      </w:r>
      <w:proofErr w:type="spellEnd"/>
      <w:r w:rsidR="00D1096E" w:rsidRPr="005342F6">
        <w:rPr>
          <w:rStyle w:val="fontstyle01"/>
          <w:rFonts w:asciiTheme="majorHAnsi" w:hAnsiTheme="majorHAnsi" w:cstheme="majorHAnsi"/>
          <w:color w:val="auto"/>
        </w:rPr>
        <w:t xml:space="preserve"> </w:t>
      </w:r>
      <w:proofErr w:type="spellStart"/>
      <w:r w:rsidR="00D1096E" w:rsidRPr="005342F6">
        <w:rPr>
          <w:rStyle w:val="fontstyle01"/>
          <w:rFonts w:asciiTheme="majorHAnsi" w:hAnsiTheme="majorHAnsi" w:cstheme="majorHAnsi"/>
          <w:color w:val="auto"/>
        </w:rPr>
        <w:t>số</w:t>
      </w:r>
      <w:proofErr w:type="spellEnd"/>
      <w:r w:rsidR="00D1096E" w:rsidRPr="005342F6">
        <w:rPr>
          <w:rStyle w:val="fontstyle01"/>
          <w:rFonts w:asciiTheme="majorHAnsi" w:hAnsiTheme="majorHAnsi" w:cstheme="majorHAnsi"/>
          <w:color w:val="auto"/>
        </w:rPr>
        <w:t xml:space="preserve"> 27/2018/TT</w:t>
      </w:r>
      <w:r w:rsidR="005A760E">
        <w:rPr>
          <w:rStyle w:val="fontstyle01"/>
          <w:rFonts w:asciiTheme="majorHAnsi" w:hAnsiTheme="majorHAnsi" w:cstheme="majorHAnsi"/>
          <w:color w:val="auto"/>
        </w:rPr>
        <w:t>-</w:t>
      </w:r>
      <w:r w:rsidR="00D1096E" w:rsidRPr="005342F6">
        <w:rPr>
          <w:rStyle w:val="fontstyle01"/>
          <w:rFonts w:asciiTheme="majorHAnsi" w:hAnsiTheme="majorHAnsi" w:cstheme="majorHAnsi"/>
          <w:color w:val="auto"/>
        </w:rPr>
        <w:t xml:space="preserve">BNNPTNT </w:t>
      </w:r>
    </w:p>
    <w:p w14:paraId="42BC7C3D" w14:textId="77777777" w:rsidR="00D1096E" w:rsidRPr="005342F6" w:rsidRDefault="00D1096E" w:rsidP="00D1096E">
      <w:pPr>
        <w:spacing w:after="0" w:line="240" w:lineRule="auto"/>
        <w:jc w:val="center"/>
        <w:rPr>
          <w:rFonts w:asciiTheme="majorHAnsi" w:hAnsiTheme="majorHAnsi" w:cstheme="majorHAnsi"/>
          <w:bCs/>
          <w:szCs w:val="28"/>
        </w:rPr>
      </w:pPr>
      <w:proofErr w:type="spellStart"/>
      <w:r w:rsidRPr="005342F6">
        <w:rPr>
          <w:rStyle w:val="fontstyle01"/>
          <w:rFonts w:asciiTheme="majorHAnsi" w:hAnsiTheme="majorHAnsi" w:cstheme="majorHAnsi"/>
          <w:color w:val="auto"/>
        </w:rPr>
        <w:t>ngày</w:t>
      </w:r>
      <w:proofErr w:type="spellEnd"/>
      <w:r w:rsidRPr="005342F6">
        <w:rPr>
          <w:rStyle w:val="fontstyle01"/>
          <w:rFonts w:asciiTheme="majorHAnsi" w:hAnsiTheme="majorHAnsi" w:cstheme="majorHAnsi"/>
          <w:color w:val="auto"/>
        </w:rPr>
        <w:t xml:space="preserve"> 16/11/2018 </w:t>
      </w:r>
      <w:proofErr w:type="spellStart"/>
      <w:r w:rsidRPr="005342F6">
        <w:rPr>
          <w:rStyle w:val="fontstyle01"/>
          <w:rFonts w:asciiTheme="majorHAnsi" w:hAnsiTheme="majorHAnsi" w:cstheme="majorHAnsi"/>
          <w:color w:val="auto"/>
        </w:rPr>
        <w:t>của</w:t>
      </w:r>
      <w:proofErr w:type="spellEnd"/>
      <w:r w:rsidRPr="005342F6">
        <w:rPr>
          <w:rStyle w:val="fontstyle01"/>
          <w:rFonts w:asciiTheme="majorHAnsi" w:hAnsiTheme="majorHAnsi" w:cstheme="majorHAnsi"/>
          <w:color w:val="auto"/>
        </w:rPr>
        <w:t xml:space="preserve"> </w:t>
      </w:r>
      <w:proofErr w:type="spellStart"/>
      <w:r w:rsidRPr="005342F6">
        <w:rPr>
          <w:rStyle w:val="fontstyle01"/>
          <w:rFonts w:asciiTheme="majorHAnsi" w:hAnsiTheme="majorHAnsi" w:cstheme="majorHAnsi"/>
          <w:color w:val="auto"/>
        </w:rPr>
        <w:t>Bộ</w:t>
      </w:r>
      <w:proofErr w:type="spellEnd"/>
      <w:r w:rsidRPr="005342F6">
        <w:rPr>
          <w:rStyle w:val="fontstyle01"/>
          <w:rFonts w:asciiTheme="majorHAnsi" w:hAnsiTheme="majorHAnsi" w:cstheme="majorHAnsi"/>
          <w:color w:val="auto"/>
        </w:rPr>
        <w:t xml:space="preserve"> </w:t>
      </w:r>
      <w:proofErr w:type="spellStart"/>
      <w:r w:rsidRPr="005342F6">
        <w:rPr>
          <w:rStyle w:val="fontstyle01"/>
          <w:rFonts w:asciiTheme="majorHAnsi" w:hAnsiTheme="majorHAnsi" w:cstheme="majorHAnsi"/>
          <w:color w:val="auto"/>
        </w:rPr>
        <w:t>Nông</w:t>
      </w:r>
      <w:proofErr w:type="spellEnd"/>
      <w:r w:rsidRPr="005342F6">
        <w:rPr>
          <w:rStyle w:val="fontstyle01"/>
          <w:rFonts w:asciiTheme="majorHAnsi" w:hAnsiTheme="majorHAnsi" w:cstheme="majorHAnsi"/>
          <w:color w:val="auto"/>
        </w:rPr>
        <w:t xml:space="preserve"> </w:t>
      </w:r>
      <w:proofErr w:type="spellStart"/>
      <w:r w:rsidRPr="005342F6">
        <w:rPr>
          <w:rStyle w:val="fontstyle01"/>
          <w:rFonts w:asciiTheme="majorHAnsi" w:hAnsiTheme="majorHAnsi" w:cstheme="majorHAnsi"/>
          <w:color w:val="auto"/>
        </w:rPr>
        <w:t>nghiệp</w:t>
      </w:r>
      <w:proofErr w:type="spellEnd"/>
      <w:r w:rsidRPr="005342F6">
        <w:rPr>
          <w:rStyle w:val="fontstyle01"/>
          <w:rFonts w:asciiTheme="majorHAnsi" w:hAnsiTheme="majorHAnsi" w:cstheme="majorHAnsi"/>
          <w:color w:val="auto"/>
        </w:rPr>
        <w:t xml:space="preserve"> </w:t>
      </w:r>
      <w:proofErr w:type="spellStart"/>
      <w:r w:rsidRPr="005342F6">
        <w:rPr>
          <w:rStyle w:val="fontstyle01"/>
          <w:rFonts w:asciiTheme="majorHAnsi" w:hAnsiTheme="majorHAnsi" w:cstheme="majorHAnsi"/>
          <w:color w:val="auto"/>
        </w:rPr>
        <w:t>và</w:t>
      </w:r>
      <w:proofErr w:type="spellEnd"/>
      <w:r w:rsidRPr="005342F6">
        <w:rPr>
          <w:rStyle w:val="fontstyle01"/>
          <w:rFonts w:asciiTheme="majorHAnsi" w:hAnsiTheme="majorHAnsi" w:cstheme="majorHAnsi"/>
          <w:color w:val="auto"/>
        </w:rPr>
        <w:t xml:space="preserve"> </w:t>
      </w:r>
      <w:proofErr w:type="spellStart"/>
      <w:r w:rsidRPr="005342F6">
        <w:rPr>
          <w:rStyle w:val="fontstyle01"/>
          <w:rFonts w:asciiTheme="majorHAnsi" w:hAnsiTheme="majorHAnsi" w:cstheme="majorHAnsi"/>
          <w:color w:val="auto"/>
        </w:rPr>
        <w:t>Phát</w:t>
      </w:r>
      <w:proofErr w:type="spellEnd"/>
      <w:r w:rsidRPr="005342F6">
        <w:rPr>
          <w:rStyle w:val="fontstyle01"/>
          <w:rFonts w:asciiTheme="majorHAnsi" w:hAnsiTheme="majorHAnsi" w:cstheme="majorHAnsi"/>
          <w:color w:val="auto"/>
        </w:rPr>
        <w:t xml:space="preserve"> </w:t>
      </w:r>
      <w:proofErr w:type="spellStart"/>
      <w:r w:rsidRPr="005342F6">
        <w:rPr>
          <w:rStyle w:val="fontstyle01"/>
          <w:rFonts w:asciiTheme="majorHAnsi" w:hAnsiTheme="majorHAnsi" w:cstheme="majorHAnsi"/>
          <w:color w:val="auto"/>
        </w:rPr>
        <w:t>triển</w:t>
      </w:r>
      <w:proofErr w:type="spellEnd"/>
      <w:r w:rsidRPr="005342F6">
        <w:rPr>
          <w:rStyle w:val="fontstyle01"/>
          <w:rFonts w:asciiTheme="majorHAnsi" w:hAnsiTheme="majorHAnsi" w:cstheme="majorHAnsi"/>
          <w:color w:val="auto"/>
        </w:rPr>
        <w:t xml:space="preserve"> </w:t>
      </w:r>
      <w:proofErr w:type="spellStart"/>
      <w:r w:rsidRPr="005342F6">
        <w:rPr>
          <w:rStyle w:val="fontstyle01"/>
          <w:rFonts w:asciiTheme="majorHAnsi" w:hAnsiTheme="majorHAnsi" w:cstheme="majorHAnsi"/>
          <w:color w:val="auto"/>
        </w:rPr>
        <w:t>nông</w:t>
      </w:r>
      <w:proofErr w:type="spellEnd"/>
      <w:r w:rsidRPr="005342F6">
        <w:rPr>
          <w:rStyle w:val="fontstyle01"/>
          <w:rFonts w:asciiTheme="majorHAnsi" w:hAnsiTheme="majorHAnsi" w:cstheme="majorHAnsi"/>
          <w:color w:val="auto"/>
        </w:rPr>
        <w:t xml:space="preserve"> </w:t>
      </w:r>
      <w:proofErr w:type="spellStart"/>
      <w:r w:rsidRPr="005342F6">
        <w:rPr>
          <w:rStyle w:val="fontstyle01"/>
          <w:rFonts w:asciiTheme="majorHAnsi" w:hAnsiTheme="majorHAnsi" w:cstheme="majorHAnsi"/>
          <w:color w:val="auto"/>
        </w:rPr>
        <w:t>thôn</w:t>
      </w:r>
      <w:proofErr w:type="spellEnd"/>
      <w:r w:rsidRPr="005342F6">
        <w:rPr>
          <w:rFonts w:asciiTheme="majorHAnsi" w:hAnsiTheme="majorHAnsi" w:cstheme="majorHAnsi"/>
          <w:bCs/>
          <w:szCs w:val="28"/>
        </w:rPr>
        <w:t xml:space="preserve"> </w:t>
      </w:r>
    </w:p>
    <w:p w14:paraId="671D632E" w14:textId="53F71384" w:rsidR="00D1096E" w:rsidRPr="005342F6" w:rsidRDefault="00D1096E" w:rsidP="00D1096E">
      <w:pPr>
        <w:spacing w:after="0" w:line="240" w:lineRule="auto"/>
        <w:jc w:val="center"/>
        <w:rPr>
          <w:rFonts w:asciiTheme="majorHAnsi" w:hAnsiTheme="majorHAnsi" w:cstheme="majorHAnsi"/>
          <w:lang w:val="da-DK"/>
        </w:rPr>
      </w:pPr>
      <w:proofErr w:type="spellStart"/>
      <w:r w:rsidRPr="005342F6">
        <w:rPr>
          <w:rStyle w:val="fontstyle01"/>
          <w:rFonts w:asciiTheme="majorHAnsi" w:hAnsiTheme="majorHAnsi" w:cstheme="majorHAnsi"/>
          <w:color w:val="auto"/>
        </w:rPr>
        <w:t>quy</w:t>
      </w:r>
      <w:proofErr w:type="spellEnd"/>
      <w:r w:rsidRPr="005342F6">
        <w:rPr>
          <w:rStyle w:val="fontstyle01"/>
          <w:rFonts w:asciiTheme="majorHAnsi" w:hAnsiTheme="majorHAnsi" w:cstheme="majorHAnsi"/>
          <w:color w:val="auto"/>
        </w:rPr>
        <w:t xml:space="preserve"> </w:t>
      </w:r>
      <w:proofErr w:type="spellStart"/>
      <w:r w:rsidRPr="005342F6">
        <w:rPr>
          <w:rStyle w:val="fontstyle01"/>
          <w:rFonts w:asciiTheme="majorHAnsi" w:hAnsiTheme="majorHAnsi" w:cstheme="majorHAnsi"/>
          <w:color w:val="auto"/>
        </w:rPr>
        <w:t>định</w:t>
      </w:r>
      <w:proofErr w:type="spellEnd"/>
      <w:r w:rsidRPr="005342F6">
        <w:rPr>
          <w:rStyle w:val="fontstyle01"/>
          <w:rFonts w:asciiTheme="majorHAnsi" w:hAnsiTheme="majorHAnsi" w:cstheme="majorHAnsi"/>
          <w:color w:val="auto"/>
        </w:rPr>
        <w:t xml:space="preserve"> </w:t>
      </w:r>
      <w:proofErr w:type="spellStart"/>
      <w:r w:rsidRPr="005342F6">
        <w:rPr>
          <w:rStyle w:val="fontstyle01"/>
          <w:rFonts w:asciiTheme="majorHAnsi" w:hAnsiTheme="majorHAnsi" w:cstheme="majorHAnsi"/>
          <w:color w:val="auto"/>
        </w:rPr>
        <w:t>về</w:t>
      </w:r>
      <w:proofErr w:type="spellEnd"/>
      <w:r w:rsidRPr="005342F6">
        <w:rPr>
          <w:rStyle w:val="fontstyle01"/>
          <w:rFonts w:asciiTheme="majorHAnsi" w:hAnsiTheme="majorHAnsi" w:cstheme="majorHAnsi"/>
          <w:color w:val="auto"/>
        </w:rPr>
        <w:t xml:space="preserve"> </w:t>
      </w:r>
      <w:proofErr w:type="spellStart"/>
      <w:r w:rsidRPr="005342F6">
        <w:rPr>
          <w:rStyle w:val="fontstyle01"/>
          <w:rFonts w:asciiTheme="majorHAnsi" w:hAnsiTheme="majorHAnsi" w:cstheme="majorHAnsi"/>
          <w:color w:val="auto"/>
        </w:rPr>
        <w:t>quản</w:t>
      </w:r>
      <w:proofErr w:type="spellEnd"/>
      <w:r w:rsidRPr="005342F6">
        <w:rPr>
          <w:rStyle w:val="fontstyle01"/>
          <w:rFonts w:asciiTheme="majorHAnsi" w:hAnsiTheme="majorHAnsi" w:cstheme="majorHAnsi"/>
          <w:color w:val="auto"/>
        </w:rPr>
        <w:t xml:space="preserve"> </w:t>
      </w:r>
      <w:proofErr w:type="spellStart"/>
      <w:r w:rsidRPr="005342F6">
        <w:rPr>
          <w:rStyle w:val="fontstyle01"/>
          <w:rFonts w:asciiTheme="majorHAnsi" w:hAnsiTheme="majorHAnsi" w:cstheme="majorHAnsi"/>
          <w:color w:val="auto"/>
        </w:rPr>
        <w:t>lý</w:t>
      </w:r>
      <w:proofErr w:type="spellEnd"/>
      <w:r w:rsidRPr="005342F6">
        <w:rPr>
          <w:rStyle w:val="fontstyle01"/>
          <w:rFonts w:asciiTheme="majorHAnsi" w:hAnsiTheme="majorHAnsi" w:cstheme="majorHAnsi"/>
          <w:color w:val="auto"/>
        </w:rPr>
        <w:t xml:space="preserve">, </w:t>
      </w:r>
      <w:proofErr w:type="spellStart"/>
      <w:r w:rsidRPr="005342F6">
        <w:rPr>
          <w:rStyle w:val="fontstyle01"/>
          <w:rFonts w:asciiTheme="majorHAnsi" w:hAnsiTheme="majorHAnsi" w:cstheme="majorHAnsi"/>
          <w:color w:val="auto"/>
        </w:rPr>
        <w:t>truy</w:t>
      </w:r>
      <w:proofErr w:type="spellEnd"/>
      <w:r w:rsidRPr="005342F6">
        <w:rPr>
          <w:rStyle w:val="fontstyle01"/>
          <w:rFonts w:asciiTheme="majorHAnsi" w:hAnsiTheme="majorHAnsi" w:cstheme="majorHAnsi"/>
          <w:color w:val="auto"/>
        </w:rPr>
        <w:t xml:space="preserve"> </w:t>
      </w:r>
      <w:proofErr w:type="spellStart"/>
      <w:r w:rsidRPr="005342F6">
        <w:rPr>
          <w:rStyle w:val="fontstyle01"/>
          <w:rFonts w:asciiTheme="majorHAnsi" w:hAnsiTheme="majorHAnsi" w:cstheme="majorHAnsi"/>
          <w:color w:val="auto"/>
        </w:rPr>
        <w:t>xuất</w:t>
      </w:r>
      <w:proofErr w:type="spellEnd"/>
      <w:r w:rsidRPr="005342F6">
        <w:rPr>
          <w:rStyle w:val="fontstyle01"/>
          <w:rFonts w:asciiTheme="majorHAnsi" w:hAnsiTheme="majorHAnsi" w:cstheme="majorHAnsi"/>
          <w:color w:val="auto"/>
        </w:rPr>
        <w:t xml:space="preserve"> </w:t>
      </w:r>
      <w:proofErr w:type="spellStart"/>
      <w:r w:rsidRPr="005342F6">
        <w:rPr>
          <w:rStyle w:val="fontstyle01"/>
          <w:rFonts w:asciiTheme="majorHAnsi" w:hAnsiTheme="majorHAnsi" w:cstheme="majorHAnsi"/>
          <w:color w:val="auto"/>
        </w:rPr>
        <w:t>nguồn</w:t>
      </w:r>
      <w:proofErr w:type="spellEnd"/>
      <w:r w:rsidRPr="005342F6">
        <w:rPr>
          <w:rStyle w:val="fontstyle01"/>
          <w:rFonts w:asciiTheme="majorHAnsi" w:hAnsiTheme="majorHAnsi" w:cstheme="majorHAnsi"/>
          <w:color w:val="auto"/>
        </w:rPr>
        <w:t xml:space="preserve"> </w:t>
      </w:r>
      <w:proofErr w:type="spellStart"/>
      <w:r w:rsidRPr="005342F6">
        <w:rPr>
          <w:rStyle w:val="fontstyle01"/>
          <w:rFonts w:asciiTheme="majorHAnsi" w:hAnsiTheme="majorHAnsi" w:cstheme="majorHAnsi"/>
          <w:color w:val="auto"/>
        </w:rPr>
        <w:t>gốc</w:t>
      </w:r>
      <w:proofErr w:type="spellEnd"/>
      <w:r w:rsidRPr="005342F6">
        <w:rPr>
          <w:rStyle w:val="fontstyle01"/>
          <w:rFonts w:asciiTheme="majorHAnsi" w:hAnsiTheme="majorHAnsi" w:cstheme="majorHAnsi"/>
          <w:color w:val="auto"/>
        </w:rPr>
        <w:t xml:space="preserve"> </w:t>
      </w:r>
      <w:proofErr w:type="spellStart"/>
      <w:r w:rsidRPr="005342F6">
        <w:rPr>
          <w:rStyle w:val="fontstyle01"/>
          <w:rFonts w:asciiTheme="majorHAnsi" w:hAnsiTheme="majorHAnsi" w:cstheme="majorHAnsi"/>
          <w:color w:val="auto"/>
        </w:rPr>
        <w:t>lâm</w:t>
      </w:r>
      <w:proofErr w:type="spellEnd"/>
      <w:r w:rsidRPr="005342F6">
        <w:rPr>
          <w:rStyle w:val="fontstyle01"/>
          <w:rFonts w:asciiTheme="majorHAnsi" w:hAnsiTheme="majorHAnsi" w:cstheme="majorHAnsi"/>
          <w:color w:val="auto"/>
        </w:rPr>
        <w:t xml:space="preserve"> </w:t>
      </w:r>
      <w:proofErr w:type="spellStart"/>
      <w:r w:rsidRPr="005342F6">
        <w:rPr>
          <w:rStyle w:val="fontstyle01"/>
          <w:rFonts w:asciiTheme="majorHAnsi" w:hAnsiTheme="majorHAnsi" w:cstheme="majorHAnsi"/>
          <w:color w:val="auto"/>
        </w:rPr>
        <w:t>sản</w:t>
      </w:r>
      <w:proofErr w:type="spellEnd"/>
      <w:r w:rsidRPr="005342F6">
        <w:rPr>
          <w:rFonts w:asciiTheme="majorHAnsi" w:hAnsiTheme="majorHAnsi" w:cstheme="majorHAnsi"/>
          <w:lang w:val="da-DK"/>
        </w:rPr>
        <w:t xml:space="preserve"> </w:t>
      </w:r>
    </w:p>
    <w:p w14:paraId="49080973" w14:textId="07B911B0" w:rsidR="00A232DC" w:rsidRPr="005342F6" w:rsidRDefault="008A3657" w:rsidP="00886C94">
      <w:pPr>
        <w:spacing w:before="480" w:after="480" w:line="240" w:lineRule="auto"/>
        <w:jc w:val="center"/>
        <w:rPr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4FA08A2" wp14:editId="1B5BA0EA">
                <wp:simplePos x="0" y="0"/>
                <wp:positionH relativeFrom="column">
                  <wp:posOffset>1799590</wp:posOffset>
                </wp:positionH>
                <wp:positionV relativeFrom="paragraph">
                  <wp:posOffset>91234</wp:posOffset>
                </wp:positionV>
                <wp:extent cx="2008508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8508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FB6D5C" id="Straight Connector 6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7pt,7.2pt" to="299.8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" strokecolor="black [3200]">
                <v:stroke joinstyle="miter"/>
              </v:line>
            </w:pict>
          </mc:Fallback>
        </mc:AlternateContent>
      </w:r>
      <w:r w:rsidR="00A232DC" w:rsidRPr="005342F6">
        <w:rPr>
          <w:lang w:val="pt-BR"/>
        </w:rPr>
        <w:t xml:space="preserve">    Kính gử</w:t>
      </w:r>
      <w:r w:rsidR="002002E1" w:rsidRPr="005342F6">
        <w:rPr>
          <w:lang w:val="pt-BR"/>
        </w:rPr>
        <w:t xml:space="preserve">i: </w:t>
      </w:r>
      <w:r w:rsidR="00A232DC" w:rsidRPr="005342F6">
        <w:rPr>
          <w:lang w:val="pt-BR"/>
        </w:rPr>
        <w:t xml:space="preserve">Bộ </w:t>
      </w:r>
      <w:r w:rsidR="00D61CC6" w:rsidRPr="005342F6">
        <w:rPr>
          <w:lang w:val="pt-BR"/>
        </w:rPr>
        <w:t>trưở</w:t>
      </w:r>
      <w:r w:rsidR="00D1096E" w:rsidRPr="005342F6">
        <w:rPr>
          <w:lang w:val="pt-BR"/>
        </w:rPr>
        <w:t>ng Lê Minh Hoan</w:t>
      </w:r>
    </w:p>
    <w:p w14:paraId="545F60E9" w14:textId="753B80BF" w:rsidR="00A232DC" w:rsidRPr="00A5512F" w:rsidRDefault="00A232DC" w:rsidP="00A5512F">
      <w:pPr>
        <w:spacing w:before="120" w:after="120" w:line="360" w:lineRule="exact"/>
        <w:ind w:firstLine="720"/>
        <w:jc w:val="both"/>
        <w:rPr>
          <w:rFonts w:cs="Times New Roman"/>
          <w:szCs w:val="28"/>
          <w:lang w:val="da-DK"/>
        </w:rPr>
      </w:pPr>
      <w:r w:rsidRPr="00A5512F">
        <w:rPr>
          <w:rFonts w:cs="Times New Roman"/>
          <w:szCs w:val="28"/>
          <w:lang w:val="nb-NO"/>
        </w:rPr>
        <w:t xml:space="preserve">Thực hiện </w:t>
      </w:r>
      <w:proofErr w:type="spellStart"/>
      <w:r w:rsidR="00D1096E" w:rsidRPr="00A5512F">
        <w:rPr>
          <w:rFonts w:cs="Times New Roman"/>
          <w:szCs w:val="28"/>
        </w:rPr>
        <w:t>Quyết</w:t>
      </w:r>
      <w:proofErr w:type="spellEnd"/>
      <w:r w:rsidR="00D1096E" w:rsidRPr="00A5512F">
        <w:rPr>
          <w:rFonts w:cs="Times New Roman"/>
          <w:szCs w:val="28"/>
        </w:rPr>
        <w:t xml:space="preserve"> </w:t>
      </w:r>
      <w:proofErr w:type="spellStart"/>
      <w:r w:rsidR="00D1096E" w:rsidRPr="00A5512F">
        <w:rPr>
          <w:rFonts w:cs="Times New Roman"/>
          <w:szCs w:val="28"/>
        </w:rPr>
        <w:t>định</w:t>
      </w:r>
      <w:proofErr w:type="spellEnd"/>
      <w:r w:rsidR="00D1096E" w:rsidRPr="00A5512F">
        <w:rPr>
          <w:rFonts w:cs="Times New Roman"/>
          <w:szCs w:val="28"/>
        </w:rPr>
        <w:t xml:space="preserve"> </w:t>
      </w:r>
      <w:proofErr w:type="spellStart"/>
      <w:r w:rsidR="00D1096E" w:rsidRPr="00A5512F">
        <w:rPr>
          <w:rFonts w:cs="Times New Roman"/>
          <w:szCs w:val="28"/>
        </w:rPr>
        <w:t>số</w:t>
      </w:r>
      <w:proofErr w:type="spellEnd"/>
      <w:r w:rsidR="00D1096E" w:rsidRPr="00A5512F">
        <w:rPr>
          <w:rFonts w:cs="Times New Roman"/>
          <w:szCs w:val="28"/>
        </w:rPr>
        <w:t xml:space="preserve"> 5254/QĐ-BNN-PC </w:t>
      </w:r>
      <w:proofErr w:type="spellStart"/>
      <w:r w:rsidR="00D1096E" w:rsidRPr="00A5512F">
        <w:rPr>
          <w:rFonts w:cs="Times New Roman"/>
          <w:szCs w:val="28"/>
        </w:rPr>
        <w:t>ngày</w:t>
      </w:r>
      <w:proofErr w:type="spellEnd"/>
      <w:r w:rsidR="00D1096E" w:rsidRPr="00A5512F">
        <w:rPr>
          <w:rFonts w:cs="Times New Roman"/>
          <w:szCs w:val="28"/>
        </w:rPr>
        <w:t xml:space="preserve"> 31</w:t>
      </w:r>
      <w:r w:rsidR="00751C32" w:rsidRPr="00A5512F">
        <w:rPr>
          <w:rFonts w:cs="Times New Roman"/>
          <w:szCs w:val="28"/>
        </w:rPr>
        <w:t>/</w:t>
      </w:r>
      <w:r w:rsidR="00D1096E" w:rsidRPr="00A5512F">
        <w:rPr>
          <w:rFonts w:cs="Times New Roman"/>
          <w:szCs w:val="28"/>
        </w:rPr>
        <w:t>12</w:t>
      </w:r>
      <w:r w:rsidR="00751C32" w:rsidRPr="00A5512F">
        <w:rPr>
          <w:rFonts w:cs="Times New Roman"/>
          <w:szCs w:val="28"/>
        </w:rPr>
        <w:t>/</w:t>
      </w:r>
      <w:r w:rsidR="00D1096E" w:rsidRPr="00A5512F">
        <w:rPr>
          <w:rFonts w:cs="Times New Roman"/>
          <w:szCs w:val="28"/>
        </w:rPr>
        <w:t xml:space="preserve">2021 </w:t>
      </w:r>
      <w:proofErr w:type="spellStart"/>
      <w:r w:rsidR="00D1096E" w:rsidRPr="00A5512F">
        <w:rPr>
          <w:rFonts w:cs="Times New Roman"/>
          <w:szCs w:val="28"/>
        </w:rPr>
        <w:t>của</w:t>
      </w:r>
      <w:proofErr w:type="spellEnd"/>
      <w:r w:rsidR="00D1096E" w:rsidRPr="00A5512F">
        <w:rPr>
          <w:rFonts w:cs="Times New Roman"/>
          <w:szCs w:val="28"/>
        </w:rPr>
        <w:t xml:space="preserve"> </w:t>
      </w:r>
      <w:proofErr w:type="spellStart"/>
      <w:r w:rsidR="00D1096E" w:rsidRPr="00A5512F">
        <w:rPr>
          <w:rFonts w:cs="Times New Roman"/>
          <w:szCs w:val="28"/>
        </w:rPr>
        <w:t>Bộ</w:t>
      </w:r>
      <w:proofErr w:type="spellEnd"/>
      <w:r w:rsidR="00D1096E" w:rsidRPr="00A5512F">
        <w:rPr>
          <w:rFonts w:cs="Times New Roman"/>
          <w:szCs w:val="28"/>
        </w:rPr>
        <w:t xml:space="preserve"> </w:t>
      </w:r>
      <w:proofErr w:type="spellStart"/>
      <w:r w:rsidR="00D1096E" w:rsidRPr="00A5512F">
        <w:rPr>
          <w:rFonts w:cs="Times New Roman"/>
          <w:szCs w:val="28"/>
        </w:rPr>
        <w:t>trưởng</w:t>
      </w:r>
      <w:proofErr w:type="spellEnd"/>
      <w:r w:rsidR="00D1096E" w:rsidRPr="00A5512F">
        <w:rPr>
          <w:rFonts w:cs="Times New Roman"/>
          <w:szCs w:val="28"/>
        </w:rPr>
        <w:t xml:space="preserve"> </w:t>
      </w:r>
      <w:proofErr w:type="spellStart"/>
      <w:r w:rsidR="00D1096E" w:rsidRPr="00A5512F">
        <w:rPr>
          <w:rFonts w:cs="Times New Roman"/>
          <w:szCs w:val="28"/>
        </w:rPr>
        <w:t>Bộ</w:t>
      </w:r>
      <w:proofErr w:type="spellEnd"/>
      <w:r w:rsidR="00D1096E" w:rsidRPr="00A5512F">
        <w:rPr>
          <w:rFonts w:cs="Times New Roman"/>
          <w:szCs w:val="28"/>
        </w:rPr>
        <w:t xml:space="preserve"> </w:t>
      </w:r>
      <w:proofErr w:type="spellStart"/>
      <w:r w:rsidR="00D1096E" w:rsidRPr="00A5512F">
        <w:rPr>
          <w:rFonts w:cs="Times New Roman"/>
          <w:szCs w:val="28"/>
        </w:rPr>
        <w:t>Nông</w:t>
      </w:r>
      <w:proofErr w:type="spellEnd"/>
      <w:r w:rsidR="00D1096E" w:rsidRPr="00A5512F">
        <w:rPr>
          <w:rFonts w:cs="Times New Roman"/>
          <w:szCs w:val="28"/>
        </w:rPr>
        <w:t xml:space="preserve"> </w:t>
      </w:r>
      <w:proofErr w:type="spellStart"/>
      <w:r w:rsidR="00D1096E" w:rsidRPr="00A5512F">
        <w:rPr>
          <w:rFonts w:cs="Times New Roman"/>
          <w:szCs w:val="28"/>
        </w:rPr>
        <w:t>nghiệp</w:t>
      </w:r>
      <w:proofErr w:type="spellEnd"/>
      <w:r w:rsidR="00D1096E" w:rsidRPr="00A5512F">
        <w:rPr>
          <w:rFonts w:cs="Times New Roman"/>
          <w:szCs w:val="28"/>
        </w:rPr>
        <w:t xml:space="preserve"> </w:t>
      </w:r>
      <w:proofErr w:type="spellStart"/>
      <w:r w:rsidR="00D1096E" w:rsidRPr="00A5512F">
        <w:rPr>
          <w:rFonts w:cs="Times New Roman"/>
          <w:szCs w:val="28"/>
        </w:rPr>
        <w:t>và</w:t>
      </w:r>
      <w:proofErr w:type="spellEnd"/>
      <w:r w:rsidR="00D1096E" w:rsidRPr="00A5512F">
        <w:rPr>
          <w:rFonts w:cs="Times New Roman"/>
          <w:szCs w:val="28"/>
        </w:rPr>
        <w:t xml:space="preserve"> </w:t>
      </w:r>
      <w:proofErr w:type="spellStart"/>
      <w:r w:rsidR="00D1096E" w:rsidRPr="00A5512F">
        <w:rPr>
          <w:rFonts w:cs="Times New Roman"/>
          <w:szCs w:val="28"/>
        </w:rPr>
        <w:t>Phát</w:t>
      </w:r>
      <w:proofErr w:type="spellEnd"/>
      <w:r w:rsidR="00D1096E" w:rsidRPr="00A5512F">
        <w:rPr>
          <w:rFonts w:cs="Times New Roman"/>
          <w:szCs w:val="28"/>
        </w:rPr>
        <w:t xml:space="preserve"> </w:t>
      </w:r>
      <w:proofErr w:type="spellStart"/>
      <w:r w:rsidR="00D1096E" w:rsidRPr="00A5512F">
        <w:rPr>
          <w:rFonts w:cs="Times New Roman"/>
          <w:szCs w:val="28"/>
        </w:rPr>
        <w:t>triển</w:t>
      </w:r>
      <w:proofErr w:type="spellEnd"/>
      <w:r w:rsidR="00D1096E" w:rsidRPr="00A5512F">
        <w:rPr>
          <w:rFonts w:cs="Times New Roman"/>
          <w:szCs w:val="28"/>
        </w:rPr>
        <w:t xml:space="preserve"> </w:t>
      </w:r>
      <w:proofErr w:type="spellStart"/>
      <w:r w:rsidR="00D1096E" w:rsidRPr="00A5512F">
        <w:rPr>
          <w:rFonts w:cs="Times New Roman"/>
          <w:szCs w:val="28"/>
        </w:rPr>
        <w:t>nông</w:t>
      </w:r>
      <w:proofErr w:type="spellEnd"/>
      <w:r w:rsidR="00D1096E" w:rsidRPr="00A5512F">
        <w:rPr>
          <w:rFonts w:cs="Times New Roman"/>
          <w:szCs w:val="28"/>
        </w:rPr>
        <w:t xml:space="preserve"> </w:t>
      </w:r>
      <w:proofErr w:type="spellStart"/>
      <w:r w:rsidR="00D1096E" w:rsidRPr="00A5512F">
        <w:rPr>
          <w:rFonts w:cs="Times New Roman"/>
          <w:szCs w:val="28"/>
        </w:rPr>
        <w:t>thôn</w:t>
      </w:r>
      <w:proofErr w:type="spellEnd"/>
      <w:r w:rsidR="00D1096E" w:rsidRPr="00A5512F">
        <w:rPr>
          <w:rFonts w:cs="Times New Roman"/>
          <w:szCs w:val="28"/>
        </w:rPr>
        <w:t xml:space="preserve"> ban </w:t>
      </w:r>
      <w:proofErr w:type="spellStart"/>
      <w:r w:rsidR="00D1096E" w:rsidRPr="00A5512F">
        <w:rPr>
          <w:rFonts w:cs="Times New Roman"/>
          <w:szCs w:val="28"/>
        </w:rPr>
        <w:t>hành</w:t>
      </w:r>
      <w:proofErr w:type="spellEnd"/>
      <w:r w:rsidR="00D1096E" w:rsidRPr="00A5512F">
        <w:rPr>
          <w:rFonts w:cs="Times New Roman"/>
          <w:szCs w:val="28"/>
        </w:rPr>
        <w:t xml:space="preserve"> </w:t>
      </w:r>
      <w:proofErr w:type="spellStart"/>
      <w:r w:rsidR="00D1096E" w:rsidRPr="00A5512F">
        <w:rPr>
          <w:rFonts w:cs="Times New Roman"/>
          <w:szCs w:val="28"/>
        </w:rPr>
        <w:t>Kế</w:t>
      </w:r>
      <w:proofErr w:type="spellEnd"/>
      <w:r w:rsidR="00D1096E" w:rsidRPr="00A5512F">
        <w:rPr>
          <w:rFonts w:cs="Times New Roman"/>
          <w:szCs w:val="28"/>
        </w:rPr>
        <w:t xml:space="preserve"> </w:t>
      </w:r>
      <w:proofErr w:type="spellStart"/>
      <w:r w:rsidR="00D1096E" w:rsidRPr="00A5512F">
        <w:rPr>
          <w:rFonts w:cs="Times New Roman"/>
          <w:szCs w:val="28"/>
        </w:rPr>
        <w:t>hoạch</w:t>
      </w:r>
      <w:proofErr w:type="spellEnd"/>
      <w:r w:rsidR="00D1096E" w:rsidRPr="00A5512F">
        <w:rPr>
          <w:rFonts w:cs="Times New Roman"/>
          <w:szCs w:val="28"/>
        </w:rPr>
        <w:t xml:space="preserve"> </w:t>
      </w:r>
      <w:proofErr w:type="spellStart"/>
      <w:r w:rsidR="00D1096E" w:rsidRPr="00A5512F">
        <w:rPr>
          <w:rFonts w:cs="Times New Roman"/>
          <w:szCs w:val="28"/>
        </w:rPr>
        <w:t>xây</w:t>
      </w:r>
      <w:proofErr w:type="spellEnd"/>
      <w:r w:rsidR="00D1096E" w:rsidRPr="00A5512F">
        <w:rPr>
          <w:rFonts w:cs="Times New Roman"/>
          <w:szCs w:val="28"/>
        </w:rPr>
        <w:t xml:space="preserve"> </w:t>
      </w:r>
      <w:proofErr w:type="spellStart"/>
      <w:r w:rsidR="00D1096E" w:rsidRPr="00A5512F">
        <w:rPr>
          <w:rFonts w:cs="Times New Roman"/>
          <w:szCs w:val="28"/>
        </w:rPr>
        <w:t>dựng</w:t>
      </w:r>
      <w:proofErr w:type="spellEnd"/>
      <w:r w:rsidR="00D1096E" w:rsidRPr="00A5512F">
        <w:rPr>
          <w:rFonts w:cs="Times New Roman"/>
          <w:szCs w:val="28"/>
        </w:rPr>
        <w:t xml:space="preserve"> </w:t>
      </w:r>
      <w:proofErr w:type="spellStart"/>
      <w:r w:rsidR="00D1096E" w:rsidRPr="00A5512F">
        <w:rPr>
          <w:rFonts w:cs="Times New Roman"/>
          <w:szCs w:val="28"/>
        </w:rPr>
        <w:t>văn</w:t>
      </w:r>
      <w:proofErr w:type="spellEnd"/>
      <w:r w:rsidR="00D1096E" w:rsidRPr="00A5512F">
        <w:rPr>
          <w:rFonts w:cs="Times New Roman"/>
          <w:szCs w:val="28"/>
        </w:rPr>
        <w:t xml:space="preserve"> </w:t>
      </w:r>
      <w:proofErr w:type="spellStart"/>
      <w:r w:rsidR="00D1096E" w:rsidRPr="00A5512F">
        <w:rPr>
          <w:rFonts w:cs="Times New Roman"/>
          <w:szCs w:val="28"/>
        </w:rPr>
        <w:t>bản</w:t>
      </w:r>
      <w:proofErr w:type="spellEnd"/>
      <w:r w:rsidR="00D1096E" w:rsidRPr="00A5512F">
        <w:rPr>
          <w:rFonts w:cs="Times New Roman"/>
          <w:szCs w:val="28"/>
        </w:rPr>
        <w:t xml:space="preserve"> </w:t>
      </w:r>
      <w:proofErr w:type="spellStart"/>
      <w:r w:rsidR="00D1096E" w:rsidRPr="00A5512F">
        <w:rPr>
          <w:rFonts w:cs="Times New Roman"/>
          <w:szCs w:val="28"/>
        </w:rPr>
        <w:t>quy</w:t>
      </w:r>
      <w:proofErr w:type="spellEnd"/>
      <w:r w:rsidR="00D1096E" w:rsidRPr="00A5512F">
        <w:rPr>
          <w:rFonts w:cs="Times New Roman"/>
          <w:szCs w:val="28"/>
        </w:rPr>
        <w:t xml:space="preserve"> </w:t>
      </w:r>
      <w:proofErr w:type="spellStart"/>
      <w:r w:rsidR="00D1096E" w:rsidRPr="00A5512F">
        <w:rPr>
          <w:rFonts w:cs="Times New Roman"/>
          <w:szCs w:val="28"/>
        </w:rPr>
        <w:t>phạm</w:t>
      </w:r>
      <w:proofErr w:type="spellEnd"/>
      <w:r w:rsidR="00D1096E" w:rsidRPr="00A5512F">
        <w:rPr>
          <w:rFonts w:cs="Times New Roman"/>
          <w:szCs w:val="28"/>
        </w:rPr>
        <w:t xml:space="preserve"> </w:t>
      </w:r>
      <w:proofErr w:type="spellStart"/>
      <w:r w:rsidR="00D1096E" w:rsidRPr="00A5512F">
        <w:rPr>
          <w:rFonts w:cs="Times New Roman"/>
          <w:szCs w:val="28"/>
        </w:rPr>
        <w:t>pháp</w:t>
      </w:r>
      <w:proofErr w:type="spellEnd"/>
      <w:r w:rsidR="00D1096E" w:rsidRPr="00A5512F">
        <w:rPr>
          <w:rFonts w:cs="Times New Roman"/>
          <w:szCs w:val="28"/>
        </w:rPr>
        <w:t xml:space="preserve"> </w:t>
      </w:r>
      <w:proofErr w:type="spellStart"/>
      <w:r w:rsidR="00D1096E" w:rsidRPr="00A5512F">
        <w:rPr>
          <w:rFonts w:cs="Times New Roman"/>
          <w:szCs w:val="28"/>
        </w:rPr>
        <w:t>luật</w:t>
      </w:r>
      <w:proofErr w:type="spellEnd"/>
      <w:r w:rsidR="00D1096E" w:rsidRPr="00A5512F">
        <w:rPr>
          <w:rFonts w:cs="Times New Roman"/>
          <w:szCs w:val="28"/>
        </w:rPr>
        <w:t xml:space="preserve"> </w:t>
      </w:r>
      <w:proofErr w:type="spellStart"/>
      <w:r w:rsidR="00D1096E" w:rsidRPr="00A5512F">
        <w:rPr>
          <w:rFonts w:cs="Times New Roman"/>
          <w:szCs w:val="28"/>
        </w:rPr>
        <w:t>của</w:t>
      </w:r>
      <w:proofErr w:type="spellEnd"/>
      <w:r w:rsidR="00D1096E" w:rsidRPr="00A5512F">
        <w:rPr>
          <w:rFonts w:cs="Times New Roman"/>
          <w:szCs w:val="28"/>
        </w:rPr>
        <w:t xml:space="preserve"> </w:t>
      </w:r>
      <w:proofErr w:type="spellStart"/>
      <w:r w:rsidR="00D1096E" w:rsidRPr="00A5512F">
        <w:rPr>
          <w:rFonts w:cs="Times New Roman"/>
          <w:szCs w:val="28"/>
        </w:rPr>
        <w:t>Bộ</w:t>
      </w:r>
      <w:proofErr w:type="spellEnd"/>
      <w:r w:rsidR="00D1096E" w:rsidRPr="00A5512F">
        <w:rPr>
          <w:rFonts w:cs="Times New Roman"/>
          <w:szCs w:val="28"/>
        </w:rPr>
        <w:t xml:space="preserve"> </w:t>
      </w:r>
      <w:proofErr w:type="spellStart"/>
      <w:r w:rsidR="00D1096E" w:rsidRPr="00A5512F">
        <w:rPr>
          <w:rFonts w:cs="Times New Roman"/>
          <w:szCs w:val="28"/>
        </w:rPr>
        <w:t>Nông</w:t>
      </w:r>
      <w:proofErr w:type="spellEnd"/>
      <w:r w:rsidR="00D1096E" w:rsidRPr="00A5512F">
        <w:rPr>
          <w:rFonts w:cs="Times New Roman"/>
          <w:szCs w:val="28"/>
        </w:rPr>
        <w:t xml:space="preserve"> </w:t>
      </w:r>
      <w:proofErr w:type="spellStart"/>
      <w:r w:rsidR="00D1096E" w:rsidRPr="00A5512F">
        <w:rPr>
          <w:rFonts w:cs="Times New Roman"/>
          <w:szCs w:val="28"/>
        </w:rPr>
        <w:t>nghiệp</w:t>
      </w:r>
      <w:proofErr w:type="spellEnd"/>
      <w:r w:rsidR="00D1096E" w:rsidRPr="00A5512F">
        <w:rPr>
          <w:rFonts w:cs="Times New Roman"/>
          <w:szCs w:val="28"/>
        </w:rPr>
        <w:t xml:space="preserve"> </w:t>
      </w:r>
      <w:proofErr w:type="spellStart"/>
      <w:r w:rsidR="00D1096E" w:rsidRPr="00A5512F">
        <w:rPr>
          <w:rFonts w:cs="Times New Roman"/>
          <w:szCs w:val="28"/>
        </w:rPr>
        <w:t>và</w:t>
      </w:r>
      <w:proofErr w:type="spellEnd"/>
      <w:r w:rsidR="00D1096E" w:rsidRPr="00A5512F">
        <w:rPr>
          <w:rFonts w:cs="Times New Roman"/>
          <w:szCs w:val="28"/>
        </w:rPr>
        <w:t xml:space="preserve"> </w:t>
      </w:r>
      <w:proofErr w:type="spellStart"/>
      <w:r w:rsidR="00D1096E" w:rsidRPr="00A5512F">
        <w:rPr>
          <w:rFonts w:cs="Times New Roman"/>
          <w:szCs w:val="28"/>
        </w:rPr>
        <w:t>Phát</w:t>
      </w:r>
      <w:proofErr w:type="spellEnd"/>
      <w:r w:rsidR="00D1096E" w:rsidRPr="00A5512F">
        <w:rPr>
          <w:rFonts w:cs="Times New Roman"/>
          <w:szCs w:val="28"/>
        </w:rPr>
        <w:t xml:space="preserve"> </w:t>
      </w:r>
      <w:proofErr w:type="spellStart"/>
      <w:r w:rsidR="00D1096E" w:rsidRPr="00A5512F">
        <w:rPr>
          <w:rFonts w:cs="Times New Roman"/>
          <w:szCs w:val="28"/>
        </w:rPr>
        <w:t>triển</w:t>
      </w:r>
      <w:proofErr w:type="spellEnd"/>
      <w:r w:rsidR="00D1096E" w:rsidRPr="00A5512F">
        <w:rPr>
          <w:rFonts w:cs="Times New Roman"/>
          <w:szCs w:val="28"/>
        </w:rPr>
        <w:t xml:space="preserve"> </w:t>
      </w:r>
      <w:proofErr w:type="spellStart"/>
      <w:r w:rsidR="00D1096E" w:rsidRPr="00A5512F">
        <w:rPr>
          <w:rFonts w:cs="Times New Roman"/>
          <w:szCs w:val="28"/>
        </w:rPr>
        <w:t>nông</w:t>
      </w:r>
      <w:proofErr w:type="spellEnd"/>
      <w:r w:rsidR="00D1096E" w:rsidRPr="00A5512F">
        <w:rPr>
          <w:rFonts w:cs="Times New Roman"/>
          <w:szCs w:val="28"/>
        </w:rPr>
        <w:t xml:space="preserve"> </w:t>
      </w:r>
      <w:proofErr w:type="spellStart"/>
      <w:r w:rsidR="00D1096E" w:rsidRPr="00A5512F">
        <w:rPr>
          <w:rFonts w:cs="Times New Roman"/>
          <w:szCs w:val="28"/>
        </w:rPr>
        <w:t>thôn</w:t>
      </w:r>
      <w:proofErr w:type="spellEnd"/>
      <w:r w:rsidR="00D1096E" w:rsidRPr="00A5512F">
        <w:rPr>
          <w:rFonts w:cs="Times New Roman"/>
          <w:szCs w:val="28"/>
        </w:rPr>
        <w:t xml:space="preserve"> </w:t>
      </w:r>
      <w:proofErr w:type="spellStart"/>
      <w:r w:rsidR="00D1096E" w:rsidRPr="00A5512F">
        <w:rPr>
          <w:rFonts w:cs="Times New Roman"/>
          <w:szCs w:val="28"/>
        </w:rPr>
        <w:t>năm</w:t>
      </w:r>
      <w:proofErr w:type="spellEnd"/>
      <w:r w:rsidR="00D1096E" w:rsidRPr="00A5512F">
        <w:rPr>
          <w:rFonts w:cs="Times New Roman"/>
          <w:szCs w:val="28"/>
        </w:rPr>
        <w:t xml:space="preserve"> 2022</w:t>
      </w:r>
      <w:r w:rsidRPr="00A5512F">
        <w:rPr>
          <w:rFonts w:cs="Times New Roman"/>
          <w:szCs w:val="28"/>
          <w:lang w:val="da-DK"/>
        </w:rPr>
        <w:t xml:space="preserve">. Tổng cục Lâm nghiệp được lãnh đạo Bộ giao chủ trì, phối hợp với các Cục, Vụ và đơn vị liên quan xây dựng </w:t>
      </w:r>
      <w:r w:rsidR="00573102" w:rsidRPr="00A5512F">
        <w:rPr>
          <w:rFonts w:cs="Times New Roman"/>
          <w:szCs w:val="28"/>
          <w:lang w:val="da-DK"/>
        </w:rPr>
        <w:t>d</w:t>
      </w:r>
      <w:r w:rsidRPr="00A5512F">
        <w:rPr>
          <w:rFonts w:cs="Times New Roman"/>
          <w:szCs w:val="28"/>
          <w:lang w:val="da-DK"/>
        </w:rPr>
        <w:t xml:space="preserve">ự thảo </w:t>
      </w:r>
      <w:r w:rsidR="00D1096E" w:rsidRPr="00A5512F">
        <w:rPr>
          <w:rStyle w:val="fontstyle01"/>
          <w:rFonts w:ascii="Times New Roman" w:hAnsi="Times New Roman" w:cs="Times New Roman"/>
          <w:b w:val="0"/>
          <w:color w:val="auto"/>
        </w:rPr>
        <w:t xml:space="preserve">Thông </w:t>
      </w:r>
      <w:proofErr w:type="spellStart"/>
      <w:r w:rsidR="00D1096E" w:rsidRPr="00A5512F">
        <w:rPr>
          <w:rStyle w:val="fontstyle01"/>
          <w:rFonts w:ascii="Times New Roman" w:hAnsi="Times New Roman" w:cs="Times New Roman"/>
          <w:b w:val="0"/>
          <w:color w:val="auto"/>
        </w:rPr>
        <w:t>tư</w:t>
      </w:r>
      <w:proofErr w:type="spellEnd"/>
      <w:r w:rsidR="00D1096E" w:rsidRPr="00A5512F">
        <w:rPr>
          <w:rStyle w:val="fontstyle01"/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D1096E" w:rsidRPr="00A5512F">
        <w:rPr>
          <w:rStyle w:val="fontstyle01"/>
          <w:rFonts w:ascii="Times New Roman" w:hAnsi="Times New Roman" w:cs="Times New Roman"/>
          <w:b w:val="0"/>
          <w:color w:val="auto"/>
        </w:rPr>
        <w:t>thay</w:t>
      </w:r>
      <w:proofErr w:type="spellEnd"/>
      <w:r w:rsidR="00D1096E" w:rsidRPr="00A5512F">
        <w:rPr>
          <w:rStyle w:val="fontstyle01"/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D1096E" w:rsidRPr="00A5512F">
        <w:rPr>
          <w:rStyle w:val="fontstyle01"/>
          <w:rFonts w:ascii="Times New Roman" w:hAnsi="Times New Roman" w:cs="Times New Roman"/>
          <w:b w:val="0"/>
          <w:color w:val="auto"/>
        </w:rPr>
        <w:t>thế</w:t>
      </w:r>
      <w:proofErr w:type="spellEnd"/>
      <w:r w:rsidR="00D1096E" w:rsidRPr="00A5512F">
        <w:rPr>
          <w:rStyle w:val="fontstyle01"/>
          <w:rFonts w:ascii="Times New Roman" w:hAnsi="Times New Roman" w:cs="Times New Roman"/>
          <w:b w:val="0"/>
          <w:color w:val="auto"/>
        </w:rPr>
        <w:t xml:space="preserve"> Thông </w:t>
      </w:r>
      <w:proofErr w:type="spellStart"/>
      <w:r w:rsidR="00D1096E" w:rsidRPr="00A5512F">
        <w:rPr>
          <w:rStyle w:val="fontstyle01"/>
          <w:rFonts w:ascii="Times New Roman" w:hAnsi="Times New Roman" w:cs="Times New Roman"/>
          <w:b w:val="0"/>
          <w:color w:val="auto"/>
        </w:rPr>
        <w:t>tư</w:t>
      </w:r>
      <w:proofErr w:type="spellEnd"/>
      <w:r w:rsidR="00D1096E" w:rsidRPr="00A5512F">
        <w:rPr>
          <w:rStyle w:val="fontstyle01"/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D1096E" w:rsidRPr="00A5512F">
        <w:rPr>
          <w:rStyle w:val="fontstyle01"/>
          <w:rFonts w:ascii="Times New Roman" w:hAnsi="Times New Roman" w:cs="Times New Roman"/>
          <w:b w:val="0"/>
          <w:color w:val="auto"/>
        </w:rPr>
        <w:t>số</w:t>
      </w:r>
      <w:proofErr w:type="spellEnd"/>
      <w:r w:rsidR="00D1096E" w:rsidRPr="00A5512F">
        <w:rPr>
          <w:rStyle w:val="fontstyle01"/>
          <w:rFonts w:ascii="Times New Roman" w:hAnsi="Times New Roman" w:cs="Times New Roman"/>
          <w:b w:val="0"/>
          <w:color w:val="auto"/>
        </w:rPr>
        <w:t xml:space="preserve"> 27/2018/TT</w:t>
      </w:r>
      <w:r w:rsidR="005D6648" w:rsidRPr="00A5512F">
        <w:rPr>
          <w:rStyle w:val="fontstyle01"/>
          <w:rFonts w:ascii="Times New Roman" w:hAnsi="Times New Roman" w:cs="Times New Roman"/>
          <w:b w:val="0"/>
          <w:color w:val="auto"/>
        </w:rPr>
        <w:t>-</w:t>
      </w:r>
      <w:r w:rsidR="00D1096E" w:rsidRPr="00A5512F">
        <w:rPr>
          <w:rStyle w:val="fontstyle01"/>
          <w:rFonts w:ascii="Times New Roman" w:hAnsi="Times New Roman" w:cs="Times New Roman"/>
          <w:b w:val="0"/>
          <w:color w:val="auto"/>
        </w:rPr>
        <w:t xml:space="preserve">BNNPTNT </w:t>
      </w:r>
      <w:proofErr w:type="spellStart"/>
      <w:r w:rsidR="00D1096E" w:rsidRPr="00A5512F">
        <w:rPr>
          <w:rStyle w:val="fontstyle01"/>
          <w:rFonts w:ascii="Times New Roman" w:hAnsi="Times New Roman" w:cs="Times New Roman"/>
          <w:b w:val="0"/>
          <w:color w:val="auto"/>
        </w:rPr>
        <w:t>ngày</w:t>
      </w:r>
      <w:proofErr w:type="spellEnd"/>
      <w:r w:rsidR="00D1096E" w:rsidRPr="00A5512F">
        <w:rPr>
          <w:rStyle w:val="fontstyle01"/>
          <w:rFonts w:ascii="Times New Roman" w:hAnsi="Times New Roman" w:cs="Times New Roman"/>
          <w:b w:val="0"/>
          <w:color w:val="auto"/>
        </w:rPr>
        <w:t xml:space="preserve"> 16/11/2018 </w:t>
      </w:r>
      <w:proofErr w:type="spellStart"/>
      <w:r w:rsidR="00D1096E" w:rsidRPr="00A5512F">
        <w:rPr>
          <w:rStyle w:val="fontstyle01"/>
          <w:rFonts w:ascii="Times New Roman" w:hAnsi="Times New Roman" w:cs="Times New Roman"/>
          <w:b w:val="0"/>
          <w:color w:val="auto"/>
        </w:rPr>
        <w:t>của</w:t>
      </w:r>
      <w:proofErr w:type="spellEnd"/>
      <w:r w:rsidR="00D1096E" w:rsidRPr="00A5512F">
        <w:rPr>
          <w:rStyle w:val="fontstyle01"/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D1096E" w:rsidRPr="00A5512F">
        <w:rPr>
          <w:rStyle w:val="fontstyle01"/>
          <w:rFonts w:ascii="Times New Roman" w:hAnsi="Times New Roman" w:cs="Times New Roman"/>
          <w:b w:val="0"/>
          <w:color w:val="auto"/>
        </w:rPr>
        <w:t>Bộ</w:t>
      </w:r>
      <w:proofErr w:type="spellEnd"/>
      <w:r w:rsidR="00D1096E" w:rsidRPr="00A5512F">
        <w:rPr>
          <w:rStyle w:val="fontstyle01"/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D1096E" w:rsidRPr="00A5512F">
        <w:rPr>
          <w:rStyle w:val="fontstyle01"/>
          <w:rFonts w:ascii="Times New Roman" w:hAnsi="Times New Roman" w:cs="Times New Roman"/>
          <w:b w:val="0"/>
          <w:color w:val="auto"/>
        </w:rPr>
        <w:t>Nông</w:t>
      </w:r>
      <w:proofErr w:type="spellEnd"/>
      <w:r w:rsidR="00D1096E" w:rsidRPr="00A5512F">
        <w:rPr>
          <w:rStyle w:val="fontstyle01"/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D1096E" w:rsidRPr="00A5512F">
        <w:rPr>
          <w:rStyle w:val="fontstyle01"/>
          <w:rFonts w:ascii="Times New Roman" w:hAnsi="Times New Roman" w:cs="Times New Roman"/>
          <w:b w:val="0"/>
          <w:color w:val="auto"/>
        </w:rPr>
        <w:t>nghiệp</w:t>
      </w:r>
      <w:proofErr w:type="spellEnd"/>
      <w:r w:rsidR="00D1096E" w:rsidRPr="00A5512F">
        <w:rPr>
          <w:rStyle w:val="fontstyle01"/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D1096E" w:rsidRPr="00A5512F">
        <w:rPr>
          <w:rStyle w:val="fontstyle01"/>
          <w:rFonts w:ascii="Times New Roman" w:hAnsi="Times New Roman" w:cs="Times New Roman"/>
          <w:b w:val="0"/>
          <w:color w:val="auto"/>
        </w:rPr>
        <w:t>và</w:t>
      </w:r>
      <w:proofErr w:type="spellEnd"/>
      <w:r w:rsidR="00D1096E" w:rsidRPr="00A5512F">
        <w:rPr>
          <w:rStyle w:val="fontstyle01"/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D1096E" w:rsidRPr="00A5512F">
        <w:rPr>
          <w:rStyle w:val="fontstyle01"/>
          <w:rFonts w:ascii="Times New Roman" w:hAnsi="Times New Roman" w:cs="Times New Roman"/>
          <w:b w:val="0"/>
          <w:color w:val="auto"/>
        </w:rPr>
        <w:t>Phát</w:t>
      </w:r>
      <w:proofErr w:type="spellEnd"/>
      <w:r w:rsidR="00D1096E" w:rsidRPr="00A5512F">
        <w:rPr>
          <w:rStyle w:val="fontstyle01"/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D1096E" w:rsidRPr="00A5512F">
        <w:rPr>
          <w:rStyle w:val="fontstyle01"/>
          <w:rFonts w:ascii="Times New Roman" w:hAnsi="Times New Roman" w:cs="Times New Roman"/>
          <w:b w:val="0"/>
          <w:color w:val="auto"/>
        </w:rPr>
        <w:t>triển</w:t>
      </w:r>
      <w:proofErr w:type="spellEnd"/>
      <w:r w:rsidR="00D1096E" w:rsidRPr="00A5512F">
        <w:rPr>
          <w:rStyle w:val="fontstyle01"/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D1096E" w:rsidRPr="00A5512F">
        <w:rPr>
          <w:rStyle w:val="fontstyle01"/>
          <w:rFonts w:ascii="Times New Roman" w:hAnsi="Times New Roman" w:cs="Times New Roman"/>
          <w:b w:val="0"/>
          <w:color w:val="auto"/>
        </w:rPr>
        <w:t>nông</w:t>
      </w:r>
      <w:proofErr w:type="spellEnd"/>
      <w:r w:rsidR="00D1096E" w:rsidRPr="00A5512F">
        <w:rPr>
          <w:rStyle w:val="fontstyle01"/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D1096E" w:rsidRPr="00A5512F">
        <w:rPr>
          <w:rStyle w:val="fontstyle01"/>
          <w:rFonts w:ascii="Times New Roman" w:hAnsi="Times New Roman" w:cs="Times New Roman"/>
          <w:b w:val="0"/>
          <w:color w:val="auto"/>
        </w:rPr>
        <w:t>thôn</w:t>
      </w:r>
      <w:proofErr w:type="spellEnd"/>
      <w:r w:rsidR="00D1096E" w:rsidRPr="00A5512F">
        <w:rPr>
          <w:rFonts w:cs="Times New Roman"/>
          <w:b/>
          <w:bCs/>
          <w:szCs w:val="28"/>
        </w:rPr>
        <w:t xml:space="preserve"> </w:t>
      </w:r>
      <w:proofErr w:type="spellStart"/>
      <w:r w:rsidR="00D1096E" w:rsidRPr="00A5512F">
        <w:rPr>
          <w:rStyle w:val="fontstyle01"/>
          <w:rFonts w:ascii="Times New Roman" w:hAnsi="Times New Roman" w:cs="Times New Roman"/>
          <w:b w:val="0"/>
          <w:color w:val="auto"/>
        </w:rPr>
        <w:t>quy</w:t>
      </w:r>
      <w:proofErr w:type="spellEnd"/>
      <w:r w:rsidR="00D1096E" w:rsidRPr="00A5512F">
        <w:rPr>
          <w:rStyle w:val="fontstyle01"/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D1096E" w:rsidRPr="00A5512F">
        <w:rPr>
          <w:rStyle w:val="fontstyle01"/>
          <w:rFonts w:ascii="Times New Roman" w:hAnsi="Times New Roman" w:cs="Times New Roman"/>
          <w:b w:val="0"/>
          <w:color w:val="auto"/>
        </w:rPr>
        <w:t>định</w:t>
      </w:r>
      <w:proofErr w:type="spellEnd"/>
      <w:r w:rsidR="00D1096E" w:rsidRPr="00A5512F">
        <w:rPr>
          <w:rStyle w:val="fontstyle01"/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D1096E" w:rsidRPr="00A5512F">
        <w:rPr>
          <w:rStyle w:val="fontstyle01"/>
          <w:rFonts w:ascii="Times New Roman" w:hAnsi="Times New Roman" w:cs="Times New Roman"/>
          <w:b w:val="0"/>
          <w:color w:val="auto"/>
        </w:rPr>
        <w:t>về</w:t>
      </w:r>
      <w:proofErr w:type="spellEnd"/>
      <w:r w:rsidR="00D1096E" w:rsidRPr="00A5512F">
        <w:rPr>
          <w:rStyle w:val="fontstyle01"/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D1096E" w:rsidRPr="00A5512F">
        <w:rPr>
          <w:rStyle w:val="fontstyle01"/>
          <w:rFonts w:ascii="Times New Roman" w:hAnsi="Times New Roman" w:cs="Times New Roman"/>
          <w:b w:val="0"/>
          <w:color w:val="auto"/>
        </w:rPr>
        <w:t>quản</w:t>
      </w:r>
      <w:proofErr w:type="spellEnd"/>
      <w:r w:rsidR="00D1096E" w:rsidRPr="00A5512F">
        <w:rPr>
          <w:rStyle w:val="fontstyle01"/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D1096E" w:rsidRPr="00A5512F">
        <w:rPr>
          <w:rStyle w:val="fontstyle01"/>
          <w:rFonts w:ascii="Times New Roman" w:hAnsi="Times New Roman" w:cs="Times New Roman"/>
          <w:b w:val="0"/>
          <w:color w:val="auto"/>
        </w:rPr>
        <w:t>lý</w:t>
      </w:r>
      <w:proofErr w:type="spellEnd"/>
      <w:r w:rsidR="00D1096E" w:rsidRPr="00A5512F">
        <w:rPr>
          <w:rStyle w:val="fontstyle01"/>
          <w:rFonts w:ascii="Times New Roman" w:hAnsi="Times New Roman" w:cs="Times New Roman"/>
          <w:b w:val="0"/>
          <w:color w:val="auto"/>
        </w:rPr>
        <w:t xml:space="preserve">, </w:t>
      </w:r>
      <w:proofErr w:type="spellStart"/>
      <w:r w:rsidR="00D1096E" w:rsidRPr="00A5512F">
        <w:rPr>
          <w:rStyle w:val="fontstyle01"/>
          <w:rFonts w:ascii="Times New Roman" w:hAnsi="Times New Roman" w:cs="Times New Roman"/>
          <w:b w:val="0"/>
          <w:color w:val="auto"/>
        </w:rPr>
        <w:t>truy</w:t>
      </w:r>
      <w:proofErr w:type="spellEnd"/>
      <w:r w:rsidR="00D1096E" w:rsidRPr="00A5512F">
        <w:rPr>
          <w:rStyle w:val="fontstyle01"/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D1096E" w:rsidRPr="00A5512F">
        <w:rPr>
          <w:rStyle w:val="fontstyle01"/>
          <w:rFonts w:ascii="Times New Roman" w:hAnsi="Times New Roman" w:cs="Times New Roman"/>
          <w:b w:val="0"/>
          <w:color w:val="auto"/>
        </w:rPr>
        <w:t>xuất</w:t>
      </w:r>
      <w:proofErr w:type="spellEnd"/>
      <w:r w:rsidR="00D1096E" w:rsidRPr="00A5512F">
        <w:rPr>
          <w:rStyle w:val="fontstyle01"/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D1096E" w:rsidRPr="00A5512F">
        <w:rPr>
          <w:rStyle w:val="fontstyle01"/>
          <w:rFonts w:ascii="Times New Roman" w:hAnsi="Times New Roman" w:cs="Times New Roman"/>
          <w:b w:val="0"/>
          <w:color w:val="auto"/>
        </w:rPr>
        <w:t>nguồn</w:t>
      </w:r>
      <w:proofErr w:type="spellEnd"/>
      <w:r w:rsidR="00D1096E" w:rsidRPr="00A5512F">
        <w:rPr>
          <w:rStyle w:val="fontstyle01"/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D1096E" w:rsidRPr="00A5512F">
        <w:rPr>
          <w:rStyle w:val="fontstyle01"/>
          <w:rFonts w:ascii="Times New Roman" w:hAnsi="Times New Roman" w:cs="Times New Roman"/>
          <w:b w:val="0"/>
          <w:color w:val="auto"/>
        </w:rPr>
        <w:t>gốc</w:t>
      </w:r>
      <w:proofErr w:type="spellEnd"/>
      <w:r w:rsidR="00D1096E" w:rsidRPr="00A5512F">
        <w:rPr>
          <w:rStyle w:val="fontstyle01"/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D1096E" w:rsidRPr="00A5512F">
        <w:rPr>
          <w:rStyle w:val="fontstyle01"/>
          <w:rFonts w:ascii="Times New Roman" w:hAnsi="Times New Roman" w:cs="Times New Roman"/>
          <w:b w:val="0"/>
          <w:color w:val="auto"/>
        </w:rPr>
        <w:t>lâm</w:t>
      </w:r>
      <w:proofErr w:type="spellEnd"/>
      <w:r w:rsidR="00D1096E" w:rsidRPr="00A5512F">
        <w:rPr>
          <w:rStyle w:val="fontstyle01"/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D1096E" w:rsidRPr="00A5512F">
        <w:rPr>
          <w:rStyle w:val="fontstyle01"/>
          <w:rFonts w:ascii="Times New Roman" w:hAnsi="Times New Roman" w:cs="Times New Roman"/>
          <w:b w:val="0"/>
          <w:color w:val="auto"/>
        </w:rPr>
        <w:t>sản</w:t>
      </w:r>
      <w:proofErr w:type="spellEnd"/>
      <w:r w:rsidR="00D1096E" w:rsidRPr="00A5512F">
        <w:rPr>
          <w:rFonts w:cs="Times New Roman"/>
          <w:szCs w:val="28"/>
          <w:lang w:val="da-DK"/>
        </w:rPr>
        <w:t xml:space="preserve"> </w:t>
      </w:r>
      <w:r w:rsidRPr="00A5512F">
        <w:rPr>
          <w:rFonts w:cs="Times New Roman"/>
          <w:szCs w:val="28"/>
          <w:lang w:val="da-DK"/>
        </w:rPr>
        <w:t>(sau đây viết tắt là dự thảo Thông tư) để thực hiện quy định tại khoản 3 Điều 38, khoản 5 Điề</w:t>
      </w:r>
      <w:r w:rsidR="00A73552" w:rsidRPr="00A5512F">
        <w:rPr>
          <w:rFonts w:cs="Times New Roman"/>
          <w:szCs w:val="28"/>
          <w:lang w:val="da-DK"/>
        </w:rPr>
        <w:t xml:space="preserve">u 42 và </w:t>
      </w:r>
      <w:r w:rsidRPr="00A5512F">
        <w:rPr>
          <w:rFonts w:cs="Times New Roman"/>
          <w:szCs w:val="28"/>
          <w:lang w:val="da-DK"/>
        </w:rPr>
        <w:t>điểm c khoản 2 Điều 72 Luật Lâm nghiệ</w:t>
      </w:r>
      <w:r w:rsidR="00D0361A" w:rsidRPr="00A5512F">
        <w:rPr>
          <w:rFonts w:cs="Times New Roman"/>
          <w:szCs w:val="28"/>
          <w:lang w:val="da-DK"/>
        </w:rPr>
        <w:t>p</w:t>
      </w:r>
      <w:r w:rsidR="00E03ED7" w:rsidRPr="00A5512F">
        <w:rPr>
          <w:rFonts w:cs="Times New Roman"/>
          <w:szCs w:val="28"/>
          <w:lang w:val="da-DK"/>
        </w:rPr>
        <w:t xml:space="preserve"> năm 2017 và phù hợp với tình hình thực tiễn</w:t>
      </w:r>
      <w:r w:rsidR="00D0361A" w:rsidRPr="00A5512F">
        <w:rPr>
          <w:rFonts w:cs="Times New Roman"/>
          <w:szCs w:val="28"/>
          <w:lang w:val="da-DK"/>
        </w:rPr>
        <w:t>.</w:t>
      </w:r>
      <w:r w:rsidR="00D1096E" w:rsidRPr="00A5512F">
        <w:rPr>
          <w:rFonts w:cs="Times New Roman"/>
          <w:szCs w:val="28"/>
          <w:lang w:val="da-DK"/>
        </w:rPr>
        <w:t xml:space="preserve"> </w:t>
      </w:r>
    </w:p>
    <w:p w14:paraId="6A15A634" w14:textId="6776CBF7" w:rsidR="00A232DC" w:rsidRPr="00A5512F" w:rsidRDefault="00A232DC" w:rsidP="00A5512F">
      <w:pPr>
        <w:spacing w:before="120" w:after="120" w:line="360" w:lineRule="exact"/>
        <w:ind w:firstLine="720"/>
        <w:jc w:val="both"/>
        <w:rPr>
          <w:rFonts w:cs="Times New Roman"/>
          <w:szCs w:val="28"/>
          <w:lang w:val="pt-BR"/>
        </w:rPr>
      </w:pPr>
      <w:r w:rsidRPr="00A5512F">
        <w:rPr>
          <w:rFonts w:cs="Times New Roman"/>
          <w:szCs w:val="28"/>
          <w:lang w:val="da-DK"/>
        </w:rPr>
        <w:t xml:space="preserve">Sau khi nghiên cứu, tiếp thu ý kiến tham gia góp ý của các cơ quan, đơn vị, các địa phương và tổ chức, cá nhân có liên quan, ý kiến </w:t>
      </w:r>
      <w:r w:rsidR="00964129" w:rsidRPr="00A5512F">
        <w:rPr>
          <w:rFonts w:cs="Times New Roman"/>
          <w:szCs w:val="28"/>
          <w:lang w:val="da-DK"/>
        </w:rPr>
        <w:t xml:space="preserve">thẩm định </w:t>
      </w:r>
      <w:r w:rsidRPr="00A5512F">
        <w:rPr>
          <w:rFonts w:cs="Times New Roman"/>
          <w:szCs w:val="28"/>
          <w:lang w:val="da-DK"/>
        </w:rPr>
        <w:t>của Vụ pháp chế; Tổng cục Lâm nghiệp đã hoàn chỉnh dự thảo Thông tư, trình Bộ trưởng xem xét ban hành Thông tư với nh</w:t>
      </w:r>
      <w:r w:rsidR="00821CDF">
        <w:rPr>
          <w:rFonts w:cs="Times New Roman"/>
          <w:szCs w:val="28"/>
          <w:lang w:val="da-DK"/>
        </w:rPr>
        <w:t>ữ</w:t>
      </w:r>
      <w:r w:rsidRPr="00A5512F">
        <w:rPr>
          <w:rFonts w:cs="Times New Roman"/>
          <w:szCs w:val="28"/>
          <w:lang w:val="da-DK"/>
        </w:rPr>
        <w:t>ng nội dung chủ yếu sau</w:t>
      </w:r>
      <w:r w:rsidRPr="00A5512F">
        <w:rPr>
          <w:rFonts w:cs="Times New Roman"/>
          <w:szCs w:val="28"/>
          <w:lang w:val="pt-BR"/>
        </w:rPr>
        <w:t>:</w:t>
      </w:r>
    </w:p>
    <w:p w14:paraId="5B9617BE" w14:textId="35351585" w:rsidR="005F12C3" w:rsidRPr="00A5512F" w:rsidRDefault="00A232DC" w:rsidP="00A5512F">
      <w:pPr>
        <w:spacing w:before="120" w:after="120" w:line="360" w:lineRule="exact"/>
        <w:ind w:firstLine="720"/>
        <w:jc w:val="both"/>
        <w:rPr>
          <w:rFonts w:cs="Times New Roman"/>
          <w:b/>
          <w:bCs/>
          <w:szCs w:val="28"/>
          <w:lang w:val="da-DK"/>
        </w:rPr>
      </w:pPr>
      <w:r w:rsidRPr="00A5512F">
        <w:rPr>
          <w:rFonts w:cs="Times New Roman"/>
          <w:b/>
          <w:bCs/>
          <w:szCs w:val="28"/>
          <w:lang w:val="da-DK"/>
        </w:rPr>
        <w:t xml:space="preserve">I. SỰ CẦN THIẾT BAN HÀNH </w:t>
      </w:r>
      <w:r w:rsidR="005F12C3" w:rsidRPr="00A5512F">
        <w:rPr>
          <w:rFonts w:cs="Times New Roman"/>
          <w:b/>
          <w:bCs/>
          <w:szCs w:val="28"/>
          <w:lang w:val="da-DK"/>
        </w:rPr>
        <w:t>T</w:t>
      </w:r>
      <w:r w:rsidR="00FE4820" w:rsidRPr="00A5512F">
        <w:rPr>
          <w:rFonts w:cs="Times New Roman"/>
          <w:b/>
          <w:bCs/>
          <w:szCs w:val="28"/>
          <w:lang w:val="da-DK"/>
        </w:rPr>
        <w:t>H</w:t>
      </w:r>
      <w:r w:rsidR="005F12C3" w:rsidRPr="00A5512F">
        <w:rPr>
          <w:rFonts w:cs="Times New Roman"/>
          <w:b/>
          <w:bCs/>
          <w:szCs w:val="28"/>
          <w:lang w:val="da-DK"/>
        </w:rPr>
        <w:t>ÔNG TƯ</w:t>
      </w:r>
    </w:p>
    <w:p w14:paraId="2819C1B8" w14:textId="50874F14" w:rsidR="00A232DC" w:rsidRPr="00A5512F" w:rsidRDefault="00A232DC" w:rsidP="00A5512F">
      <w:pPr>
        <w:spacing w:before="120" w:after="120" w:line="360" w:lineRule="exact"/>
        <w:ind w:firstLine="720"/>
        <w:jc w:val="both"/>
        <w:rPr>
          <w:rFonts w:cs="Times New Roman"/>
          <w:b/>
          <w:bCs/>
          <w:szCs w:val="28"/>
          <w:lang w:val="da-DK"/>
        </w:rPr>
      </w:pPr>
      <w:r w:rsidRPr="00A5512F">
        <w:rPr>
          <w:rFonts w:cs="Times New Roman"/>
          <w:b/>
          <w:bCs/>
          <w:szCs w:val="28"/>
          <w:lang w:val="da-DK"/>
        </w:rPr>
        <w:t>1. Cơ sở pháp lý</w:t>
      </w:r>
    </w:p>
    <w:p w14:paraId="1FB95081" w14:textId="45F905FA" w:rsidR="00274D67" w:rsidRPr="00A5512F" w:rsidRDefault="00573102" w:rsidP="00A5512F">
      <w:pPr>
        <w:spacing w:before="120" w:after="120" w:line="360" w:lineRule="exact"/>
        <w:ind w:firstLine="720"/>
        <w:jc w:val="both"/>
        <w:rPr>
          <w:rFonts w:cs="Times New Roman"/>
          <w:szCs w:val="28"/>
          <w:lang w:val="it-IT"/>
        </w:rPr>
      </w:pPr>
      <w:r w:rsidRPr="00A5512F">
        <w:rPr>
          <w:rFonts w:cs="Times New Roman"/>
          <w:szCs w:val="28"/>
          <w:lang w:val="it-IT"/>
        </w:rPr>
        <w:t>a)</w:t>
      </w:r>
      <w:r w:rsidR="00730716" w:rsidRPr="00A5512F">
        <w:rPr>
          <w:rFonts w:cs="Times New Roman"/>
          <w:szCs w:val="28"/>
          <w:lang w:val="it-IT"/>
        </w:rPr>
        <w:t xml:space="preserve"> </w:t>
      </w:r>
      <w:r w:rsidR="00274D67" w:rsidRPr="00A5512F">
        <w:rPr>
          <w:rFonts w:cs="Times New Roman"/>
          <w:szCs w:val="28"/>
          <w:lang w:val="it-IT"/>
        </w:rPr>
        <w:t>Luật Lâm nghiệp</w:t>
      </w:r>
      <w:r w:rsidR="00A32B64" w:rsidRPr="00A5512F">
        <w:rPr>
          <w:rFonts w:cs="Times New Roman"/>
          <w:szCs w:val="28"/>
          <w:lang w:val="it-IT"/>
        </w:rPr>
        <w:t xml:space="preserve"> năm 2017</w:t>
      </w:r>
      <w:r w:rsidRPr="00A5512F">
        <w:rPr>
          <w:rFonts w:cs="Times New Roman"/>
          <w:szCs w:val="28"/>
          <w:lang w:val="it-IT"/>
        </w:rPr>
        <w:t>:</w:t>
      </w:r>
    </w:p>
    <w:p w14:paraId="0371A5ED" w14:textId="14061FEE" w:rsidR="00D634DB" w:rsidRPr="00A5512F" w:rsidRDefault="00274D67" w:rsidP="00A5512F">
      <w:pPr>
        <w:spacing w:before="120" w:after="120" w:line="360" w:lineRule="exact"/>
        <w:ind w:firstLine="720"/>
        <w:jc w:val="both"/>
        <w:rPr>
          <w:rFonts w:cs="Times New Roman"/>
          <w:i/>
          <w:szCs w:val="28"/>
          <w:lang w:val="it-IT"/>
        </w:rPr>
      </w:pPr>
      <w:r w:rsidRPr="00A5512F">
        <w:rPr>
          <w:rFonts w:cs="Times New Roman"/>
          <w:bCs/>
          <w:szCs w:val="28"/>
          <w:lang w:val="it-IT"/>
        </w:rPr>
        <w:t>- K</w:t>
      </w:r>
      <w:r w:rsidR="00A232DC" w:rsidRPr="00A5512F">
        <w:rPr>
          <w:rFonts w:cs="Times New Roman"/>
          <w:szCs w:val="28"/>
          <w:lang w:val="da-DK"/>
        </w:rPr>
        <w:t>hoản 3 Điều 38: “</w:t>
      </w:r>
      <w:proofErr w:type="spellStart"/>
      <w:r w:rsidR="00A232DC" w:rsidRPr="00A5512F">
        <w:rPr>
          <w:rFonts w:cs="Times New Roman"/>
          <w:i/>
          <w:szCs w:val="28"/>
          <w:lang w:val="vi-VN"/>
        </w:rPr>
        <w:t>Bộ</w:t>
      </w:r>
      <w:proofErr w:type="spellEnd"/>
      <w:r w:rsidR="00A232DC" w:rsidRPr="00A5512F">
        <w:rPr>
          <w:rFonts w:cs="Times New Roman"/>
          <w:i/>
          <w:szCs w:val="28"/>
          <w:lang w:val="vi-VN"/>
        </w:rPr>
        <w:t xml:space="preserve"> </w:t>
      </w:r>
      <w:proofErr w:type="spellStart"/>
      <w:r w:rsidR="00A232DC" w:rsidRPr="00A5512F">
        <w:rPr>
          <w:rFonts w:cs="Times New Roman"/>
          <w:i/>
          <w:szCs w:val="28"/>
          <w:lang w:val="vi-VN"/>
        </w:rPr>
        <w:t>trưởng</w:t>
      </w:r>
      <w:proofErr w:type="spellEnd"/>
      <w:r w:rsidR="00A232DC" w:rsidRPr="00A5512F">
        <w:rPr>
          <w:rFonts w:cs="Times New Roman"/>
          <w:i/>
          <w:szCs w:val="28"/>
          <w:lang w:val="vi-VN"/>
        </w:rPr>
        <w:t xml:space="preserve"> </w:t>
      </w:r>
      <w:proofErr w:type="spellStart"/>
      <w:r w:rsidR="00A232DC" w:rsidRPr="00A5512F">
        <w:rPr>
          <w:rFonts w:cs="Times New Roman"/>
          <w:i/>
          <w:szCs w:val="28"/>
          <w:lang w:val="vi-VN"/>
        </w:rPr>
        <w:t>Bộ</w:t>
      </w:r>
      <w:proofErr w:type="spellEnd"/>
      <w:r w:rsidR="00A232DC" w:rsidRPr="00A5512F">
        <w:rPr>
          <w:rFonts w:cs="Times New Roman"/>
          <w:i/>
          <w:szCs w:val="28"/>
          <w:lang w:val="vi-VN"/>
        </w:rPr>
        <w:t xml:space="preserve"> Nông </w:t>
      </w:r>
      <w:proofErr w:type="spellStart"/>
      <w:r w:rsidR="00A232DC" w:rsidRPr="00A5512F">
        <w:rPr>
          <w:rFonts w:cs="Times New Roman"/>
          <w:i/>
          <w:szCs w:val="28"/>
          <w:lang w:val="vi-VN"/>
        </w:rPr>
        <w:t>nghiệp</w:t>
      </w:r>
      <w:proofErr w:type="spellEnd"/>
      <w:r w:rsidR="00A232DC" w:rsidRPr="00A5512F">
        <w:rPr>
          <w:rFonts w:cs="Times New Roman"/>
          <w:i/>
          <w:szCs w:val="28"/>
          <w:lang w:val="vi-VN"/>
        </w:rPr>
        <w:t xml:space="preserve"> </w:t>
      </w:r>
      <w:proofErr w:type="spellStart"/>
      <w:r w:rsidR="00A232DC" w:rsidRPr="00A5512F">
        <w:rPr>
          <w:rFonts w:cs="Times New Roman"/>
          <w:i/>
          <w:szCs w:val="28"/>
          <w:lang w:val="vi-VN"/>
        </w:rPr>
        <w:t>và</w:t>
      </w:r>
      <w:proofErr w:type="spellEnd"/>
      <w:r w:rsidR="00A232DC" w:rsidRPr="00A5512F">
        <w:rPr>
          <w:rFonts w:cs="Times New Roman"/>
          <w:i/>
          <w:szCs w:val="28"/>
          <w:lang w:val="vi-VN"/>
        </w:rPr>
        <w:t xml:space="preserve"> </w:t>
      </w:r>
      <w:proofErr w:type="spellStart"/>
      <w:r w:rsidR="00A232DC" w:rsidRPr="00A5512F">
        <w:rPr>
          <w:rFonts w:cs="Times New Roman"/>
          <w:i/>
          <w:szCs w:val="28"/>
          <w:lang w:val="vi-VN"/>
        </w:rPr>
        <w:t>Phát</w:t>
      </w:r>
      <w:proofErr w:type="spellEnd"/>
      <w:r w:rsidR="00A232DC" w:rsidRPr="00A5512F">
        <w:rPr>
          <w:rFonts w:cs="Times New Roman"/>
          <w:i/>
          <w:szCs w:val="28"/>
          <w:lang w:val="vi-VN"/>
        </w:rPr>
        <w:t xml:space="preserve"> </w:t>
      </w:r>
      <w:proofErr w:type="spellStart"/>
      <w:r w:rsidR="00A232DC" w:rsidRPr="00A5512F">
        <w:rPr>
          <w:rFonts w:cs="Times New Roman"/>
          <w:i/>
          <w:szCs w:val="28"/>
          <w:lang w:val="vi-VN"/>
        </w:rPr>
        <w:t>triển</w:t>
      </w:r>
      <w:proofErr w:type="spellEnd"/>
      <w:r w:rsidR="00A232DC" w:rsidRPr="00A5512F">
        <w:rPr>
          <w:rFonts w:cs="Times New Roman"/>
          <w:i/>
          <w:szCs w:val="28"/>
          <w:lang w:val="vi-VN"/>
        </w:rPr>
        <w:t xml:space="preserve"> nông thôn quy </w:t>
      </w:r>
      <w:proofErr w:type="spellStart"/>
      <w:r w:rsidR="00A232DC" w:rsidRPr="00A5512F">
        <w:rPr>
          <w:rFonts w:cs="Times New Roman"/>
          <w:i/>
          <w:szCs w:val="28"/>
          <w:lang w:val="vi-VN"/>
        </w:rPr>
        <w:t>định</w:t>
      </w:r>
      <w:proofErr w:type="spellEnd"/>
      <w:r w:rsidR="00A232DC" w:rsidRPr="00A5512F">
        <w:rPr>
          <w:rFonts w:cs="Times New Roman"/>
          <w:i/>
          <w:szCs w:val="28"/>
          <w:lang w:val="vi-VN"/>
        </w:rPr>
        <w:t xml:space="preserve"> </w:t>
      </w:r>
      <w:proofErr w:type="spellStart"/>
      <w:r w:rsidR="00A232DC" w:rsidRPr="00A5512F">
        <w:rPr>
          <w:rFonts w:cs="Times New Roman"/>
          <w:i/>
          <w:szCs w:val="28"/>
          <w:lang w:val="vi-VN"/>
        </w:rPr>
        <w:t>trình</w:t>
      </w:r>
      <w:proofErr w:type="spellEnd"/>
      <w:r w:rsidR="00A232DC" w:rsidRPr="00A5512F">
        <w:rPr>
          <w:rFonts w:cs="Times New Roman"/>
          <w:i/>
          <w:szCs w:val="28"/>
          <w:lang w:val="vi-VN"/>
        </w:rPr>
        <w:t xml:space="preserve"> </w:t>
      </w:r>
      <w:proofErr w:type="spellStart"/>
      <w:r w:rsidR="00A232DC" w:rsidRPr="00A5512F">
        <w:rPr>
          <w:rFonts w:cs="Times New Roman"/>
          <w:i/>
          <w:szCs w:val="28"/>
          <w:lang w:val="vi-VN"/>
        </w:rPr>
        <w:t>tự</w:t>
      </w:r>
      <w:proofErr w:type="spellEnd"/>
      <w:r w:rsidR="00A232DC" w:rsidRPr="00A5512F">
        <w:rPr>
          <w:rFonts w:cs="Times New Roman"/>
          <w:i/>
          <w:szCs w:val="28"/>
          <w:lang w:val="vi-VN"/>
        </w:rPr>
        <w:t xml:space="preserve">, </w:t>
      </w:r>
      <w:proofErr w:type="spellStart"/>
      <w:r w:rsidR="00A232DC" w:rsidRPr="00A5512F">
        <w:rPr>
          <w:rFonts w:cs="Times New Roman"/>
          <w:i/>
          <w:szCs w:val="28"/>
          <w:lang w:val="vi-VN"/>
        </w:rPr>
        <w:t>thủ</w:t>
      </w:r>
      <w:proofErr w:type="spellEnd"/>
      <w:r w:rsidR="00A232DC" w:rsidRPr="00A5512F">
        <w:rPr>
          <w:rFonts w:cs="Times New Roman"/>
          <w:i/>
          <w:szCs w:val="28"/>
          <w:lang w:val="vi-VN"/>
        </w:rPr>
        <w:t xml:space="preserve"> </w:t>
      </w:r>
      <w:proofErr w:type="spellStart"/>
      <w:r w:rsidR="00A232DC" w:rsidRPr="00A5512F">
        <w:rPr>
          <w:rFonts w:cs="Times New Roman"/>
          <w:i/>
          <w:szCs w:val="28"/>
          <w:lang w:val="vi-VN"/>
        </w:rPr>
        <w:t>tục</w:t>
      </w:r>
      <w:proofErr w:type="spellEnd"/>
      <w:r w:rsidR="00A232DC" w:rsidRPr="00A5512F">
        <w:rPr>
          <w:rFonts w:cs="Times New Roman"/>
          <w:i/>
          <w:szCs w:val="28"/>
          <w:lang w:val="vi-VN"/>
        </w:rPr>
        <w:t xml:space="preserve"> khai </w:t>
      </w:r>
      <w:proofErr w:type="spellStart"/>
      <w:r w:rsidR="00A232DC" w:rsidRPr="00A5512F">
        <w:rPr>
          <w:rFonts w:cs="Times New Roman"/>
          <w:i/>
          <w:szCs w:val="28"/>
          <w:lang w:val="vi-VN"/>
        </w:rPr>
        <w:t>thác</w:t>
      </w:r>
      <w:proofErr w:type="spellEnd"/>
      <w:r w:rsidR="00A232DC" w:rsidRPr="00A5512F">
        <w:rPr>
          <w:rFonts w:cs="Times New Roman"/>
          <w:i/>
          <w:szCs w:val="28"/>
          <w:lang w:val="vi-VN"/>
        </w:rPr>
        <w:t xml:space="preserve"> </w:t>
      </w:r>
      <w:proofErr w:type="spellStart"/>
      <w:r w:rsidR="00A232DC" w:rsidRPr="00A5512F">
        <w:rPr>
          <w:rFonts w:cs="Times New Roman"/>
          <w:i/>
          <w:szCs w:val="28"/>
          <w:lang w:val="vi-VN"/>
        </w:rPr>
        <w:t>gỗ</w:t>
      </w:r>
      <w:proofErr w:type="spellEnd"/>
      <w:r w:rsidR="00A232DC" w:rsidRPr="00A5512F">
        <w:rPr>
          <w:rFonts w:cs="Times New Roman"/>
          <w:i/>
          <w:szCs w:val="28"/>
          <w:lang w:val="vi-VN"/>
        </w:rPr>
        <w:t xml:space="preserve">, lâm </w:t>
      </w:r>
      <w:proofErr w:type="spellStart"/>
      <w:r w:rsidR="00A232DC" w:rsidRPr="00A5512F">
        <w:rPr>
          <w:rFonts w:cs="Times New Roman"/>
          <w:i/>
          <w:szCs w:val="28"/>
          <w:lang w:val="vi-VN"/>
        </w:rPr>
        <w:t>sản</w:t>
      </w:r>
      <w:proofErr w:type="spellEnd"/>
      <w:r w:rsidR="00A232DC" w:rsidRPr="00A5512F">
        <w:rPr>
          <w:rFonts w:cs="Times New Roman"/>
          <w:i/>
          <w:szCs w:val="28"/>
          <w:lang w:val="vi-VN"/>
        </w:rPr>
        <w:t xml:space="preserve"> </w:t>
      </w:r>
      <w:proofErr w:type="spellStart"/>
      <w:r w:rsidR="00A232DC" w:rsidRPr="00A5512F">
        <w:rPr>
          <w:rFonts w:cs="Times New Roman"/>
          <w:i/>
          <w:szCs w:val="28"/>
          <w:lang w:val="vi-VN"/>
        </w:rPr>
        <w:t>ngoài</w:t>
      </w:r>
      <w:proofErr w:type="spellEnd"/>
      <w:r w:rsidR="00A232DC" w:rsidRPr="00A5512F">
        <w:rPr>
          <w:rFonts w:cs="Times New Roman"/>
          <w:i/>
          <w:szCs w:val="28"/>
          <w:lang w:val="vi-VN"/>
        </w:rPr>
        <w:t xml:space="preserve"> </w:t>
      </w:r>
      <w:proofErr w:type="spellStart"/>
      <w:r w:rsidR="00A232DC" w:rsidRPr="00A5512F">
        <w:rPr>
          <w:rFonts w:cs="Times New Roman"/>
          <w:i/>
          <w:szCs w:val="28"/>
          <w:lang w:val="vi-VN"/>
        </w:rPr>
        <w:t>gỗ</w:t>
      </w:r>
      <w:proofErr w:type="spellEnd"/>
      <w:r w:rsidR="00A232DC" w:rsidRPr="00A5512F">
        <w:rPr>
          <w:rFonts w:cs="Times New Roman"/>
          <w:i/>
          <w:szCs w:val="28"/>
          <w:lang w:val="vi-VN"/>
        </w:rPr>
        <w:t xml:space="preserve"> </w:t>
      </w:r>
      <w:proofErr w:type="spellStart"/>
      <w:r w:rsidR="00A232DC" w:rsidRPr="00A5512F">
        <w:rPr>
          <w:rFonts w:cs="Times New Roman"/>
          <w:i/>
          <w:szCs w:val="28"/>
          <w:lang w:val="vi-VN"/>
        </w:rPr>
        <w:t>và</w:t>
      </w:r>
      <w:proofErr w:type="spellEnd"/>
      <w:r w:rsidR="00A232DC" w:rsidRPr="00A5512F">
        <w:rPr>
          <w:rFonts w:cs="Times New Roman"/>
          <w:i/>
          <w:szCs w:val="28"/>
          <w:lang w:val="vi-VN"/>
        </w:rPr>
        <w:t xml:space="preserve"> </w:t>
      </w:r>
      <w:proofErr w:type="spellStart"/>
      <w:r w:rsidR="00A232DC" w:rsidRPr="00A5512F">
        <w:rPr>
          <w:rFonts w:cs="Times New Roman"/>
          <w:i/>
          <w:szCs w:val="28"/>
          <w:lang w:val="vi-VN"/>
        </w:rPr>
        <w:t>động</w:t>
      </w:r>
      <w:proofErr w:type="spellEnd"/>
      <w:r w:rsidR="00A232DC" w:rsidRPr="00A5512F">
        <w:rPr>
          <w:rFonts w:cs="Times New Roman"/>
          <w:i/>
          <w:szCs w:val="28"/>
          <w:lang w:val="vi-VN"/>
        </w:rPr>
        <w:t xml:space="preserve"> </w:t>
      </w:r>
      <w:proofErr w:type="spellStart"/>
      <w:r w:rsidR="00A232DC" w:rsidRPr="00A5512F">
        <w:rPr>
          <w:rFonts w:cs="Times New Roman"/>
          <w:i/>
          <w:szCs w:val="28"/>
          <w:lang w:val="vi-VN"/>
        </w:rPr>
        <w:t>vật</w:t>
      </w:r>
      <w:proofErr w:type="spellEnd"/>
      <w:r w:rsidR="00A232DC" w:rsidRPr="00A5512F">
        <w:rPr>
          <w:rFonts w:cs="Times New Roman"/>
          <w:i/>
          <w:szCs w:val="28"/>
          <w:lang w:val="vi-VN"/>
        </w:rPr>
        <w:t xml:space="preserve"> </w:t>
      </w:r>
      <w:proofErr w:type="spellStart"/>
      <w:r w:rsidR="00A232DC" w:rsidRPr="00A5512F">
        <w:rPr>
          <w:rFonts w:cs="Times New Roman"/>
          <w:i/>
          <w:szCs w:val="28"/>
          <w:lang w:val="vi-VN"/>
        </w:rPr>
        <w:t>rừng</w:t>
      </w:r>
      <w:proofErr w:type="spellEnd"/>
      <w:r w:rsidR="00A232DC" w:rsidRPr="00A5512F">
        <w:rPr>
          <w:rFonts w:cs="Times New Roman"/>
          <w:i/>
          <w:szCs w:val="28"/>
          <w:lang w:val="vi-VN"/>
        </w:rPr>
        <w:t xml:space="preserve">, </w:t>
      </w:r>
      <w:proofErr w:type="spellStart"/>
      <w:r w:rsidR="00A232DC" w:rsidRPr="00A5512F">
        <w:rPr>
          <w:rFonts w:cs="Times New Roman"/>
          <w:i/>
          <w:szCs w:val="28"/>
          <w:lang w:val="vi-VN"/>
        </w:rPr>
        <w:t>trừ</w:t>
      </w:r>
      <w:proofErr w:type="spellEnd"/>
      <w:r w:rsidR="00A232DC" w:rsidRPr="00A5512F">
        <w:rPr>
          <w:rFonts w:cs="Times New Roman"/>
          <w:i/>
          <w:szCs w:val="28"/>
          <w:lang w:val="vi-VN"/>
        </w:rPr>
        <w:t xml:space="preserve"> </w:t>
      </w:r>
      <w:proofErr w:type="spellStart"/>
      <w:r w:rsidR="00A232DC" w:rsidRPr="00A5512F">
        <w:rPr>
          <w:rFonts w:cs="Times New Roman"/>
          <w:i/>
          <w:szCs w:val="28"/>
          <w:lang w:val="vi-VN"/>
        </w:rPr>
        <w:t>trường</w:t>
      </w:r>
      <w:proofErr w:type="spellEnd"/>
      <w:r w:rsidR="00A232DC" w:rsidRPr="00A5512F">
        <w:rPr>
          <w:rFonts w:cs="Times New Roman"/>
          <w:i/>
          <w:szCs w:val="28"/>
          <w:lang w:val="vi-VN"/>
        </w:rPr>
        <w:t xml:space="preserve"> </w:t>
      </w:r>
      <w:proofErr w:type="spellStart"/>
      <w:r w:rsidR="00A232DC" w:rsidRPr="00A5512F">
        <w:rPr>
          <w:rFonts w:cs="Times New Roman"/>
          <w:i/>
          <w:szCs w:val="28"/>
          <w:lang w:val="vi-VN"/>
        </w:rPr>
        <w:t>hợp</w:t>
      </w:r>
      <w:proofErr w:type="spellEnd"/>
      <w:r w:rsidR="00A232DC" w:rsidRPr="00A5512F">
        <w:rPr>
          <w:rFonts w:cs="Times New Roman"/>
          <w:i/>
          <w:szCs w:val="28"/>
          <w:lang w:val="vi-VN"/>
        </w:rPr>
        <w:t xml:space="preserve"> quy </w:t>
      </w:r>
      <w:proofErr w:type="spellStart"/>
      <w:r w:rsidR="00A232DC" w:rsidRPr="00A5512F">
        <w:rPr>
          <w:rFonts w:cs="Times New Roman"/>
          <w:i/>
          <w:szCs w:val="28"/>
          <w:lang w:val="vi-VN"/>
        </w:rPr>
        <w:t>định</w:t>
      </w:r>
      <w:proofErr w:type="spellEnd"/>
      <w:r w:rsidR="00A232DC" w:rsidRPr="00A5512F">
        <w:rPr>
          <w:rFonts w:cs="Times New Roman"/>
          <w:i/>
          <w:szCs w:val="28"/>
          <w:lang w:val="vi-VN"/>
        </w:rPr>
        <w:t xml:space="preserve"> </w:t>
      </w:r>
      <w:proofErr w:type="spellStart"/>
      <w:r w:rsidR="00A232DC" w:rsidRPr="00A5512F">
        <w:rPr>
          <w:rFonts w:cs="Times New Roman"/>
          <w:i/>
          <w:szCs w:val="28"/>
          <w:lang w:val="vi-VN"/>
        </w:rPr>
        <w:t>tại</w:t>
      </w:r>
      <w:proofErr w:type="spellEnd"/>
      <w:r w:rsidR="00A232DC" w:rsidRPr="00A5512F">
        <w:rPr>
          <w:rFonts w:cs="Times New Roman"/>
          <w:i/>
          <w:szCs w:val="28"/>
          <w:lang w:val="vi-VN"/>
        </w:rPr>
        <w:t xml:space="preserve"> </w:t>
      </w:r>
      <w:proofErr w:type="spellStart"/>
      <w:r w:rsidR="00A232DC" w:rsidRPr="00A5512F">
        <w:rPr>
          <w:rFonts w:cs="Times New Roman"/>
          <w:i/>
          <w:szCs w:val="28"/>
          <w:lang w:val="vi-VN"/>
        </w:rPr>
        <w:t>khoản</w:t>
      </w:r>
      <w:proofErr w:type="spellEnd"/>
      <w:r w:rsidR="00A232DC" w:rsidRPr="00A5512F">
        <w:rPr>
          <w:rFonts w:cs="Times New Roman"/>
          <w:i/>
          <w:szCs w:val="28"/>
          <w:lang w:val="vi-VN"/>
        </w:rPr>
        <w:t xml:space="preserve"> 2 </w:t>
      </w:r>
      <w:proofErr w:type="spellStart"/>
      <w:r w:rsidR="00A232DC" w:rsidRPr="00A5512F">
        <w:rPr>
          <w:rFonts w:cs="Times New Roman"/>
          <w:i/>
          <w:szCs w:val="28"/>
          <w:lang w:val="vi-VN"/>
        </w:rPr>
        <w:t>Điều</w:t>
      </w:r>
      <w:proofErr w:type="spellEnd"/>
      <w:r w:rsidR="00A232DC" w:rsidRPr="00A5512F">
        <w:rPr>
          <w:rFonts w:cs="Times New Roman"/>
          <w:i/>
          <w:szCs w:val="28"/>
          <w:lang w:val="vi-VN"/>
        </w:rPr>
        <w:t xml:space="preserve"> </w:t>
      </w:r>
      <w:proofErr w:type="spellStart"/>
      <w:r w:rsidR="00A232DC" w:rsidRPr="00A5512F">
        <w:rPr>
          <w:rFonts w:cs="Times New Roman"/>
          <w:i/>
          <w:szCs w:val="28"/>
          <w:lang w:val="vi-VN"/>
        </w:rPr>
        <w:t>này</w:t>
      </w:r>
      <w:proofErr w:type="spellEnd"/>
      <w:r w:rsidR="00A232DC" w:rsidRPr="00A5512F">
        <w:rPr>
          <w:rFonts w:cs="Times New Roman"/>
          <w:i/>
          <w:szCs w:val="28"/>
          <w:lang w:val="vi-VN"/>
        </w:rPr>
        <w:t>.”</w:t>
      </w:r>
    </w:p>
    <w:p w14:paraId="5C6DF274" w14:textId="4A03B850" w:rsidR="00D50336" w:rsidRPr="00A5512F" w:rsidRDefault="00D634DB" w:rsidP="00A5512F">
      <w:pPr>
        <w:spacing w:before="120" w:after="120" w:line="360" w:lineRule="exact"/>
        <w:ind w:firstLine="720"/>
        <w:jc w:val="both"/>
        <w:rPr>
          <w:rFonts w:cs="Times New Roman"/>
          <w:i/>
          <w:spacing w:val="-4"/>
          <w:szCs w:val="28"/>
          <w:lang w:val="it-IT"/>
        </w:rPr>
      </w:pPr>
      <w:r w:rsidRPr="00A5512F">
        <w:rPr>
          <w:rFonts w:cs="Times New Roman"/>
          <w:i/>
          <w:spacing w:val="-4"/>
          <w:szCs w:val="28"/>
          <w:lang w:val="it-IT"/>
        </w:rPr>
        <w:t xml:space="preserve">- </w:t>
      </w:r>
      <w:r w:rsidRPr="00A5512F">
        <w:rPr>
          <w:rFonts w:cs="Times New Roman"/>
          <w:spacing w:val="-4"/>
          <w:szCs w:val="28"/>
          <w:lang w:val="it-IT"/>
        </w:rPr>
        <w:t>K</w:t>
      </w:r>
      <w:proofErr w:type="spellStart"/>
      <w:r w:rsidR="00A232DC" w:rsidRPr="00A5512F">
        <w:rPr>
          <w:rFonts w:cs="Times New Roman"/>
          <w:spacing w:val="-4"/>
          <w:szCs w:val="28"/>
          <w:lang w:val="vi-VN"/>
        </w:rPr>
        <w:t>hoản</w:t>
      </w:r>
      <w:proofErr w:type="spellEnd"/>
      <w:r w:rsidR="00A232DC" w:rsidRPr="00A5512F">
        <w:rPr>
          <w:rFonts w:cs="Times New Roman"/>
          <w:spacing w:val="-4"/>
          <w:szCs w:val="28"/>
          <w:lang w:val="vi-VN"/>
        </w:rPr>
        <w:t xml:space="preserve"> 5 </w:t>
      </w:r>
      <w:proofErr w:type="spellStart"/>
      <w:r w:rsidR="00A232DC" w:rsidRPr="00A5512F">
        <w:rPr>
          <w:rFonts w:cs="Times New Roman"/>
          <w:spacing w:val="-4"/>
          <w:szCs w:val="28"/>
          <w:lang w:val="vi-VN"/>
        </w:rPr>
        <w:t>Điều</w:t>
      </w:r>
      <w:proofErr w:type="spellEnd"/>
      <w:r w:rsidR="00A232DC" w:rsidRPr="00A5512F">
        <w:rPr>
          <w:rFonts w:cs="Times New Roman"/>
          <w:spacing w:val="-4"/>
          <w:szCs w:val="28"/>
          <w:lang w:val="vi-VN"/>
        </w:rPr>
        <w:t xml:space="preserve"> 42: </w:t>
      </w:r>
      <w:r w:rsidR="00A232DC" w:rsidRPr="00A5512F">
        <w:rPr>
          <w:rFonts w:cs="Times New Roman"/>
          <w:i/>
          <w:spacing w:val="-4"/>
          <w:szCs w:val="28"/>
          <w:lang w:val="vi-VN"/>
        </w:rPr>
        <w:t>“</w:t>
      </w:r>
      <w:proofErr w:type="spellStart"/>
      <w:r w:rsidR="00A232DC" w:rsidRPr="00A5512F">
        <w:rPr>
          <w:rFonts w:cs="Times New Roman"/>
          <w:i/>
          <w:spacing w:val="-4"/>
          <w:szCs w:val="28"/>
          <w:lang w:val="vi-VN"/>
        </w:rPr>
        <w:t>Bộ</w:t>
      </w:r>
      <w:proofErr w:type="spellEnd"/>
      <w:r w:rsidR="00A232DC" w:rsidRPr="00A5512F">
        <w:rPr>
          <w:rFonts w:cs="Times New Roman"/>
          <w:i/>
          <w:spacing w:val="-4"/>
          <w:szCs w:val="28"/>
          <w:lang w:val="vi-VN"/>
        </w:rPr>
        <w:t xml:space="preserve"> </w:t>
      </w:r>
      <w:proofErr w:type="spellStart"/>
      <w:r w:rsidR="00A232DC" w:rsidRPr="00A5512F">
        <w:rPr>
          <w:rFonts w:cs="Times New Roman"/>
          <w:i/>
          <w:spacing w:val="-4"/>
          <w:szCs w:val="28"/>
          <w:lang w:val="vi-VN"/>
        </w:rPr>
        <w:t>trưởng</w:t>
      </w:r>
      <w:proofErr w:type="spellEnd"/>
      <w:r w:rsidR="00A232DC" w:rsidRPr="00A5512F">
        <w:rPr>
          <w:rFonts w:cs="Times New Roman"/>
          <w:i/>
          <w:spacing w:val="-4"/>
          <w:szCs w:val="28"/>
          <w:lang w:val="vi-VN"/>
        </w:rPr>
        <w:t xml:space="preserve"> </w:t>
      </w:r>
      <w:proofErr w:type="spellStart"/>
      <w:r w:rsidR="00A232DC" w:rsidRPr="00A5512F">
        <w:rPr>
          <w:rFonts w:cs="Times New Roman"/>
          <w:i/>
          <w:spacing w:val="-4"/>
          <w:szCs w:val="28"/>
          <w:lang w:val="vi-VN"/>
        </w:rPr>
        <w:t>Bộ</w:t>
      </w:r>
      <w:proofErr w:type="spellEnd"/>
      <w:r w:rsidR="00A232DC" w:rsidRPr="00A5512F">
        <w:rPr>
          <w:rFonts w:cs="Times New Roman"/>
          <w:i/>
          <w:spacing w:val="-4"/>
          <w:szCs w:val="28"/>
          <w:lang w:val="vi-VN"/>
        </w:rPr>
        <w:t xml:space="preserve"> Nông </w:t>
      </w:r>
      <w:proofErr w:type="spellStart"/>
      <w:r w:rsidR="00A232DC" w:rsidRPr="00A5512F">
        <w:rPr>
          <w:rFonts w:cs="Times New Roman"/>
          <w:i/>
          <w:spacing w:val="-4"/>
          <w:szCs w:val="28"/>
          <w:lang w:val="vi-VN"/>
        </w:rPr>
        <w:t>nghiệp</w:t>
      </w:r>
      <w:proofErr w:type="spellEnd"/>
      <w:r w:rsidR="00A232DC" w:rsidRPr="00A5512F">
        <w:rPr>
          <w:rFonts w:cs="Times New Roman"/>
          <w:i/>
          <w:spacing w:val="-4"/>
          <w:szCs w:val="28"/>
          <w:lang w:val="vi-VN"/>
        </w:rPr>
        <w:t xml:space="preserve"> </w:t>
      </w:r>
      <w:proofErr w:type="spellStart"/>
      <w:r w:rsidR="00A232DC" w:rsidRPr="00A5512F">
        <w:rPr>
          <w:rFonts w:cs="Times New Roman"/>
          <w:i/>
          <w:spacing w:val="-4"/>
          <w:szCs w:val="28"/>
          <w:lang w:val="vi-VN"/>
        </w:rPr>
        <w:t>và</w:t>
      </w:r>
      <w:proofErr w:type="spellEnd"/>
      <w:r w:rsidR="00A232DC" w:rsidRPr="00A5512F">
        <w:rPr>
          <w:rFonts w:cs="Times New Roman"/>
          <w:i/>
          <w:spacing w:val="-4"/>
          <w:szCs w:val="28"/>
          <w:lang w:val="vi-VN"/>
        </w:rPr>
        <w:t xml:space="preserve"> </w:t>
      </w:r>
      <w:proofErr w:type="spellStart"/>
      <w:r w:rsidR="00A232DC" w:rsidRPr="00A5512F">
        <w:rPr>
          <w:rFonts w:cs="Times New Roman"/>
          <w:i/>
          <w:spacing w:val="-4"/>
          <w:szCs w:val="28"/>
          <w:lang w:val="vi-VN"/>
        </w:rPr>
        <w:t>Phát</w:t>
      </w:r>
      <w:proofErr w:type="spellEnd"/>
      <w:r w:rsidR="00A232DC" w:rsidRPr="00A5512F">
        <w:rPr>
          <w:rFonts w:cs="Times New Roman"/>
          <w:i/>
          <w:spacing w:val="-4"/>
          <w:szCs w:val="28"/>
          <w:lang w:val="vi-VN"/>
        </w:rPr>
        <w:t xml:space="preserve"> </w:t>
      </w:r>
      <w:proofErr w:type="spellStart"/>
      <w:r w:rsidR="00A232DC" w:rsidRPr="00A5512F">
        <w:rPr>
          <w:rFonts w:cs="Times New Roman"/>
          <w:i/>
          <w:spacing w:val="-4"/>
          <w:szCs w:val="28"/>
          <w:lang w:val="vi-VN"/>
        </w:rPr>
        <w:t>triển</w:t>
      </w:r>
      <w:proofErr w:type="spellEnd"/>
      <w:r w:rsidR="00A232DC" w:rsidRPr="00A5512F">
        <w:rPr>
          <w:rFonts w:cs="Times New Roman"/>
          <w:i/>
          <w:spacing w:val="-4"/>
          <w:szCs w:val="28"/>
          <w:lang w:val="vi-VN"/>
        </w:rPr>
        <w:t xml:space="preserve"> nông thôn quy </w:t>
      </w:r>
      <w:proofErr w:type="spellStart"/>
      <w:r w:rsidR="00A232DC" w:rsidRPr="00A5512F">
        <w:rPr>
          <w:rFonts w:cs="Times New Roman"/>
          <w:i/>
          <w:spacing w:val="-4"/>
          <w:szCs w:val="28"/>
          <w:lang w:val="vi-VN"/>
        </w:rPr>
        <w:t>định</w:t>
      </w:r>
      <w:proofErr w:type="spellEnd"/>
      <w:r w:rsidR="00A232DC" w:rsidRPr="00A5512F">
        <w:rPr>
          <w:rFonts w:cs="Times New Roman"/>
          <w:i/>
          <w:spacing w:val="-4"/>
          <w:szCs w:val="28"/>
          <w:lang w:val="vi-VN"/>
        </w:rPr>
        <w:t xml:space="preserve"> </w:t>
      </w:r>
      <w:proofErr w:type="spellStart"/>
      <w:r w:rsidR="00A232DC" w:rsidRPr="00A5512F">
        <w:rPr>
          <w:rFonts w:cs="Times New Roman"/>
          <w:i/>
          <w:spacing w:val="-4"/>
          <w:szCs w:val="28"/>
          <w:lang w:val="vi-VN"/>
        </w:rPr>
        <w:t>về</w:t>
      </w:r>
      <w:proofErr w:type="spellEnd"/>
      <w:r w:rsidR="00A232DC" w:rsidRPr="00A5512F">
        <w:rPr>
          <w:rFonts w:cs="Times New Roman"/>
          <w:i/>
          <w:spacing w:val="-4"/>
          <w:szCs w:val="28"/>
          <w:lang w:val="vi-VN"/>
        </w:rPr>
        <w:t xml:space="preserve"> </w:t>
      </w:r>
      <w:proofErr w:type="spellStart"/>
      <w:r w:rsidR="00A232DC" w:rsidRPr="00A5512F">
        <w:rPr>
          <w:rFonts w:cs="Times New Roman"/>
          <w:i/>
          <w:spacing w:val="-4"/>
          <w:szCs w:val="28"/>
          <w:lang w:val="vi-VN"/>
        </w:rPr>
        <w:t>hồ</w:t>
      </w:r>
      <w:proofErr w:type="spellEnd"/>
      <w:r w:rsidR="00A232DC" w:rsidRPr="00A5512F">
        <w:rPr>
          <w:rFonts w:cs="Times New Roman"/>
          <w:i/>
          <w:spacing w:val="-4"/>
          <w:szCs w:val="28"/>
          <w:lang w:val="vi-VN"/>
        </w:rPr>
        <w:t xml:space="preserve"> sơ lâm </w:t>
      </w:r>
      <w:proofErr w:type="spellStart"/>
      <w:r w:rsidR="00A232DC" w:rsidRPr="00A5512F">
        <w:rPr>
          <w:rFonts w:cs="Times New Roman"/>
          <w:i/>
          <w:spacing w:val="-4"/>
          <w:szCs w:val="28"/>
          <w:lang w:val="vi-VN"/>
        </w:rPr>
        <w:t>sản</w:t>
      </w:r>
      <w:proofErr w:type="spellEnd"/>
      <w:r w:rsidR="00A232DC" w:rsidRPr="00A5512F">
        <w:rPr>
          <w:rFonts w:cs="Times New Roman"/>
          <w:i/>
          <w:spacing w:val="-4"/>
          <w:szCs w:val="28"/>
          <w:lang w:val="vi-VN"/>
        </w:rPr>
        <w:t xml:space="preserve"> </w:t>
      </w:r>
      <w:proofErr w:type="spellStart"/>
      <w:r w:rsidR="00A232DC" w:rsidRPr="00A5512F">
        <w:rPr>
          <w:rFonts w:cs="Times New Roman"/>
          <w:i/>
          <w:spacing w:val="-4"/>
          <w:szCs w:val="28"/>
          <w:lang w:val="vi-VN"/>
        </w:rPr>
        <w:t>hợp</w:t>
      </w:r>
      <w:proofErr w:type="spellEnd"/>
      <w:r w:rsidR="00A232DC" w:rsidRPr="00A5512F">
        <w:rPr>
          <w:rFonts w:cs="Times New Roman"/>
          <w:i/>
          <w:spacing w:val="-4"/>
          <w:szCs w:val="28"/>
          <w:lang w:val="vi-VN"/>
        </w:rPr>
        <w:t xml:space="preserve"> </w:t>
      </w:r>
      <w:proofErr w:type="spellStart"/>
      <w:r w:rsidR="00A232DC" w:rsidRPr="00A5512F">
        <w:rPr>
          <w:rFonts w:cs="Times New Roman"/>
          <w:i/>
          <w:spacing w:val="-4"/>
          <w:szCs w:val="28"/>
          <w:lang w:val="vi-VN"/>
        </w:rPr>
        <w:t>pháp</w:t>
      </w:r>
      <w:proofErr w:type="spellEnd"/>
      <w:r w:rsidR="00A232DC" w:rsidRPr="00A5512F">
        <w:rPr>
          <w:rFonts w:cs="Times New Roman"/>
          <w:i/>
          <w:spacing w:val="-4"/>
          <w:szCs w:val="28"/>
          <w:lang w:val="vi-VN"/>
        </w:rPr>
        <w:t xml:space="preserve">, </w:t>
      </w:r>
      <w:proofErr w:type="spellStart"/>
      <w:r w:rsidR="00A232DC" w:rsidRPr="00A5512F">
        <w:rPr>
          <w:rFonts w:cs="Times New Roman"/>
          <w:i/>
          <w:spacing w:val="-4"/>
          <w:szCs w:val="28"/>
          <w:lang w:val="vi-VN"/>
        </w:rPr>
        <w:t>trình</w:t>
      </w:r>
      <w:proofErr w:type="spellEnd"/>
      <w:r w:rsidR="00A232DC" w:rsidRPr="00A5512F">
        <w:rPr>
          <w:rFonts w:cs="Times New Roman"/>
          <w:i/>
          <w:spacing w:val="-4"/>
          <w:szCs w:val="28"/>
          <w:lang w:val="vi-VN"/>
        </w:rPr>
        <w:t xml:space="preserve"> </w:t>
      </w:r>
      <w:proofErr w:type="spellStart"/>
      <w:r w:rsidR="00A232DC" w:rsidRPr="00A5512F">
        <w:rPr>
          <w:rFonts w:cs="Times New Roman"/>
          <w:i/>
          <w:spacing w:val="-4"/>
          <w:szCs w:val="28"/>
          <w:lang w:val="vi-VN"/>
        </w:rPr>
        <w:t>tự</w:t>
      </w:r>
      <w:proofErr w:type="spellEnd"/>
      <w:r w:rsidR="00A232DC" w:rsidRPr="00A5512F">
        <w:rPr>
          <w:rFonts w:cs="Times New Roman"/>
          <w:i/>
          <w:spacing w:val="-4"/>
          <w:szCs w:val="28"/>
          <w:lang w:val="vi-VN"/>
        </w:rPr>
        <w:t xml:space="preserve">, </w:t>
      </w:r>
      <w:proofErr w:type="spellStart"/>
      <w:r w:rsidR="00A232DC" w:rsidRPr="00A5512F">
        <w:rPr>
          <w:rFonts w:cs="Times New Roman"/>
          <w:i/>
          <w:spacing w:val="-4"/>
          <w:szCs w:val="28"/>
          <w:lang w:val="vi-VN"/>
        </w:rPr>
        <w:t>thủ</w:t>
      </w:r>
      <w:proofErr w:type="spellEnd"/>
      <w:r w:rsidR="00A232DC" w:rsidRPr="00A5512F">
        <w:rPr>
          <w:rFonts w:cs="Times New Roman"/>
          <w:i/>
          <w:spacing w:val="-4"/>
          <w:szCs w:val="28"/>
          <w:lang w:val="vi-VN"/>
        </w:rPr>
        <w:t xml:space="preserve"> </w:t>
      </w:r>
      <w:proofErr w:type="spellStart"/>
      <w:r w:rsidR="00A232DC" w:rsidRPr="00A5512F">
        <w:rPr>
          <w:rFonts w:cs="Times New Roman"/>
          <w:i/>
          <w:spacing w:val="-4"/>
          <w:szCs w:val="28"/>
          <w:lang w:val="vi-VN"/>
        </w:rPr>
        <w:t>tục</w:t>
      </w:r>
      <w:proofErr w:type="spellEnd"/>
      <w:r w:rsidR="00A232DC" w:rsidRPr="00A5512F">
        <w:rPr>
          <w:rFonts w:cs="Times New Roman"/>
          <w:i/>
          <w:spacing w:val="-4"/>
          <w:szCs w:val="28"/>
          <w:lang w:val="vi-VN"/>
        </w:rPr>
        <w:t xml:space="preserve"> </w:t>
      </w:r>
      <w:proofErr w:type="spellStart"/>
      <w:r w:rsidR="00A232DC" w:rsidRPr="00A5512F">
        <w:rPr>
          <w:rFonts w:cs="Times New Roman"/>
          <w:i/>
          <w:spacing w:val="-4"/>
          <w:szCs w:val="28"/>
          <w:lang w:val="vi-VN"/>
        </w:rPr>
        <w:t>quản</w:t>
      </w:r>
      <w:proofErr w:type="spellEnd"/>
      <w:r w:rsidR="00A232DC" w:rsidRPr="00A5512F">
        <w:rPr>
          <w:rFonts w:cs="Times New Roman"/>
          <w:i/>
          <w:spacing w:val="-4"/>
          <w:szCs w:val="28"/>
          <w:lang w:val="vi-VN"/>
        </w:rPr>
        <w:t xml:space="preserve"> </w:t>
      </w:r>
      <w:proofErr w:type="spellStart"/>
      <w:r w:rsidR="00A232DC" w:rsidRPr="00A5512F">
        <w:rPr>
          <w:rFonts w:cs="Times New Roman"/>
          <w:i/>
          <w:spacing w:val="-4"/>
          <w:szCs w:val="28"/>
          <w:lang w:val="vi-VN"/>
        </w:rPr>
        <w:t>lý</w:t>
      </w:r>
      <w:proofErr w:type="spellEnd"/>
      <w:r w:rsidR="00A232DC" w:rsidRPr="00A5512F">
        <w:rPr>
          <w:rFonts w:cs="Times New Roman"/>
          <w:i/>
          <w:spacing w:val="-4"/>
          <w:szCs w:val="28"/>
          <w:lang w:val="vi-VN"/>
        </w:rPr>
        <w:t xml:space="preserve"> </w:t>
      </w:r>
      <w:proofErr w:type="spellStart"/>
      <w:r w:rsidR="00A232DC" w:rsidRPr="00A5512F">
        <w:rPr>
          <w:rFonts w:cs="Times New Roman"/>
          <w:i/>
          <w:spacing w:val="-4"/>
          <w:szCs w:val="28"/>
          <w:lang w:val="vi-VN"/>
        </w:rPr>
        <w:t>nguồn</w:t>
      </w:r>
      <w:proofErr w:type="spellEnd"/>
      <w:r w:rsidR="00A232DC" w:rsidRPr="00A5512F">
        <w:rPr>
          <w:rFonts w:cs="Times New Roman"/>
          <w:i/>
          <w:spacing w:val="-4"/>
          <w:szCs w:val="28"/>
          <w:lang w:val="vi-VN"/>
        </w:rPr>
        <w:t xml:space="preserve"> </w:t>
      </w:r>
      <w:proofErr w:type="spellStart"/>
      <w:r w:rsidR="00A232DC" w:rsidRPr="00A5512F">
        <w:rPr>
          <w:rFonts w:cs="Times New Roman"/>
          <w:i/>
          <w:spacing w:val="-4"/>
          <w:szCs w:val="28"/>
          <w:lang w:val="vi-VN"/>
        </w:rPr>
        <w:t>gốc</w:t>
      </w:r>
      <w:proofErr w:type="spellEnd"/>
      <w:r w:rsidR="00A232DC" w:rsidRPr="00A5512F">
        <w:rPr>
          <w:rFonts w:cs="Times New Roman"/>
          <w:i/>
          <w:spacing w:val="-4"/>
          <w:szCs w:val="28"/>
          <w:lang w:val="vi-VN"/>
        </w:rPr>
        <w:t xml:space="preserve"> lâm </w:t>
      </w:r>
      <w:proofErr w:type="spellStart"/>
      <w:r w:rsidR="00A232DC" w:rsidRPr="00A5512F">
        <w:rPr>
          <w:rFonts w:cs="Times New Roman"/>
          <w:i/>
          <w:spacing w:val="-4"/>
          <w:szCs w:val="28"/>
          <w:lang w:val="vi-VN"/>
        </w:rPr>
        <w:t>sản</w:t>
      </w:r>
      <w:proofErr w:type="spellEnd"/>
      <w:r w:rsidR="00A232DC" w:rsidRPr="00A5512F">
        <w:rPr>
          <w:rFonts w:cs="Times New Roman"/>
          <w:i/>
          <w:spacing w:val="-4"/>
          <w:szCs w:val="28"/>
          <w:lang w:val="vi-VN"/>
        </w:rPr>
        <w:t>.”</w:t>
      </w:r>
    </w:p>
    <w:p w14:paraId="41A84ECD" w14:textId="49602733" w:rsidR="00A232DC" w:rsidRPr="00A5512F" w:rsidRDefault="00D50336" w:rsidP="00A5512F">
      <w:pPr>
        <w:spacing w:before="120" w:after="120" w:line="360" w:lineRule="exact"/>
        <w:ind w:firstLine="720"/>
        <w:jc w:val="both"/>
        <w:rPr>
          <w:rFonts w:cs="Times New Roman"/>
          <w:i/>
          <w:szCs w:val="28"/>
          <w:lang w:val="it-IT"/>
        </w:rPr>
      </w:pPr>
      <w:r w:rsidRPr="00A5512F">
        <w:rPr>
          <w:rFonts w:cs="Times New Roman"/>
          <w:i/>
          <w:szCs w:val="28"/>
          <w:lang w:val="it-IT"/>
        </w:rPr>
        <w:t xml:space="preserve">- </w:t>
      </w:r>
      <w:r w:rsidRPr="00A5512F">
        <w:rPr>
          <w:rFonts w:cs="Times New Roman"/>
          <w:szCs w:val="28"/>
          <w:lang w:val="it-IT"/>
        </w:rPr>
        <w:t>Đ</w:t>
      </w:r>
      <w:proofErr w:type="spellStart"/>
      <w:r w:rsidR="00A232DC" w:rsidRPr="00A5512F">
        <w:rPr>
          <w:rFonts w:cs="Times New Roman"/>
          <w:szCs w:val="28"/>
          <w:lang w:val="vi-VN"/>
        </w:rPr>
        <w:t>iểm</w:t>
      </w:r>
      <w:proofErr w:type="spellEnd"/>
      <w:r w:rsidR="00A232DC" w:rsidRPr="00A5512F">
        <w:rPr>
          <w:rFonts w:cs="Times New Roman"/>
          <w:szCs w:val="28"/>
          <w:lang w:val="vi-VN"/>
        </w:rPr>
        <w:t xml:space="preserve"> c </w:t>
      </w:r>
      <w:proofErr w:type="spellStart"/>
      <w:r w:rsidR="00A232DC" w:rsidRPr="00A5512F">
        <w:rPr>
          <w:rFonts w:cs="Times New Roman"/>
          <w:szCs w:val="28"/>
          <w:lang w:val="vi-VN"/>
        </w:rPr>
        <w:t>khoản</w:t>
      </w:r>
      <w:proofErr w:type="spellEnd"/>
      <w:r w:rsidR="00A232DC" w:rsidRPr="00A5512F">
        <w:rPr>
          <w:rFonts w:cs="Times New Roman"/>
          <w:szCs w:val="28"/>
          <w:lang w:val="vi-VN"/>
        </w:rPr>
        <w:t xml:space="preserve"> 2 </w:t>
      </w:r>
      <w:proofErr w:type="spellStart"/>
      <w:r w:rsidR="00A232DC" w:rsidRPr="00A5512F">
        <w:rPr>
          <w:rFonts w:cs="Times New Roman"/>
          <w:szCs w:val="28"/>
          <w:lang w:val="vi-VN"/>
        </w:rPr>
        <w:t>Điều</w:t>
      </w:r>
      <w:proofErr w:type="spellEnd"/>
      <w:r w:rsidR="00A232DC" w:rsidRPr="00A5512F">
        <w:rPr>
          <w:rFonts w:cs="Times New Roman"/>
          <w:szCs w:val="28"/>
          <w:lang w:val="vi-VN"/>
        </w:rPr>
        <w:t xml:space="preserve"> 72: </w:t>
      </w:r>
      <w:r w:rsidR="00A232DC" w:rsidRPr="00A5512F">
        <w:rPr>
          <w:rFonts w:cs="Times New Roman"/>
          <w:i/>
          <w:szCs w:val="28"/>
          <w:lang w:val="vi-VN"/>
        </w:rPr>
        <w:t>“</w:t>
      </w:r>
      <w:proofErr w:type="spellStart"/>
      <w:r w:rsidR="00A232DC" w:rsidRPr="00A5512F">
        <w:rPr>
          <w:rFonts w:cs="Times New Roman"/>
          <w:i/>
          <w:szCs w:val="28"/>
          <w:lang w:val="vi-VN"/>
        </w:rPr>
        <w:t>Bộ</w:t>
      </w:r>
      <w:proofErr w:type="spellEnd"/>
      <w:r w:rsidR="00A232DC" w:rsidRPr="00A5512F">
        <w:rPr>
          <w:rFonts w:cs="Times New Roman"/>
          <w:i/>
          <w:szCs w:val="28"/>
          <w:lang w:val="vi-VN"/>
        </w:rPr>
        <w:t xml:space="preserve"> </w:t>
      </w:r>
      <w:proofErr w:type="spellStart"/>
      <w:r w:rsidR="00A232DC" w:rsidRPr="00A5512F">
        <w:rPr>
          <w:rFonts w:cs="Times New Roman"/>
          <w:i/>
          <w:szCs w:val="28"/>
          <w:lang w:val="vi-VN"/>
        </w:rPr>
        <w:t>trưởng</w:t>
      </w:r>
      <w:proofErr w:type="spellEnd"/>
      <w:r w:rsidR="00A232DC" w:rsidRPr="00A5512F">
        <w:rPr>
          <w:rFonts w:cs="Times New Roman"/>
          <w:i/>
          <w:szCs w:val="28"/>
          <w:lang w:val="vi-VN"/>
        </w:rPr>
        <w:t xml:space="preserve"> </w:t>
      </w:r>
      <w:proofErr w:type="spellStart"/>
      <w:r w:rsidR="00A232DC" w:rsidRPr="00A5512F">
        <w:rPr>
          <w:rFonts w:cs="Times New Roman"/>
          <w:i/>
          <w:szCs w:val="28"/>
          <w:lang w:val="vi-VN"/>
        </w:rPr>
        <w:t>Bộ</w:t>
      </w:r>
      <w:proofErr w:type="spellEnd"/>
      <w:r w:rsidR="00A232DC" w:rsidRPr="00A5512F">
        <w:rPr>
          <w:rFonts w:cs="Times New Roman"/>
          <w:i/>
          <w:szCs w:val="28"/>
          <w:lang w:val="vi-VN"/>
        </w:rPr>
        <w:t xml:space="preserve"> Nông </w:t>
      </w:r>
      <w:proofErr w:type="spellStart"/>
      <w:r w:rsidR="00A232DC" w:rsidRPr="00A5512F">
        <w:rPr>
          <w:rFonts w:cs="Times New Roman"/>
          <w:i/>
          <w:szCs w:val="28"/>
          <w:lang w:val="vi-VN"/>
        </w:rPr>
        <w:t>nghiệp</w:t>
      </w:r>
      <w:proofErr w:type="spellEnd"/>
      <w:r w:rsidR="00A232DC" w:rsidRPr="00A5512F">
        <w:rPr>
          <w:rFonts w:cs="Times New Roman"/>
          <w:i/>
          <w:szCs w:val="28"/>
          <w:lang w:val="vi-VN"/>
        </w:rPr>
        <w:t xml:space="preserve"> </w:t>
      </w:r>
      <w:proofErr w:type="spellStart"/>
      <w:r w:rsidR="00A232DC" w:rsidRPr="00A5512F">
        <w:rPr>
          <w:rFonts w:cs="Times New Roman"/>
          <w:i/>
          <w:szCs w:val="28"/>
          <w:lang w:val="vi-VN"/>
        </w:rPr>
        <w:t>và</w:t>
      </w:r>
      <w:proofErr w:type="spellEnd"/>
      <w:r w:rsidR="00A232DC" w:rsidRPr="00A5512F">
        <w:rPr>
          <w:rFonts w:cs="Times New Roman"/>
          <w:i/>
          <w:szCs w:val="28"/>
          <w:lang w:val="vi-VN"/>
        </w:rPr>
        <w:t xml:space="preserve"> </w:t>
      </w:r>
      <w:proofErr w:type="spellStart"/>
      <w:r w:rsidR="00A232DC" w:rsidRPr="00A5512F">
        <w:rPr>
          <w:rFonts w:cs="Times New Roman"/>
          <w:i/>
          <w:szCs w:val="28"/>
          <w:lang w:val="vi-VN"/>
        </w:rPr>
        <w:t>Phát</w:t>
      </w:r>
      <w:proofErr w:type="spellEnd"/>
      <w:r w:rsidR="00A232DC" w:rsidRPr="00A5512F">
        <w:rPr>
          <w:rFonts w:cs="Times New Roman"/>
          <w:i/>
          <w:szCs w:val="28"/>
          <w:lang w:val="vi-VN"/>
        </w:rPr>
        <w:t xml:space="preserve"> </w:t>
      </w:r>
      <w:proofErr w:type="spellStart"/>
      <w:r w:rsidR="00A232DC" w:rsidRPr="00A5512F">
        <w:rPr>
          <w:rFonts w:cs="Times New Roman"/>
          <w:i/>
          <w:szCs w:val="28"/>
          <w:lang w:val="vi-VN"/>
        </w:rPr>
        <w:t>triển</w:t>
      </w:r>
      <w:proofErr w:type="spellEnd"/>
      <w:r w:rsidR="00A232DC" w:rsidRPr="00A5512F">
        <w:rPr>
          <w:rFonts w:cs="Times New Roman"/>
          <w:i/>
          <w:szCs w:val="28"/>
          <w:lang w:val="vi-VN"/>
        </w:rPr>
        <w:t xml:space="preserve"> nông thôn quy </w:t>
      </w:r>
      <w:proofErr w:type="spellStart"/>
      <w:r w:rsidR="00A232DC" w:rsidRPr="00A5512F">
        <w:rPr>
          <w:rFonts w:cs="Times New Roman"/>
          <w:i/>
          <w:szCs w:val="28"/>
          <w:lang w:val="vi-VN"/>
        </w:rPr>
        <w:t>định</w:t>
      </w:r>
      <w:proofErr w:type="spellEnd"/>
      <w:r w:rsidR="00A232DC" w:rsidRPr="00A5512F">
        <w:rPr>
          <w:rFonts w:cs="Times New Roman"/>
          <w:i/>
          <w:szCs w:val="28"/>
          <w:lang w:val="vi-VN"/>
        </w:rPr>
        <w:t xml:space="preserve"> </w:t>
      </w:r>
      <w:proofErr w:type="spellStart"/>
      <w:r w:rsidR="00A232DC" w:rsidRPr="00A5512F">
        <w:rPr>
          <w:rFonts w:cs="Times New Roman"/>
          <w:i/>
          <w:szCs w:val="28"/>
          <w:lang w:val="vi-VN"/>
        </w:rPr>
        <w:t>trình</w:t>
      </w:r>
      <w:proofErr w:type="spellEnd"/>
      <w:r w:rsidR="00A232DC" w:rsidRPr="00A5512F">
        <w:rPr>
          <w:rFonts w:cs="Times New Roman"/>
          <w:i/>
          <w:szCs w:val="28"/>
          <w:lang w:val="vi-VN"/>
        </w:rPr>
        <w:t xml:space="preserve"> </w:t>
      </w:r>
      <w:proofErr w:type="spellStart"/>
      <w:r w:rsidR="00A232DC" w:rsidRPr="00A5512F">
        <w:rPr>
          <w:rFonts w:cs="Times New Roman"/>
          <w:i/>
          <w:szCs w:val="28"/>
          <w:lang w:val="vi-VN"/>
        </w:rPr>
        <w:t>tự</w:t>
      </w:r>
      <w:proofErr w:type="spellEnd"/>
      <w:r w:rsidR="00A232DC" w:rsidRPr="00A5512F">
        <w:rPr>
          <w:rFonts w:cs="Times New Roman"/>
          <w:i/>
          <w:szCs w:val="28"/>
          <w:lang w:val="vi-VN"/>
        </w:rPr>
        <w:t xml:space="preserve">, </w:t>
      </w:r>
      <w:proofErr w:type="spellStart"/>
      <w:r w:rsidR="00A232DC" w:rsidRPr="00A5512F">
        <w:rPr>
          <w:rFonts w:cs="Times New Roman"/>
          <w:i/>
          <w:szCs w:val="28"/>
          <w:lang w:val="vi-VN"/>
        </w:rPr>
        <w:t>thủ</w:t>
      </w:r>
      <w:proofErr w:type="spellEnd"/>
      <w:r w:rsidR="00A232DC" w:rsidRPr="00A5512F">
        <w:rPr>
          <w:rFonts w:cs="Times New Roman"/>
          <w:i/>
          <w:szCs w:val="28"/>
          <w:lang w:val="vi-VN"/>
        </w:rPr>
        <w:t xml:space="preserve"> </w:t>
      </w:r>
      <w:proofErr w:type="spellStart"/>
      <w:r w:rsidR="00A232DC" w:rsidRPr="00A5512F">
        <w:rPr>
          <w:rFonts w:cs="Times New Roman"/>
          <w:i/>
          <w:szCs w:val="28"/>
          <w:lang w:val="vi-VN"/>
        </w:rPr>
        <w:t>tục</w:t>
      </w:r>
      <w:proofErr w:type="spellEnd"/>
      <w:r w:rsidR="00A232DC" w:rsidRPr="00A5512F">
        <w:rPr>
          <w:rFonts w:cs="Times New Roman"/>
          <w:i/>
          <w:szCs w:val="28"/>
          <w:lang w:val="vi-VN"/>
        </w:rPr>
        <w:t xml:space="preserve">, </w:t>
      </w:r>
      <w:proofErr w:type="spellStart"/>
      <w:r w:rsidR="00A232DC" w:rsidRPr="00A5512F">
        <w:rPr>
          <w:rFonts w:cs="Times New Roman"/>
          <w:i/>
          <w:szCs w:val="28"/>
          <w:lang w:val="vi-VN"/>
        </w:rPr>
        <w:t>hồ</w:t>
      </w:r>
      <w:proofErr w:type="spellEnd"/>
      <w:r w:rsidR="00A232DC" w:rsidRPr="00A5512F">
        <w:rPr>
          <w:rFonts w:cs="Times New Roman"/>
          <w:i/>
          <w:szCs w:val="28"/>
          <w:lang w:val="vi-VN"/>
        </w:rPr>
        <w:t xml:space="preserve"> sơ truy </w:t>
      </w:r>
      <w:proofErr w:type="spellStart"/>
      <w:r w:rsidR="00A232DC" w:rsidRPr="00A5512F">
        <w:rPr>
          <w:rFonts w:cs="Times New Roman"/>
          <w:i/>
          <w:szCs w:val="28"/>
          <w:lang w:val="vi-VN"/>
        </w:rPr>
        <w:t>xuất</w:t>
      </w:r>
      <w:proofErr w:type="spellEnd"/>
      <w:r w:rsidR="00A232DC" w:rsidRPr="00A5512F">
        <w:rPr>
          <w:rFonts w:cs="Times New Roman"/>
          <w:i/>
          <w:szCs w:val="28"/>
          <w:lang w:val="vi-VN"/>
        </w:rPr>
        <w:t xml:space="preserve"> </w:t>
      </w:r>
      <w:proofErr w:type="spellStart"/>
      <w:r w:rsidR="00A232DC" w:rsidRPr="00A5512F">
        <w:rPr>
          <w:rFonts w:cs="Times New Roman"/>
          <w:i/>
          <w:szCs w:val="28"/>
          <w:lang w:val="vi-VN"/>
        </w:rPr>
        <w:t>nguồn</w:t>
      </w:r>
      <w:proofErr w:type="spellEnd"/>
      <w:r w:rsidR="00A232DC" w:rsidRPr="00A5512F">
        <w:rPr>
          <w:rFonts w:cs="Times New Roman"/>
          <w:i/>
          <w:szCs w:val="28"/>
          <w:lang w:val="vi-VN"/>
        </w:rPr>
        <w:t xml:space="preserve"> </w:t>
      </w:r>
      <w:proofErr w:type="spellStart"/>
      <w:r w:rsidR="00A232DC" w:rsidRPr="00A5512F">
        <w:rPr>
          <w:rFonts w:cs="Times New Roman"/>
          <w:i/>
          <w:szCs w:val="28"/>
          <w:lang w:val="vi-VN"/>
        </w:rPr>
        <w:t>gốc</w:t>
      </w:r>
      <w:proofErr w:type="spellEnd"/>
      <w:r w:rsidR="00A232DC" w:rsidRPr="00A5512F">
        <w:rPr>
          <w:rFonts w:cs="Times New Roman"/>
          <w:i/>
          <w:szCs w:val="28"/>
          <w:lang w:val="vi-VN"/>
        </w:rPr>
        <w:t xml:space="preserve"> </w:t>
      </w:r>
      <w:proofErr w:type="spellStart"/>
      <w:r w:rsidR="00A232DC" w:rsidRPr="00A5512F">
        <w:rPr>
          <w:rFonts w:cs="Times New Roman"/>
          <w:i/>
          <w:szCs w:val="28"/>
          <w:lang w:val="vi-VN"/>
        </w:rPr>
        <w:t>và</w:t>
      </w:r>
      <w:proofErr w:type="spellEnd"/>
      <w:r w:rsidR="00A232DC" w:rsidRPr="00A5512F">
        <w:rPr>
          <w:rFonts w:cs="Times New Roman"/>
          <w:i/>
          <w:szCs w:val="28"/>
          <w:lang w:val="vi-VN"/>
        </w:rPr>
        <w:t xml:space="preserve"> </w:t>
      </w:r>
      <w:proofErr w:type="spellStart"/>
      <w:r w:rsidR="00A232DC" w:rsidRPr="00A5512F">
        <w:rPr>
          <w:rFonts w:cs="Times New Roman"/>
          <w:i/>
          <w:szCs w:val="28"/>
          <w:lang w:val="vi-VN"/>
        </w:rPr>
        <w:t>đánh</w:t>
      </w:r>
      <w:proofErr w:type="spellEnd"/>
      <w:r w:rsidR="00A232DC" w:rsidRPr="00A5512F">
        <w:rPr>
          <w:rFonts w:cs="Times New Roman"/>
          <w:i/>
          <w:szCs w:val="28"/>
          <w:lang w:val="vi-VN"/>
        </w:rPr>
        <w:t xml:space="preserve"> </w:t>
      </w:r>
      <w:proofErr w:type="spellStart"/>
      <w:r w:rsidR="00A232DC" w:rsidRPr="00A5512F">
        <w:rPr>
          <w:rFonts w:cs="Times New Roman"/>
          <w:i/>
          <w:szCs w:val="28"/>
          <w:lang w:val="vi-VN"/>
        </w:rPr>
        <w:t>dấu</w:t>
      </w:r>
      <w:proofErr w:type="spellEnd"/>
      <w:r w:rsidR="00A232DC" w:rsidRPr="00A5512F">
        <w:rPr>
          <w:rFonts w:cs="Times New Roman"/>
          <w:i/>
          <w:szCs w:val="28"/>
          <w:lang w:val="vi-VN"/>
        </w:rPr>
        <w:t xml:space="preserve"> </w:t>
      </w:r>
      <w:proofErr w:type="spellStart"/>
      <w:r w:rsidR="00A232DC" w:rsidRPr="00A5512F">
        <w:rPr>
          <w:rFonts w:cs="Times New Roman"/>
          <w:i/>
          <w:szCs w:val="28"/>
          <w:lang w:val="vi-VN"/>
        </w:rPr>
        <w:t>mẫu</w:t>
      </w:r>
      <w:proofErr w:type="spellEnd"/>
      <w:r w:rsidR="00A232DC" w:rsidRPr="00A5512F">
        <w:rPr>
          <w:rFonts w:cs="Times New Roman"/>
          <w:i/>
          <w:szCs w:val="28"/>
          <w:lang w:val="vi-VN"/>
        </w:rPr>
        <w:t xml:space="preserve"> </w:t>
      </w:r>
      <w:proofErr w:type="spellStart"/>
      <w:r w:rsidR="00A232DC" w:rsidRPr="00A5512F">
        <w:rPr>
          <w:rFonts w:cs="Times New Roman"/>
          <w:i/>
          <w:szCs w:val="28"/>
          <w:lang w:val="vi-VN"/>
        </w:rPr>
        <w:t>vật</w:t>
      </w:r>
      <w:proofErr w:type="spellEnd"/>
      <w:r w:rsidR="00A232DC" w:rsidRPr="00A5512F">
        <w:rPr>
          <w:rFonts w:cs="Times New Roman"/>
          <w:i/>
          <w:szCs w:val="28"/>
          <w:lang w:val="vi-VN"/>
        </w:rPr>
        <w:t xml:space="preserve"> </w:t>
      </w:r>
      <w:proofErr w:type="spellStart"/>
      <w:r w:rsidR="00A232DC" w:rsidRPr="00A5512F">
        <w:rPr>
          <w:rFonts w:cs="Times New Roman"/>
          <w:i/>
          <w:szCs w:val="28"/>
          <w:lang w:val="vi-VN"/>
        </w:rPr>
        <w:t>các</w:t>
      </w:r>
      <w:proofErr w:type="spellEnd"/>
      <w:r w:rsidR="00A232DC" w:rsidRPr="00A5512F">
        <w:rPr>
          <w:rFonts w:cs="Times New Roman"/>
          <w:i/>
          <w:szCs w:val="28"/>
          <w:lang w:val="vi-VN"/>
        </w:rPr>
        <w:t xml:space="preserve"> </w:t>
      </w:r>
      <w:proofErr w:type="spellStart"/>
      <w:r w:rsidR="00A232DC" w:rsidRPr="00A5512F">
        <w:rPr>
          <w:rFonts w:cs="Times New Roman"/>
          <w:i/>
          <w:szCs w:val="28"/>
          <w:lang w:val="vi-VN"/>
        </w:rPr>
        <w:t>loài</w:t>
      </w:r>
      <w:proofErr w:type="spellEnd"/>
      <w:r w:rsidR="00A232DC" w:rsidRPr="00A5512F">
        <w:rPr>
          <w:rFonts w:cs="Times New Roman"/>
          <w:i/>
          <w:szCs w:val="28"/>
          <w:lang w:val="vi-VN"/>
        </w:rPr>
        <w:t xml:space="preserve"> quy </w:t>
      </w:r>
      <w:proofErr w:type="spellStart"/>
      <w:r w:rsidR="00A232DC" w:rsidRPr="00A5512F">
        <w:rPr>
          <w:rFonts w:cs="Times New Roman"/>
          <w:i/>
          <w:szCs w:val="28"/>
          <w:lang w:val="vi-VN"/>
        </w:rPr>
        <w:t>định</w:t>
      </w:r>
      <w:proofErr w:type="spellEnd"/>
      <w:r w:rsidR="00A232DC" w:rsidRPr="00A5512F">
        <w:rPr>
          <w:rFonts w:cs="Times New Roman"/>
          <w:i/>
          <w:szCs w:val="28"/>
          <w:lang w:val="vi-VN"/>
        </w:rPr>
        <w:t xml:space="preserve"> </w:t>
      </w:r>
      <w:proofErr w:type="spellStart"/>
      <w:r w:rsidR="00A232DC" w:rsidRPr="00A5512F">
        <w:rPr>
          <w:rFonts w:cs="Times New Roman"/>
          <w:i/>
          <w:szCs w:val="28"/>
          <w:lang w:val="vi-VN"/>
        </w:rPr>
        <w:t>tại</w:t>
      </w:r>
      <w:proofErr w:type="spellEnd"/>
      <w:r w:rsidR="00A232DC" w:rsidRPr="00A5512F">
        <w:rPr>
          <w:rFonts w:cs="Times New Roman"/>
          <w:i/>
          <w:szCs w:val="28"/>
          <w:lang w:val="vi-VN"/>
        </w:rPr>
        <w:t xml:space="preserve"> </w:t>
      </w:r>
      <w:proofErr w:type="spellStart"/>
      <w:r w:rsidR="00A232DC" w:rsidRPr="00A5512F">
        <w:rPr>
          <w:rFonts w:cs="Times New Roman"/>
          <w:i/>
          <w:szCs w:val="28"/>
          <w:lang w:val="vi-VN"/>
        </w:rPr>
        <w:t>điểm</w:t>
      </w:r>
      <w:proofErr w:type="spellEnd"/>
      <w:r w:rsidR="00A232DC" w:rsidRPr="00A5512F">
        <w:rPr>
          <w:rFonts w:cs="Times New Roman"/>
          <w:i/>
          <w:szCs w:val="28"/>
          <w:lang w:val="vi-VN"/>
        </w:rPr>
        <w:t xml:space="preserve"> a </w:t>
      </w:r>
      <w:proofErr w:type="spellStart"/>
      <w:r w:rsidR="00A232DC" w:rsidRPr="00A5512F">
        <w:rPr>
          <w:rFonts w:cs="Times New Roman"/>
          <w:i/>
          <w:szCs w:val="28"/>
          <w:lang w:val="vi-VN"/>
        </w:rPr>
        <w:t>và</w:t>
      </w:r>
      <w:proofErr w:type="spellEnd"/>
      <w:r w:rsidR="00A232DC" w:rsidRPr="00A5512F">
        <w:rPr>
          <w:rFonts w:cs="Times New Roman"/>
          <w:i/>
          <w:szCs w:val="28"/>
          <w:lang w:val="vi-VN"/>
        </w:rPr>
        <w:t xml:space="preserve"> </w:t>
      </w:r>
      <w:proofErr w:type="spellStart"/>
      <w:r w:rsidR="00A232DC" w:rsidRPr="00A5512F">
        <w:rPr>
          <w:rFonts w:cs="Times New Roman"/>
          <w:i/>
          <w:szCs w:val="28"/>
          <w:lang w:val="vi-VN"/>
        </w:rPr>
        <w:t>điểm</w:t>
      </w:r>
      <w:proofErr w:type="spellEnd"/>
      <w:r w:rsidR="00A232DC" w:rsidRPr="00A5512F">
        <w:rPr>
          <w:rFonts w:cs="Times New Roman"/>
          <w:i/>
          <w:szCs w:val="28"/>
          <w:lang w:val="vi-VN"/>
        </w:rPr>
        <w:t xml:space="preserve"> b </w:t>
      </w:r>
      <w:proofErr w:type="spellStart"/>
      <w:r w:rsidR="00A232DC" w:rsidRPr="00A5512F">
        <w:rPr>
          <w:rFonts w:cs="Times New Roman"/>
          <w:i/>
          <w:szCs w:val="28"/>
          <w:lang w:val="vi-VN"/>
        </w:rPr>
        <w:t>khoản</w:t>
      </w:r>
      <w:proofErr w:type="spellEnd"/>
      <w:r w:rsidR="00A232DC" w:rsidRPr="00A5512F">
        <w:rPr>
          <w:rFonts w:cs="Times New Roman"/>
          <w:i/>
          <w:szCs w:val="28"/>
          <w:lang w:val="vi-VN"/>
        </w:rPr>
        <w:t xml:space="preserve"> </w:t>
      </w:r>
      <w:proofErr w:type="spellStart"/>
      <w:r w:rsidR="00A232DC" w:rsidRPr="00A5512F">
        <w:rPr>
          <w:rFonts w:cs="Times New Roman"/>
          <w:i/>
          <w:szCs w:val="28"/>
          <w:lang w:val="vi-VN"/>
        </w:rPr>
        <w:t>này</w:t>
      </w:r>
      <w:proofErr w:type="spellEnd"/>
      <w:r w:rsidR="00A232DC" w:rsidRPr="00A5512F">
        <w:rPr>
          <w:rFonts w:cs="Times New Roman"/>
          <w:i/>
          <w:szCs w:val="28"/>
          <w:lang w:val="vi-VN"/>
        </w:rPr>
        <w:t>.”</w:t>
      </w:r>
    </w:p>
    <w:p w14:paraId="7C3C7118" w14:textId="3C1A1E44" w:rsidR="00730716" w:rsidRPr="00A5512F" w:rsidRDefault="00573102" w:rsidP="00A5512F">
      <w:pPr>
        <w:spacing w:before="120" w:after="120" w:line="360" w:lineRule="exact"/>
        <w:ind w:firstLine="720"/>
        <w:jc w:val="both"/>
        <w:rPr>
          <w:rFonts w:cs="Times New Roman"/>
          <w:bCs/>
          <w:spacing w:val="-6"/>
          <w:szCs w:val="28"/>
          <w:lang w:val="it-IT"/>
        </w:rPr>
      </w:pPr>
      <w:r w:rsidRPr="00A5512F">
        <w:rPr>
          <w:rFonts w:cs="Times New Roman"/>
          <w:bCs/>
          <w:spacing w:val="-6"/>
          <w:szCs w:val="28"/>
          <w:lang w:val="it-IT"/>
        </w:rPr>
        <w:lastRenderedPageBreak/>
        <w:t>b)</w:t>
      </w:r>
      <w:r w:rsidR="00595148" w:rsidRPr="00A5512F">
        <w:rPr>
          <w:rFonts w:cs="Times New Roman"/>
          <w:bCs/>
          <w:spacing w:val="-6"/>
          <w:szCs w:val="28"/>
          <w:lang w:val="it-IT"/>
        </w:rPr>
        <w:t xml:space="preserve"> </w:t>
      </w:r>
      <w:r w:rsidR="00730716" w:rsidRPr="00A5512F">
        <w:rPr>
          <w:rFonts w:cs="Times New Roman"/>
          <w:bCs/>
          <w:szCs w:val="28"/>
          <w:lang w:val="it-IT"/>
        </w:rPr>
        <w:t>Nghị định số 102/2020/NĐ-CP</w:t>
      </w:r>
      <w:r w:rsidR="006D06A2" w:rsidRPr="00A5512F">
        <w:rPr>
          <w:rFonts w:cs="Times New Roman"/>
          <w:bCs/>
          <w:szCs w:val="28"/>
          <w:lang w:val="it-IT"/>
        </w:rPr>
        <w:t xml:space="preserve"> ngày 01/9/2020 của Chính phủ quy định Hệ thống bảo đảm gỗ hợp pháp Việt Nam</w:t>
      </w:r>
      <w:r w:rsidRPr="00A5512F">
        <w:rPr>
          <w:rFonts w:cs="Times New Roman"/>
          <w:bCs/>
          <w:szCs w:val="28"/>
          <w:lang w:val="it-IT"/>
        </w:rPr>
        <w:t>:</w:t>
      </w:r>
    </w:p>
    <w:p w14:paraId="2B653EAE" w14:textId="750B9E76" w:rsidR="00CC02B3" w:rsidRPr="00A5512F" w:rsidRDefault="006D06A2" w:rsidP="00A5512F">
      <w:pPr>
        <w:spacing w:before="120" w:after="120" w:line="360" w:lineRule="exact"/>
        <w:ind w:firstLine="720"/>
        <w:jc w:val="both"/>
        <w:rPr>
          <w:rFonts w:eastAsia="Times New Roman" w:cs="Times New Roman"/>
          <w:szCs w:val="28"/>
        </w:rPr>
      </w:pPr>
      <w:r w:rsidRPr="00A5512F">
        <w:rPr>
          <w:rFonts w:cs="Times New Roman"/>
          <w:szCs w:val="28"/>
          <w:lang w:val="it-IT"/>
        </w:rPr>
        <w:t xml:space="preserve">- </w:t>
      </w:r>
      <w:r w:rsidR="00C47FF0" w:rsidRPr="00A5512F">
        <w:rPr>
          <w:rFonts w:cs="Times New Roman"/>
          <w:szCs w:val="28"/>
          <w:lang w:val="it-IT"/>
        </w:rPr>
        <w:t>K</w:t>
      </w:r>
      <w:r w:rsidRPr="00A5512F">
        <w:rPr>
          <w:rFonts w:cs="Times New Roman"/>
          <w:szCs w:val="28"/>
          <w:lang w:val="it-IT"/>
        </w:rPr>
        <w:t xml:space="preserve">hoản 4 và khoản 5 Điều 28 </w:t>
      </w:r>
      <w:r w:rsidR="00BC7815" w:rsidRPr="00A5512F">
        <w:rPr>
          <w:rFonts w:cs="Times New Roman"/>
          <w:szCs w:val="28"/>
          <w:lang w:val="it-IT"/>
        </w:rPr>
        <w:t xml:space="preserve">bãi bỏ </w:t>
      </w:r>
      <w:r w:rsidR="00CC02B3" w:rsidRPr="00A5512F">
        <w:rPr>
          <w:rFonts w:cs="Times New Roman"/>
          <w:szCs w:val="28"/>
          <w:lang w:val="it-IT"/>
        </w:rPr>
        <w:t xml:space="preserve">quy định tại </w:t>
      </w:r>
      <w:proofErr w:type="spellStart"/>
      <w:r w:rsidR="00BC7815" w:rsidRPr="00A5512F">
        <w:rPr>
          <w:rFonts w:eastAsia="Times New Roman" w:cs="Times New Roman"/>
          <w:szCs w:val="28"/>
        </w:rPr>
        <w:t>Điều</w:t>
      </w:r>
      <w:proofErr w:type="spellEnd"/>
      <w:r w:rsidR="00BC7815" w:rsidRPr="00A5512F">
        <w:rPr>
          <w:rFonts w:eastAsia="Times New Roman" w:cs="Times New Roman"/>
          <w:szCs w:val="28"/>
        </w:rPr>
        <w:t xml:space="preserve"> 17 </w:t>
      </w:r>
      <w:r w:rsidR="00CC02B3" w:rsidRPr="00A5512F">
        <w:rPr>
          <w:rFonts w:eastAsia="Times New Roman" w:cs="Times New Roman"/>
          <w:szCs w:val="28"/>
        </w:rPr>
        <w:t>(</w:t>
      </w:r>
      <w:proofErr w:type="spellStart"/>
      <w:r w:rsidR="00BC7815" w:rsidRPr="00A5512F">
        <w:rPr>
          <w:rFonts w:eastAsia="Times New Roman" w:cs="Times New Roman"/>
          <w:szCs w:val="28"/>
        </w:rPr>
        <w:t>Hồ</w:t>
      </w:r>
      <w:proofErr w:type="spellEnd"/>
      <w:r w:rsidR="00BC7815" w:rsidRPr="00A5512F">
        <w:rPr>
          <w:rFonts w:eastAsia="Times New Roman" w:cs="Times New Roman"/>
          <w:szCs w:val="28"/>
        </w:rPr>
        <w:t xml:space="preserve"> </w:t>
      </w:r>
      <w:proofErr w:type="spellStart"/>
      <w:r w:rsidR="00BC7815" w:rsidRPr="00A5512F">
        <w:rPr>
          <w:rFonts w:eastAsia="Times New Roman" w:cs="Times New Roman"/>
          <w:szCs w:val="28"/>
        </w:rPr>
        <w:t>sơ</w:t>
      </w:r>
      <w:proofErr w:type="spellEnd"/>
      <w:r w:rsidR="00BC7815" w:rsidRPr="00A5512F">
        <w:rPr>
          <w:rFonts w:eastAsia="Times New Roman" w:cs="Times New Roman"/>
          <w:szCs w:val="28"/>
        </w:rPr>
        <w:t xml:space="preserve"> </w:t>
      </w:r>
      <w:proofErr w:type="spellStart"/>
      <w:r w:rsidR="00BC7815" w:rsidRPr="00A5512F">
        <w:rPr>
          <w:rFonts w:eastAsia="Times New Roman" w:cs="Times New Roman"/>
          <w:szCs w:val="28"/>
        </w:rPr>
        <w:t>lâm</w:t>
      </w:r>
      <w:proofErr w:type="spellEnd"/>
      <w:r w:rsidR="00BC7815" w:rsidRPr="00A5512F">
        <w:rPr>
          <w:rFonts w:eastAsia="Times New Roman" w:cs="Times New Roman"/>
          <w:szCs w:val="28"/>
        </w:rPr>
        <w:t xml:space="preserve"> </w:t>
      </w:r>
      <w:proofErr w:type="spellStart"/>
      <w:r w:rsidR="00BC7815" w:rsidRPr="00A5512F">
        <w:rPr>
          <w:rFonts w:eastAsia="Times New Roman" w:cs="Times New Roman"/>
          <w:szCs w:val="28"/>
        </w:rPr>
        <w:t>sản</w:t>
      </w:r>
      <w:proofErr w:type="spellEnd"/>
      <w:r w:rsidR="00BC7815" w:rsidRPr="00A5512F">
        <w:rPr>
          <w:rFonts w:eastAsia="Times New Roman" w:cs="Times New Roman"/>
          <w:szCs w:val="28"/>
        </w:rPr>
        <w:t xml:space="preserve"> </w:t>
      </w:r>
      <w:proofErr w:type="spellStart"/>
      <w:r w:rsidR="00BC7815" w:rsidRPr="00A5512F">
        <w:rPr>
          <w:rFonts w:eastAsia="Times New Roman" w:cs="Times New Roman"/>
          <w:szCs w:val="28"/>
        </w:rPr>
        <w:t>nhập</w:t>
      </w:r>
      <w:proofErr w:type="spellEnd"/>
      <w:r w:rsidR="00BC7815" w:rsidRPr="00A5512F">
        <w:rPr>
          <w:rFonts w:eastAsia="Times New Roman" w:cs="Times New Roman"/>
          <w:szCs w:val="28"/>
        </w:rPr>
        <w:t xml:space="preserve"> </w:t>
      </w:r>
      <w:proofErr w:type="spellStart"/>
      <w:r w:rsidR="00BC7815" w:rsidRPr="00A5512F">
        <w:rPr>
          <w:rFonts w:eastAsia="Times New Roman" w:cs="Times New Roman"/>
          <w:szCs w:val="28"/>
        </w:rPr>
        <w:t>khẩu</w:t>
      </w:r>
      <w:proofErr w:type="spellEnd"/>
      <w:r w:rsidR="00CC02B3" w:rsidRPr="00A5512F">
        <w:rPr>
          <w:rFonts w:eastAsia="Times New Roman" w:cs="Times New Roman"/>
          <w:szCs w:val="28"/>
        </w:rPr>
        <w:t>)</w:t>
      </w:r>
      <w:r w:rsidR="00BC7815" w:rsidRPr="00A5512F">
        <w:rPr>
          <w:rFonts w:eastAsia="Times New Roman" w:cs="Times New Roman"/>
          <w:szCs w:val="28"/>
        </w:rPr>
        <w:t xml:space="preserve"> </w:t>
      </w:r>
      <w:proofErr w:type="spellStart"/>
      <w:r w:rsidR="00BC7815" w:rsidRPr="00A5512F">
        <w:rPr>
          <w:rFonts w:eastAsia="Times New Roman" w:cs="Times New Roman"/>
          <w:szCs w:val="28"/>
        </w:rPr>
        <w:t>và</w:t>
      </w:r>
      <w:proofErr w:type="spellEnd"/>
      <w:r w:rsidR="00BC7815" w:rsidRPr="00A5512F">
        <w:rPr>
          <w:rFonts w:eastAsia="Times New Roman" w:cs="Times New Roman"/>
          <w:szCs w:val="28"/>
        </w:rPr>
        <w:t xml:space="preserve"> </w:t>
      </w:r>
      <w:proofErr w:type="spellStart"/>
      <w:r w:rsidR="00BC7815" w:rsidRPr="00A5512F">
        <w:rPr>
          <w:rFonts w:eastAsia="Times New Roman" w:cs="Times New Roman"/>
          <w:szCs w:val="28"/>
        </w:rPr>
        <w:t>Điều</w:t>
      </w:r>
      <w:proofErr w:type="spellEnd"/>
      <w:r w:rsidR="00BC7815" w:rsidRPr="00A5512F">
        <w:rPr>
          <w:rFonts w:eastAsia="Times New Roman" w:cs="Times New Roman"/>
          <w:szCs w:val="28"/>
        </w:rPr>
        <w:t xml:space="preserve"> 26 </w:t>
      </w:r>
      <w:r w:rsidR="00CC02B3" w:rsidRPr="00A5512F">
        <w:rPr>
          <w:rFonts w:eastAsia="Times New Roman" w:cs="Times New Roman"/>
          <w:szCs w:val="28"/>
        </w:rPr>
        <w:t>(</w:t>
      </w:r>
      <w:proofErr w:type="spellStart"/>
      <w:r w:rsidR="00BC7815" w:rsidRPr="00A5512F">
        <w:rPr>
          <w:rFonts w:cs="Times New Roman"/>
          <w:bCs/>
          <w:szCs w:val="28"/>
          <w:shd w:val="clear" w:color="auto" w:fill="FFFFFF"/>
        </w:rPr>
        <w:t>Hồ</w:t>
      </w:r>
      <w:proofErr w:type="spellEnd"/>
      <w:r w:rsidR="00BC7815" w:rsidRPr="00A5512F">
        <w:rPr>
          <w:rFonts w:cs="Times New Roman"/>
          <w:bCs/>
          <w:szCs w:val="28"/>
          <w:shd w:val="clear" w:color="auto" w:fill="FFFFFF"/>
        </w:rPr>
        <w:t xml:space="preserve"> </w:t>
      </w:r>
      <w:proofErr w:type="spellStart"/>
      <w:r w:rsidR="00BC7815" w:rsidRPr="00A5512F">
        <w:rPr>
          <w:rFonts w:cs="Times New Roman"/>
          <w:bCs/>
          <w:szCs w:val="28"/>
          <w:shd w:val="clear" w:color="auto" w:fill="FFFFFF"/>
        </w:rPr>
        <w:t>sơ</w:t>
      </w:r>
      <w:proofErr w:type="spellEnd"/>
      <w:r w:rsidR="00BC7815" w:rsidRPr="00A5512F">
        <w:rPr>
          <w:rFonts w:cs="Times New Roman"/>
          <w:bCs/>
          <w:szCs w:val="28"/>
          <w:shd w:val="clear" w:color="auto" w:fill="FFFFFF"/>
        </w:rPr>
        <w:t xml:space="preserve"> </w:t>
      </w:r>
      <w:proofErr w:type="spellStart"/>
      <w:r w:rsidR="00BC7815" w:rsidRPr="00A5512F">
        <w:rPr>
          <w:rFonts w:cs="Times New Roman"/>
          <w:bCs/>
          <w:szCs w:val="28"/>
          <w:shd w:val="clear" w:color="auto" w:fill="FFFFFF"/>
        </w:rPr>
        <w:t>đối</w:t>
      </w:r>
      <w:proofErr w:type="spellEnd"/>
      <w:r w:rsidR="00BC7815" w:rsidRPr="00A5512F">
        <w:rPr>
          <w:rFonts w:cs="Times New Roman"/>
          <w:bCs/>
          <w:szCs w:val="28"/>
          <w:shd w:val="clear" w:color="auto" w:fill="FFFFFF"/>
        </w:rPr>
        <w:t xml:space="preserve"> </w:t>
      </w:r>
      <w:proofErr w:type="spellStart"/>
      <w:r w:rsidR="00BC7815" w:rsidRPr="00A5512F">
        <w:rPr>
          <w:rFonts w:cs="Times New Roman"/>
          <w:bCs/>
          <w:szCs w:val="28"/>
          <w:shd w:val="clear" w:color="auto" w:fill="FFFFFF"/>
        </w:rPr>
        <w:t>với</w:t>
      </w:r>
      <w:proofErr w:type="spellEnd"/>
      <w:r w:rsidR="00BC7815" w:rsidRPr="00A5512F">
        <w:rPr>
          <w:rFonts w:cs="Times New Roman"/>
          <w:bCs/>
          <w:szCs w:val="28"/>
          <w:shd w:val="clear" w:color="auto" w:fill="FFFFFF"/>
        </w:rPr>
        <w:t xml:space="preserve"> </w:t>
      </w:r>
      <w:proofErr w:type="spellStart"/>
      <w:r w:rsidR="00BC7815" w:rsidRPr="00A5512F">
        <w:rPr>
          <w:rFonts w:cs="Times New Roman"/>
          <w:bCs/>
          <w:szCs w:val="28"/>
          <w:shd w:val="clear" w:color="auto" w:fill="FFFFFF"/>
        </w:rPr>
        <w:t>gỗ</w:t>
      </w:r>
      <w:proofErr w:type="spellEnd"/>
      <w:r w:rsidR="00BC7815" w:rsidRPr="00A5512F">
        <w:rPr>
          <w:rFonts w:cs="Times New Roman"/>
          <w:bCs/>
          <w:szCs w:val="28"/>
          <w:shd w:val="clear" w:color="auto" w:fill="FFFFFF"/>
        </w:rPr>
        <w:t xml:space="preserve"> </w:t>
      </w:r>
      <w:proofErr w:type="spellStart"/>
      <w:r w:rsidR="00BC7815" w:rsidRPr="00A5512F">
        <w:rPr>
          <w:rFonts w:cs="Times New Roman"/>
          <w:bCs/>
          <w:szCs w:val="28"/>
          <w:shd w:val="clear" w:color="auto" w:fill="FFFFFF"/>
        </w:rPr>
        <w:t>tròn</w:t>
      </w:r>
      <w:proofErr w:type="spellEnd"/>
      <w:r w:rsidR="00BC7815" w:rsidRPr="00A5512F">
        <w:rPr>
          <w:rFonts w:cs="Times New Roman"/>
          <w:bCs/>
          <w:szCs w:val="28"/>
          <w:shd w:val="clear" w:color="auto" w:fill="FFFFFF"/>
        </w:rPr>
        <w:t xml:space="preserve">, </w:t>
      </w:r>
      <w:proofErr w:type="spellStart"/>
      <w:r w:rsidR="00BC7815" w:rsidRPr="00A5512F">
        <w:rPr>
          <w:rFonts w:cs="Times New Roman"/>
          <w:bCs/>
          <w:szCs w:val="28"/>
          <w:shd w:val="clear" w:color="auto" w:fill="FFFFFF"/>
        </w:rPr>
        <w:t>gỗ</w:t>
      </w:r>
      <w:proofErr w:type="spellEnd"/>
      <w:r w:rsidR="00BC7815" w:rsidRPr="00A5512F">
        <w:rPr>
          <w:rFonts w:cs="Times New Roman"/>
          <w:bCs/>
          <w:szCs w:val="28"/>
          <w:shd w:val="clear" w:color="auto" w:fill="FFFFFF"/>
        </w:rPr>
        <w:t xml:space="preserve"> </w:t>
      </w:r>
      <w:proofErr w:type="spellStart"/>
      <w:r w:rsidR="00BC7815" w:rsidRPr="00A5512F">
        <w:rPr>
          <w:rFonts w:cs="Times New Roman"/>
          <w:bCs/>
          <w:szCs w:val="28"/>
          <w:shd w:val="clear" w:color="auto" w:fill="FFFFFF"/>
        </w:rPr>
        <w:t>xẻ</w:t>
      </w:r>
      <w:proofErr w:type="spellEnd"/>
      <w:r w:rsidR="00BC7815" w:rsidRPr="00A5512F">
        <w:rPr>
          <w:rFonts w:cs="Times New Roman"/>
          <w:bCs/>
          <w:szCs w:val="28"/>
          <w:shd w:val="clear" w:color="auto" w:fill="FFFFFF"/>
        </w:rPr>
        <w:t xml:space="preserve">, </w:t>
      </w:r>
      <w:proofErr w:type="spellStart"/>
      <w:r w:rsidR="00BC7815" w:rsidRPr="00A5512F">
        <w:rPr>
          <w:rFonts w:cs="Times New Roman"/>
          <w:bCs/>
          <w:szCs w:val="28"/>
          <w:shd w:val="clear" w:color="auto" w:fill="FFFFFF"/>
        </w:rPr>
        <w:t>sản</w:t>
      </w:r>
      <w:proofErr w:type="spellEnd"/>
      <w:r w:rsidR="00BC7815" w:rsidRPr="00A5512F">
        <w:rPr>
          <w:rFonts w:cs="Times New Roman"/>
          <w:bCs/>
          <w:szCs w:val="28"/>
          <w:shd w:val="clear" w:color="auto" w:fill="FFFFFF"/>
        </w:rPr>
        <w:t xml:space="preserve"> </w:t>
      </w:r>
      <w:proofErr w:type="spellStart"/>
      <w:r w:rsidR="00BC7815" w:rsidRPr="00A5512F">
        <w:rPr>
          <w:rFonts w:cs="Times New Roman"/>
          <w:bCs/>
          <w:szCs w:val="28"/>
          <w:shd w:val="clear" w:color="auto" w:fill="FFFFFF"/>
        </w:rPr>
        <w:t>phẩm</w:t>
      </w:r>
      <w:proofErr w:type="spellEnd"/>
      <w:r w:rsidR="00BC7815" w:rsidRPr="00A5512F">
        <w:rPr>
          <w:rFonts w:cs="Times New Roman"/>
          <w:bCs/>
          <w:szCs w:val="28"/>
          <w:shd w:val="clear" w:color="auto" w:fill="FFFFFF"/>
        </w:rPr>
        <w:t xml:space="preserve"> </w:t>
      </w:r>
      <w:proofErr w:type="spellStart"/>
      <w:r w:rsidR="00BC7815" w:rsidRPr="00A5512F">
        <w:rPr>
          <w:rFonts w:cs="Times New Roman"/>
          <w:bCs/>
          <w:szCs w:val="28"/>
          <w:shd w:val="clear" w:color="auto" w:fill="FFFFFF"/>
        </w:rPr>
        <w:t>gỗ</w:t>
      </w:r>
      <w:proofErr w:type="spellEnd"/>
      <w:r w:rsidR="00BC7815" w:rsidRPr="00A5512F">
        <w:rPr>
          <w:rFonts w:cs="Times New Roman"/>
          <w:bCs/>
          <w:szCs w:val="28"/>
          <w:shd w:val="clear" w:color="auto" w:fill="FFFFFF"/>
        </w:rPr>
        <w:t xml:space="preserve"> </w:t>
      </w:r>
      <w:proofErr w:type="spellStart"/>
      <w:r w:rsidR="00BC7815" w:rsidRPr="00A5512F">
        <w:rPr>
          <w:rFonts w:cs="Times New Roman"/>
          <w:bCs/>
          <w:szCs w:val="28"/>
          <w:shd w:val="clear" w:color="auto" w:fill="FFFFFF"/>
        </w:rPr>
        <w:t>khi</w:t>
      </w:r>
      <w:proofErr w:type="spellEnd"/>
      <w:r w:rsidR="00BC7815" w:rsidRPr="00A5512F">
        <w:rPr>
          <w:rFonts w:cs="Times New Roman"/>
          <w:bCs/>
          <w:szCs w:val="28"/>
          <w:shd w:val="clear" w:color="auto" w:fill="FFFFFF"/>
        </w:rPr>
        <w:t xml:space="preserve"> </w:t>
      </w:r>
      <w:proofErr w:type="spellStart"/>
      <w:r w:rsidR="00BC7815" w:rsidRPr="00A5512F">
        <w:rPr>
          <w:rFonts w:cs="Times New Roman"/>
          <w:bCs/>
          <w:szCs w:val="28"/>
          <w:shd w:val="clear" w:color="auto" w:fill="FFFFFF"/>
        </w:rPr>
        <w:t>xuất</w:t>
      </w:r>
      <w:proofErr w:type="spellEnd"/>
      <w:r w:rsidR="00BC7815" w:rsidRPr="00A5512F">
        <w:rPr>
          <w:rFonts w:cs="Times New Roman"/>
          <w:bCs/>
          <w:szCs w:val="28"/>
          <w:shd w:val="clear" w:color="auto" w:fill="FFFFFF"/>
        </w:rPr>
        <w:t xml:space="preserve"> </w:t>
      </w:r>
      <w:proofErr w:type="spellStart"/>
      <w:r w:rsidR="00BC7815" w:rsidRPr="00A5512F">
        <w:rPr>
          <w:rFonts w:cs="Times New Roman"/>
          <w:bCs/>
          <w:szCs w:val="28"/>
          <w:shd w:val="clear" w:color="auto" w:fill="FFFFFF"/>
        </w:rPr>
        <w:t>khẩu</w:t>
      </w:r>
      <w:proofErr w:type="spellEnd"/>
      <w:r w:rsidR="00CC02B3" w:rsidRPr="00A5512F">
        <w:rPr>
          <w:rFonts w:eastAsia="Times New Roman" w:cs="Times New Roman"/>
          <w:szCs w:val="28"/>
        </w:rPr>
        <w:t>)</w:t>
      </w:r>
      <w:r w:rsidR="00BC7815" w:rsidRPr="00A5512F">
        <w:rPr>
          <w:rFonts w:eastAsia="Times New Roman" w:cs="Times New Roman"/>
          <w:szCs w:val="28"/>
        </w:rPr>
        <w:t xml:space="preserve"> </w:t>
      </w:r>
      <w:r w:rsidR="00A24843" w:rsidRPr="00A5512F">
        <w:rPr>
          <w:rStyle w:val="fontstyle01"/>
          <w:rFonts w:ascii="Times New Roman" w:hAnsi="Times New Roman" w:cs="Times New Roman"/>
          <w:b w:val="0"/>
          <w:color w:val="auto"/>
        </w:rPr>
        <w:t xml:space="preserve">Thông </w:t>
      </w:r>
      <w:proofErr w:type="spellStart"/>
      <w:r w:rsidR="00A24843" w:rsidRPr="00A5512F">
        <w:rPr>
          <w:rStyle w:val="fontstyle01"/>
          <w:rFonts w:ascii="Times New Roman" w:hAnsi="Times New Roman" w:cs="Times New Roman"/>
          <w:b w:val="0"/>
          <w:color w:val="auto"/>
        </w:rPr>
        <w:t>tư</w:t>
      </w:r>
      <w:proofErr w:type="spellEnd"/>
      <w:r w:rsidR="00A24843" w:rsidRPr="00A5512F">
        <w:rPr>
          <w:rStyle w:val="fontstyle01"/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A24843" w:rsidRPr="00A5512F">
        <w:rPr>
          <w:rStyle w:val="fontstyle01"/>
          <w:rFonts w:ascii="Times New Roman" w:hAnsi="Times New Roman" w:cs="Times New Roman"/>
          <w:b w:val="0"/>
          <w:color w:val="auto"/>
        </w:rPr>
        <w:t>số</w:t>
      </w:r>
      <w:proofErr w:type="spellEnd"/>
      <w:r w:rsidR="00A24843" w:rsidRPr="00A5512F">
        <w:rPr>
          <w:rStyle w:val="fontstyle01"/>
          <w:rFonts w:ascii="Times New Roman" w:hAnsi="Times New Roman" w:cs="Times New Roman"/>
          <w:b w:val="0"/>
          <w:color w:val="auto"/>
        </w:rPr>
        <w:t xml:space="preserve"> </w:t>
      </w:r>
      <w:r w:rsidR="00CC02B3" w:rsidRPr="00A5512F">
        <w:rPr>
          <w:rStyle w:val="fontstyle01"/>
          <w:rFonts w:ascii="Times New Roman" w:hAnsi="Times New Roman" w:cs="Times New Roman"/>
          <w:b w:val="0"/>
          <w:color w:val="auto"/>
        </w:rPr>
        <w:t>27</w:t>
      </w:r>
      <w:r w:rsidR="00684BD1" w:rsidRPr="00A5512F">
        <w:rPr>
          <w:rFonts w:eastAsia="Times New Roman" w:cs="Times New Roman"/>
          <w:szCs w:val="28"/>
        </w:rPr>
        <w:t xml:space="preserve">; </w:t>
      </w:r>
    </w:p>
    <w:p w14:paraId="1665A4E9" w14:textId="462C5FE8" w:rsidR="00511F0B" w:rsidRPr="00A5512F" w:rsidRDefault="006D06A2" w:rsidP="00A5512F">
      <w:pPr>
        <w:spacing w:before="120" w:after="120" w:line="360" w:lineRule="exact"/>
        <w:ind w:firstLine="720"/>
        <w:jc w:val="both"/>
        <w:rPr>
          <w:rFonts w:eastAsia="Times New Roman" w:cs="Times New Roman"/>
          <w:szCs w:val="28"/>
        </w:rPr>
      </w:pPr>
      <w:r w:rsidRPr="00A5512F">
        <w:rPr>
          <w:rFonts w:eastAsia="Times New Roman" w:cs="Times New Roman"/>
          <w:szCs w:val="28"/>
        </w:rPr>
        <w:t xml:space="preserve">- </w:t>
      </w:r>
      <w:proofErr w:type="spellStart"/>
      <w:r w:rsidR="00D42E7E" w:rsidRPr="00A5512F">
        <w:rPr>
          <w:rFonts w:eastAsia="Times New Roman" w:cs="Times New Roman"/>
          <w:szCs w:val="28"/>
        </w:rPr>
        <w:t>Đ</w:t>
      </w:r>
      <w:r w:rsidRPr="00A5512F">
        <w:rPr>
          <w:rFonts w:eastAsia="Times New Roman" w:cs="Times New Roman"/>
          <w:szCs w:val="28"/>
        </w:rPr>
        <w:t>iểm</w:t>
      </w:r>
      <w:proofErr w:type="spellEnd"/>
      <w:r w:rsidRPr="00A5512F">
        <w:rPr>
          <w:rFonts w:eastAsia="Times New Roman" w:cs="Times New Roman"/>
          <w:szCs w:val="28"/>
        </w:rPr>
        <w:t xml:space="preserve"> d </w:t>
      </w:r>
      <w:proofErr w:type="spellStart"/>
      <w:r w:rsidRPr="00A5512F">
        <w:rPr>
          <w:rFonts w:eastAsia="Times New Roman" w:cs="Times New Roman"/>
          <w:szCs w:val="28"/>
        </w:rPr>
        <w:t>khoản</w:t>
      </w:r>
      <w:proofErr w:type="spellEnd"/>
      <w:r w:rsidRPr="00A5512F">
        <w:rPr>
          <w:rFonts w:eastAsia="Times New Roman" w:cs="Times New Roman"/>
          <w:szCs w:val="28"/>
        </w:rPr>
        <w:t xml:space="preserve"> 6 </w:t>
      </w:r>
      <w:proofErr w:type="spellStart"/>
      <w:r w:rsidRPr="00A5512F">
        <w:rPr>
          <w:rFonts w:eastAsia="Times New Roman" w:cs="Times New Roman"/>
          <w:szCs w:val="28"/>
        </w:rPr>
        <w:t>Điều</w:t>
      </w:r>
      <w:proofErr w:type="spellEnd"/>
      <w:r w:rsidRPr="00A5512F">
        <w:rPr>
          <w:rFonts w:eastAsia="Times New Roman" w:cs="Times New Roman"/>
          <w:szCs w:val="28"/>
        </w:rPr>
        <w:t xml:space="preserve"> 9, </w:t>
      </w:r>
      <w:proofErr w:type="spellStart"/>
      <w:r w:rsidR="008237C4" w:rsidRPr="00A5512F">
        <w:rPr>
          <w:rFonts w:eastAsia="Times New Roman" w:cs="Times New Roman"/>
          <w:szCs w:val="28"/>
        </w:rPr>
        <w:t>quy</w:t>
      </w:r>
      <w:proofErr w:type="spellEnd"/>
      <w:r w:rsidR="008237C4" w:rsidRPr="00A5512F">
        <w:rPr>
          <w:rFonts w:eastAsia="Times New Roman" w:cs="Times New Roman"/>
          <w:szCs w:val="28"/>
        </w:rPr>
        <w:t xml:space="preserve"> </w:t>
      </w:r>
      <w:proofErr w:type="spellStart"/>
      <w:r w:rsidR="008237C4" w:rsidRPr="00A5512F">
        <w:rPr>
          <w:rFonts w:eastAsia="Times New Roman" w:cs="Times New Roman"/>
          <w:szCs w:val="28"/>
        </w:rPr>
        <w:t>định</w:t>
      </w:r>
      <w:proofErr w:type="spellEnd"/>
      <w:r w:rsidR="008237C4" w:rsidRPr="00A5512F">
        <w:rPr>
          <w:rFonts w:eastAsia="Times New Roman" w:cs="Times New Roman"/>
          <w:szCs w:val="28"/>
        </w:rPr>
        <w:t xml:space="preserve"> </w:t>
      </w:r>
      <w:proofErr w:type="spellStart"/>
      <w:r w:rsidR="00684BD1" w:rsidRPr="00A5512F">
        <w:rPr>
          <w:rFonts w:eastAsia="Times New Roman" w:cs="Times New Roman"/>
          <w:szCs w:val="28"/>
        </w:rPr>
        <w:t>thẩm</w:t>
      </w:r>
      <w:proofErr w:type="spellEnd"/>
      <w:r w:rsidR="00684BD1" w:rsidRPr="00A5512F">
        <w:rPr>
          <w:rFonts w:eastAsia="Times New Roman" w:cs="Times New Roman"/>
          <w:szCs w:val="28"/>
        </w:rPr>
        <w:t xml:space="preserve"> </w:t>
      </w:r>
      <w:proofErr w:type="spellStart"/>
      <w:r w:rsidR="00684BD1" w:rsidRPr="00A5512F">
        <w:rPr>
          <w:rFonts w:eastAsia="Times New Roman" w:cs="Times New Roman"/>
          <w:szCs w:val="28"/>
        </w:rPr>
        <w:t>quyền</w:t>
      </w:r>
      <w:proofErr w:type="spellEnd"/>
      <w:r w:rsidR="00684BD1" w:rsidRPr="00A5512F">
        <w:rPr>
          <w:rFonts w:eastAsia="Times New Roman" w:cs="Times New Roman"/>
          <w:szCs w:val="28"/>
        </w:rPr>
        <w:t xml:space="preserve"> </w:t>
      </w:r>
      <w:proofErr w:type="spellStart"/>
      <w:r w:rsidR="00684BD1" w:rsidRPr="00A5512F">
        <w:rPr>
          <w:rFonts w:eastAsia="Times New Roman" w:cs="Times New Roman"/>
          <w:szCs w:val="28"/>
        </w:rPr>
        <w:t>của</w:t>
      </w:r>
      <w:proofErr w:type="spellEnd"/>
      <w:r w:rsidR="00684BD1" w:rsidRPr="00A5512F">
        <w:rPr>
          <w:rFonts w:eastAsia="Times New Roman" w:cs="Times New Roman"/>
          <w:szCs w:val="28"/>
        </w:rPr>
        <w:t xml:space="preserve"> </w:t>
      </w:r>
      <w:proofErr w:type="spellStart"/>
      <w:r w:rsidR="00684BD1" w:rsidRPr="00A5512F">
        <w:rPr>
          <w:rFonts w:eastAsia="Times New Roman" w:cs="Times New Roman"/>
          <w:szCs w:val="28"/>
        </w:rPr>
        <w:t>Kiểm</w:t>
      </w:r>
      <w:proofErr w:type="spellEnd"/>
      <w:r w:rsidR="00684BD1" w:rsidRPr="00A5512F">
        <w:rPr>
          <w:rFonts w:eastAsia="Times New Roman" w:cs="Times New Roman"/>
          <w:szCs w:val="28"/>
        </w:rPr>
        <w:t xml:space="preserve"> </w:t>
      </w:r>
      <w:proofErr w:type="spellStart"/>
      <w:r w:rsidR="00684BD1" w:rsidRPr="00A5512F">
        <w:rPr>
          <w:rFonts w:eastAsia="Times New Roman" w:cs="Times New Roman"/>
          <w:szCs w:val="28"/>
        </w:rPr>
        <w:t>lâm</w:t>
      </w:r>
      <w:proofErr w:type="spellEnd"/>
      <w:r w:rsidR="00684BD1" w:rsidRPr="00A5512F">
        <w:rPr>
          <w:rFonts w:eastAsia="Times New Roman" w:cs="Times New Roman"/>
          <w:szCs w:val="28"/>
        </w:rPr>
        <w:t xml:space="preserve"> </w:t>
      </w:r>
      <w:proofErr w:type="spellStart"/>
      <w:r w:rsidR="00684BD1" w:rsidRPr="00A5512F">
        <w:rPr>
          <w:rFonts w:eastAsia="Times New Roman" w:cs="Times New Roman"/>
          <w:szCs w:val="28"/>
        </w:rPr>
        <w:t>xác</w:t>
      </w:r>
      <w:proofErr w:type="spellEnd"/>
      <w:r w:rsidR="00684BD1" w:rsidRPr="00A5512F">
        <w:rPr>
          <w:rFonts w:eastAsia="Times New Roman" w:cs="Times New Roman"/>
          <w:szCs w:val="28"/>
        </w:rPr>
        <w:t xml:space="preserve"> </w:t>
      </w:r>
      <w:proofErr w:type="spellStart"/>
      <w:r w:rsidR="00684BD1" w:rsidRPr="00A5512F">
        <w:rPr>
          <w:rFonts w:eastAsia="Times New Roman" w:cs="Times New Roman"/>
          <w:szCs w:val="28"/>
        </w:rPr>
        <w:t>nhận</w:t>
      </w:r>
      <w:proofErr w:type="spellEnd"/>
      <w:r w:rsidR="00684BD1" w:rsidRPr="00A5512F">
        <w:rPr>
          <w:rFonts w:eastAsia="Times New Roman" w:cs="Times New Roman"/>
          <w:szCs w:val="28"/>
        </w:rPr>
        <w:t xml:space="preserve"> </w:t>
      </w:r>
      <w:proofErr w:type="spellStart"/>
      <w:r w:rsidR="00684BD1" w:rsidRPr="00A5512F">
        <w:rPr>
          <w:rFonts w:cs="Times New Roman"/>
          <w:szCs w:val="28"/>
          <w:shd w:val="clear" w:color="auto" w:fill="FFFFFF"/>
        </w:rPr>
        <w:t>lô</w:t>
      </w:r>
      <w:proofErr w:type="spellEnd"/>
      <w:r w:rsidR="00684BD1" w:rsidRPr="00A5512F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84BD1" w:rsidRPr="00A5512F">
        <w:rPr>
          <w:rFonts w:cs="Times New Roman"/>
          <w:szCs w:val="28"/>
          <w:shd w:val="clear" w:color="auto" w:fill="FFFFFF"/>
        </w:rPr>
        <w:t>hàng</w:t>
      </w:r>
      <w:proofErr w:type="spellEnd"/>
      <w:r w:rsidR="00684BD1" w:rsidRPr="00A5512F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84BD1" w:rsidRPr="00A5512F">
        <w:rPr>
          <w:rFonts w:cs="Times New Roman"/>
          <w:szCs w:val="28"/>
          <w:shd w:val="clear" w:color="auto" w:fill="FFFFFF"/>
        </w:rPr>
        <w:t>gỗ</w:t>
      </w:r>
      <w:proofErr w:type="spellEnd"/>
      <w:r w:rsidR="00684BD1" w:rsidRPr="00A5512F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84BD1" w:rsidRPr="00A5512F">
        <w:rPr>
          <w:rFonts w:cs="Times New Roman"/>
          <w:szCs w:val="28"/>
          <w:shd w:val="clear" w:color="auto" w:fill="FFFFFF"/>
        </w:rPr>
        <w:t>xuất</w:t>
      </w:r>
      <w:proofErr w:type="spellEnd"/>
      <w:r w:rsidR="00684BD1" w:rsidRPr="00A5512F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84BD1" w:rsidRPr="00A5512F">
        <w:rPr>
          <w:rFonts w:cs="Times New Roman"/>
          <w:szCs w:val="28"/>
          <w:shd w:val="clear" w:color="auto" w:fill="FFFFFF"/>
        </w:rPr>
        <w:t>khẩu</w:t>
      </w:r>
      <w:proofErr w:type="spellEnd"/>
      <w:r w:rsidR="00684BD1" w:rsidRPr="00A5512F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84BD1" w:rsidRPr="00A5512F">
        <w:rPr>
          <w:rFonts w:cs="Times New Roman"/>
          <w:szCs w:val="28"/>
          <w:shd w:val="clear" w:color="auto" w:fill="FFFFFF"/>
        </w:rPr>
        <w:t>của</w:t>
      </w:r>
      <w:proofErr w:type="spellEnd"/>
      <w:r w:rsidR="00684BD1" w:rsidRPr="00A5512F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84BD1" w:rsidRPr="00A5512F">
        <w:rPr>
          <w:rFonts w:cs="Times New Roman"/>
          <w:szCs w:val="28"/>
          <w:shd w:val="clear" w:color="auto" w:fill="FFFFFF"/>
        </w:rPr>
        <w:t>chủ</w:t>
      </w:r>
      <w:proofErr w:type="spellEnd"/>
      <w:r w:rsidR="00684BD1" w:rsidRPr="00A5512F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84BD1" w:rsidRPr="00A5512F">
        <w:rPr>
          <w:rFonts w:cs="Times New Roman"/>
          <w:szCs w:val="28"/>
          <w:shd w:val="clear" w:color="auto" w:fill="FFFFFF"/>
        </w:rPr>
        <w:t>gỗ</w:t>
      </w:r>
      <w:proofErr w:type="spellEnd"/>
      <w:r w:rsidR="00684BD1" w:rsidRPr="00A5512F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84BD1" w:rsidRPr="00A5512F">
        <w:rPr>
          <w:rFonts w:cs="Times New Roman"/>
          <w:szCs w:val="28"/>
          <w:shd w:val="clear" w:color="auto" w:fill="FFFFFF"/>
        </w:rPr>
        <w:t>không</w:t>
      </w:r>
      <w:proofErr w:type="spellEnd"/>
      <w:r w:rsidR="00684BD1" w:rsidRPr="00A5512F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84BD1" w:rsidRPr="00A5512F">
        <w:rPr>
          <w:rFonts w:cs="Times New Roman"/>
          <w:szCs w:val="28"/>
          <w:shd w:val="clear" w:color="auto" w:fill="FFFFFF"/>
        </w:rPr>
        <w:t>phải</w:t>
      </w:r>
      <w:proofErr w:type="spellEnd"/>
      <w:r w:rsidR="00684BD1" w:rsidRPr="00A5512F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84BD1" w:rsidRPr="00A5512F">
        <w:rPr>
          <w:rFonts w:cs="Times New Roman"/>
          <w:szCs w:val="28"/>
          <w:shd w:val="clear" w:color="auto" w:fill="FFFFFF"/>
        </w:rPr>
        <w:t>là</w:t>
      </w:r>
      <w:proofErr w:type="spellEnd"/>
      <w:r w:rsidR="00684BD1" w:rsidRPr="00A5512F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84BD1" w:rsidRPr="00A5512F">
        <w:rPr>
          <w:rFonts w:cs="Times New Roman"/>
          <w:szCs w:val="28"/>
          <w:shd w:val="clear" w:color="auto" w:fill="FFFFFF"/>
        </w:rPr>
        <w:t>doanh</w:t>
      </w:r>
      <w:proofErr w:type="spellEnd"/>
      <w:r w:rsidR="00684BD1" w:rsidRPr="00A5512F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84BD1" w:rsidRPr="00A5512F">
        <w:rPr>
          <w:rFonts w:cs="Times New Roman"/>
          <w:szCs w:val="28"/>
          <w:shd w:val="clear" w:color="auto" w:fill="FFFFFF"/>
        </w:rPr>
        <w:t>nghiệp</w:t>
      </w:r>
      <w:proofErr w:type="spellEnd"/>
      <w:r w:rsidR="00684BD1" w:rsidRPr="00A5512F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="00684BD1" w:rsidRPr="00A5512F">
        <w:rPr>
          <w:rFonts w:cs="Times New Roman"/>
          <w:szCs w:val="28"/>
          <w:shd w:val="clear" w:color="auto" w:fill="FFFFFF"/>
        </w:rPr>
        <w:t>Nhóm</w:t>
      </w:r>
      <w:proofErr w:type="spellEnd"/>
      <w:r w:rsidR="00684BD1" w:rsidRPr="00A5512F">
        <w:rPr>
          <w:rFonts w:cs="Times New Roman"/>
          <w:szCs w:val="28"/>
          <w:shd w:val="clear" w:color="auto" w:fill="FFFFFF"/>
        </w:rPr>
        <w:t xml:space="preserve"> I </w:t>
      </w:r>
      <w:proofErr w:type="spellStart"/>
      <w:r w:rsidR="00684BD1" w:rsidRPr="00A5512F">
        <w:rPr>
          <w:rFonts w:eastAsia="Times New Roman" w:cs="Times New Roman"/>
          <w:szCs w:val="28"/>
        </w:rPr>
        <w:t>phải</w:t>
      </w:r>
      <w:proofErr w:type="spellEnd"/>
      <w:r w:rsidR="00684BD1" w:rsidRPr="00A5512F">
        <w:rPr>
          <w:rFonts w:eastAsia="Times New Roman" w:cs="Times New Roman"/>
          <w:szCs w:val="28"/>
        </w:rPr>
        <w:t xml:space="preserve"> </w:t>
      </w:r>
      <w:proofErr w:type="spellStart"/>
      <w:r w:rsidR="00684BD1" w:rsidRPr="00A5512F">
        <w:rPr>
          <w:rFonts w:eastAsia="Times New Roman" w:cs="Times New Roman"/>
          <w:szCs w:val="28"/>
        </w:rPr>
        <w:t>kiểm</w:t>
      </w:r>
      <w:proofErr w:type="spellEnd"/>
      <w:r w:rsidR="00684BD1" w:rsidRPr="00A5512F">
        <w:rPr>
          <w:rFonts w:eastAsia="Times New Roman" w:cs="Times New Roman"/>
          <w:szCs w:val="28"/>
        </w:rPr>
        <w:t xml:space="preserve"> </w:t>
      </w:r>
      <w:proofErr w:type="spellStart"/>
      <w:r w:rsidR="00684BD1" w:rsidRPr="00A5512F">
        <w:rPr>
          <w:rFonts w:eastAsia="Times New Roman" w:cs="Times New Roman"/>
          <w:szCs w:val="28"/>
        </w:rPr>
        <w:t>tra</w:t>
      </w:r>
      <w:proofErr w:type="spellEnd"/>
      <w:r w:rsidR="00684BD1" w:rsidRPr="00A5512F">
        <w:rPr>
          <w:rFonts w:eastAsia="Times New Roman" w:cs="Times New Roman"/>
          <w:szCs w:val="28"/>
        </w:rPr>
        <w:t xml:space="preserve"> </w:t>
      </w:r>
      <w:proofErr w:type="spellStart"/>
      <w:r w:rsidR="00684BD1" w:rsidRPr="00A5512F">
        <w:rPr>
          <w:rFonts w:eastAsia="Times New Roman" w:cs="Times New Roman"/>
          <w:szCs w:val="28"/>
        </w:rPr>
        <w:t>tối</w:t>
      </w:r>
      <w:proofErr w:type="spellEnd"/>
      <w:r w:rsidR="00684BD1" w:rsidRPr="00A5512F">
        <w:rPr>
          <w:rFonts w:eastAsia="Times New Roman" w:cs="Times New Roman"/>
          <w:szCs w:val="28"/>
        </w:rPr>
        <w:t xml:space="preserve"> </w:t>
      </w:r>
      <w:proofErr w:type="spellStart"/>
      <w:r w:rsidR="00684BD1" w:rsidRPr="00A5512F">
        <w:rPr>
          <w:rFonts w:eastAsia="Times New Roman" w:cs="Times New Roman"/>
          <w:szCs w:val="28"/>
        </w:rPr>
        <w:t>thiểu</w:t>
      </w:r>
      <w:proofErr w:type="spellEnd"/>
      <w:r w:rsidR="00684BD1" w:rsidRPr="00A5512F">
        <w:rPr>
          <w:rFonts w:eastAsia="Times New Roman" w:cs="Times New Roman"/>
          <w:szCs w:val="28"/>
        </w:rPr>
        <w:t xml:space="preserve"> 20% </w:t>
      </w:r>
      <w:proofErr w:type="spellStart"/>
      <w:r w:rsidR="00684BD1" w:rsidRPr="00A5512F">
        <w:rPr>
          <w:rFonts w:eastAsia="Times New Roman" w:cs="Times New Roman"/>
          <w:szCs w:val="28"/>
        </w:rPr>
        <w:t>lô</w:t>
      </w:r>
      <w:proofErr w:type="spellEnd"/>
      <w:r w:rsidR="00684BD1" w:rsidRPr="00A5512F">
        <w:rPr>
          <w:rFonts w:eastAsia="Times New Roman" w:cs="Times New Roman"/>
          <w:szCs w:val="28"/>
        </w:rPr>
        <w:t xml:space="preserve"> </w:t>
      </w:r>
      <w:proofErr w:type="spellStart"/>
      <w:r w:rsidR="00082BE1">
        <w:rPr>
          <w:rFonts w:eastAsia="Times New Roman" w:cs="Times New Roman"/>
          <w:szCs w:val="28"/>
        </w:rPr>
        <w:t>h</w:t>
      </w:r>
      <w:r w:rsidR="006C0AAF">
        <w:rPr>
          <w:rFonts w:eastAsia="Times New Roman" w:cs="Times New Roman"/>
          <w:szCs w:val="28"/>
        </w:rPr>
        <w:t>à</w:t>
      </w:r>
      <w:r w:rsidR="00082BE1">
        <w:rPr>
          <w:rFonts w:eastAsia="Times New Roman" w:cs="Times New Roman"/>
          <w:szCs w:val="28"/>
        </w:rPr>
        <w:t>ng</w:t>
      </w:r>
      <w:proofErr w:type="spellEnd"/>
      <w:r w:rsidR="00082BE1">
        <w:rPr>
          <w:rFonts w:eastAsia="Times New Roman" w:cs="Times New Roman"/>
          <w:szCs w:val="28"/>
        </w:rPr>
        <w:t>.</w:t>
      </w:r>
    </w:p>
    <w:p w14:paraId="269E176F" w14:textId="2F6772F8" w:rsidR="00CC3225" w:rsidRPr="00A5512F" w:rsidRDefault="00573102" w:rsidP="00A5512F">
      <w:pPr>
        <w:shd w:val="clear" w:color="auto" w:fill="FFFFFF"/>
        <w:spacing w:before="120" w:after="120" w:line="360" w:lineRule="exact"/>
        <w:ind w:firstLine="720"/>
        <w:jc w:val="both"/>
        <w:rPr>
          <w:rFonts w:cs="Times New Roman"/>
          <w:bCs/>
          <w:szCs w:val="28"/>
          <w:shd w:val="clear" w:color="auto" w:fill="FFFFFF"/>
        </w:rPr>
      </w:pPr>
      <w:r w:rsidRPr="00A5512F">
        <w:rPr>
          <w:rFonts w:cs="Times New Roman"/>
          <w:bCs/>
          <w:szCs w:val="28"/>
          <w:shd w:val="clear" w:color="auto" w:fill="FFFFFF"/>
        </w:rPr>
        <w:t>c)</w:t>
      </w:r>
      <w:r w:rsidR="00511F0B" w:rsidRPr="00A5512F">
        <w:rPr>
          <w:rFonts w:cs="Times New Roman"/>
          <w:bCs/>
          <w:szCs w:val="28"/>
          <w:shd w:val="clear" w:color="auto" w:fill="FFFFFF"/>
        </w:rPr>
        <w:t xml:space="preserve"> </w:t>
      </w:r>
      <w:proofErr w:type="spellStart"/>
      <w:r w:rsidR="009630EA" w:rsidRPr="00A5512F">
        <w:rPr>
          <w:rFonts w:cs="Times New Roman"/>
          <w:bCs/>
          <w:szCs w:val="28"/>
          <w:shd w:val="clear" w:color="auto" w:fill="FFFFFF"/>
        </w:rPr>
        <w:t>Nghị</w:t>
      </w:r>
      <w:proofErr w:type="spellEnd"/>
      <w:r w:rsidR="009630EA" w:rsidRPr="00A5512F">
        <w:rPr>
          <w:rFonts w:cs="Times New Roman"/>
          <w:bCs/>
          <w:szCs w:val="28"/>
          <w:shd w:val="clear" w:color="auto" w:fill="FFFFFF"/>
        </w:rPr>
        <w:t xml:space="preserve"> </w:t>
      </w:r>
      <w:proofErr w:type="spellStart"/>
      <w:r w:rsidR="009630EA" w:rsidRPr="00A5512F">
        <w:rPr>
          <w:rFonts w:cs="Times New Roman"/>
          <w:bCs/>
          <w:szCs w:val="28"/>
          <w:shd w:val="clear" w:color="auto" w:fill="FFFFFF"/>
        </w:rPr>
        <w:t>định</w:t>
      </w:r>
      <w:proofErr w:type="spellEnd"/>
      <w:r w:rsidR="009630EA" w:rsidRPr="00A5512F">
        <w:rPr>
          <w:rFonts w:cs="Times New Roman"/>
          <w:bCs/>
          <w:szCs w:val="28"/>
          <w:shd w:val="clear" w:color="auto" w:fill="FFFFFF"/>
        </w:rPr>
        <w:t xml:space="preserve"> </w:t>
      </w:r>
      <w:proofErr w:type="spellStart"/>
      <w:r w:rsidR="009630EA" w:rsidRPr="00A5512F">
        <w:rPr>
          <w:rFonts w:cs="Times New Roman"/>
          <w:bCs/>
          <w:szCs w:val="28"/>
          <w:shd w:val="clear" w:color="auto" w:fill="FFFFFF"/>
        </w:rPr>
        <w:t>số</w:t>
      </w:r>
      <w:proofErr w:type="spellEnd"/>
      <w:r w:rsidR="009630EA" w:rsidRPr="00A5512F">
        <w:rPr>
          <w:rFonts w:cs="Times New Roman"/>
          <w:bCs/>
          <w:szCs w:val="28"/>
          <w:shd w:val="clear" w:color="auto" w:fill="FFFFFF"/>
        </w:rPr>
        <w:t xml:space="preserve"> 06/2019/NĐ-CP</w:t>
      </w:r>
      <w:r w:rsidR="00CC3225" w:rsidRPr="00A5512F">
        <w:rPr>
          <w:rFonts w:cs="Times New Roman"/>
          <w:bCs/>
          <w:szCs w:val="28"/>
          <w:shd w:val="clear" w:color="auto" w:fill="FFFFFF"/>
        </w:rPr>
        <w:t xml:space="preserve"> </w:t>
      </w:r>
      <w:proofErr w:type="spellStart"/>
      <w:r w:rsidR="00CC3225" w:rsidRPr="00A5512F">
        <w:rPr>
          <w:rFonts w:cs="Times New Roman"/>
          <w:bCs/>
          <w:szCs w:val="28"/>
          <w:shd w:val="clear" w:color="auto" w:fill="FFFFFF"/>
        </w:rPr>
        <w:t>ngày</w:t>
      </w:r>
      <w:proofErr w:type="spellEnd"/>
      <w:r w:rsidR="00CC3225" w:rsidRPr="00A5512F">
        <w:rPr>
          <w:rFonts w:cs="Times New Roman"/>
          <w:bCs/>
          <w:szCs w:val="28"/>
          <w:shd w:val="clear" w:color="auto" w:fill="FFFFFF"/>
        </w:rPr>
        <w:t xml:space="preserve"> 22/01/2019 </w:t>
      </w:r>
      <w:proofErr w:type="spellStart"/>
      <w:r w:rsidR="00CC3225" w:rsidRPr="00A5512F">
        <w:rPr>
          <w:rFonts w:cs="Times New Roman"/>
          <w:bCs/>
          <w:szCs w:val="28"/>
          <w:shd w:val="clear" w:color="auto" w:fill="FFFFFF"/>
        </w:rPr>
        <w:t>của</w:t>
      </w:r>
      <w:proofErr w:type="spellEnd"/>
      <w:r w:rsidR="00CC3225" w:rsidRPr="00A5512F">
        <w:rPr>
          <w:rFonts w:cs="Times New Roman"/>
          <w:bCs/>
          <w:szCs w:val="28"/>
          <w:shd w:val="clear" w:color="auto" w:fill="FFFFFF"/>
        </w:rPr>
        <w:t xml:space="preserve"> </w:t>
      </w:r>
      <w:proofErr w:type="spellStart"/>
      <w:r w:rsidR="00CC3225" w:rsidRPr="00A5512F">
        <w:rPr>
          <w:rFonts w:cs="Times New Roman"/>
          <w:bCs/>
          <w:szCs w:val="28"/>
          <w:shd w:val="clear" w:color="auto" w:fill="FFFFFF"/>
        </w:rPr>
        <w:t>Chính</w:t>
      </w:r>
      <w:proofErr w:type="spellEnd"/>
      <w:r w:rsidR="00CC3225" w:rsidRPr="00A5512F">
        <w:rPr>
          <w:rFonts w:cs="Times New Roman"/>
          <w:bCs/>
          <w:szCs w:val="28"/>
          <w:shd w:val="clear" w:color="auto" w:fill="FFFFFF"/>
        </w:rPr>
        <w:t xml:space="preserve"> </w:t>
      </w:r>
      <w:proofErr w:type="spellStart"/>
      <w:r w:rsidR="00CC3225" w:rsidRPr="00A5512F">
        <w:rPr>
          <w:rFonts w:cs="Times New Roman"/>
          <w:bCs/>
          <w:szCs w:val="28"/>
          <w:shd w:val="clear" w:color="auto" w:fill="FFFFFF"/>
        </w:rPr>
        <w:t>phu</w:t>
      </w:r>
      <w:proofErr w:type="spellEnd"/>
      <w:r w:rsidR="00CC3225" w:rsidRPr="00A5512F">
        <w:rPr>
          <w:rFonts w:cs="Times New Roman"/>
          <w:bCs/>
          <w:szCs w:val="28"/>
          <w:shd w:val="clear" w:color="auto" w:fill="FFFFFF"/>
        </w:rPr>
        <w:t xml:space="preserve">̉ </w:t>
      </w:r>
      <w:proofErr w:type="spellStart"/>
      <w:r w:rsidR="00F26978" w:rsidRPr="00A5512F">
        <w:rPr>
          <w:rFonts w:cs="Times New Roman"/>
          <w:bCs/>
          <w:szCs w:val="28"/>
          <w:shd w:val="clear" w:color="auto" w:fill="FFFFFF"/>
        </w:rPr>
        <w:t>v</w:t>
      </w:r>
      <w:r w:rsidR="00CC3225" w:rsidRPr="00A5512F">
        <w:rPr>
          <w:rFonts w:cs="Times New Roman"/>
          <w:bCs/>
          <w:szCs w:val="28"/>
          <w:shd w:val="clear" w:color="auto" w:fill="FFFFFF"/>
        </w:rPr>
        <w:t>ề</w:t>
      </w:r>
      <w:proofErr w:type="spellEnd"/>
      <w:r w:rsidR="00CC3225" w:rsidRPr="00A5512F">
        <w:rPr>
          <w:rFonts w:cs="Times New Roman"/>
          <w:bCs/>
          <w:szCs w:val="28"/>
          <w:shd w:val="clear" w:color="auto" w:fill="FFFFFF"/>
        </w:rPr>
        <w:t xml:space="preserve"> </w:t>
      </w:r>
      <w:proofErr w:type="spellStart"/>
      <w:r w:rsidR="00CC3225" w:rsidRPr="00A5512F">
        <w:rPr>
          <w:rFonts w:cs="Times New Roman"/>
          <w:bCs/>
          <w:szCs w:val="28"/>
          <w:shd w:val="clear" w:color="auto" w:fill="FFFFFF"/>
        </w:rPr>
        <w:t>quản</w:t>
      </w:r>
      <w:proofErr w:type="spellEnd"/>
      <w:r w:rsidR="00CC3225" w:rsidRPr="00A5512F">
        <w:rPr>
          <w:rFonts w:cs="Times New Roman"/>
          <w:bCs/>
          <w:szCs w:val="28"/>
          <w:shd w:val="clear" w:color="auto" w:fill="FFFFFF"/>
        </w:rPr>
        <w:t xml:space="preserve"> </w:t>
      </w:r>
      <w:proofErr w:type="spellStart"/>
      <w:r w:rsidR="00CC3225" w:rsidRPr="00A5512F">
        <w:rPr>
          <w:rFonts w:cs="Times New Roman"/>
          <w:bCs/>
          <w:szCs w:val="28"/>
          <w:shd w:val="clear" w:color="auto" w:fill="FFFFFF"/>
        </w:rPr>
        <w:t>lý</w:t>
      </w:r>
      <w:proofErr w:type="spellEnd"/>
      <w:r w:rsidR="00CC3225" w:rsidRPr="00A5512F">
        <w:rPr>
          <w:rFonts w:cs="Times New Roman"/>
          <w:bCs/>
          <w:szCs w:val="28"/>
          <w:shd w:val="clear" w:color="auto" w:fill="FFFFFF"/>
        </w:rPr>
        <w:t xml:space="preserve"> </w:t>
      </w:r>
      <w:proofErr w:type="spellStart"/>
      <w:r w:rsidR="00CC3225" w:rsidRPr="00A5512F">
        <w:rPr>
          <w:rFonts w:cs="Times New Roman"/>
          <w:bCs/>
          <w:szCs w:val="28"/>
          <w:shd w:val="clear" w:color="auto" w:fill="FFFFFF"/>
        </w:rPr>
        <w:t>thực</w:t>
      </w:r>
      <w:proofErr w:type="spellEnd"/>
      <w:r w:rsidR="00CC3225" w:rsidRPr="00A5512F">
        <w:rPr>
          <w:rFonts w:cs="Times New Roman"/>
          <w:bCs/>
          <w:szCs w:val="28"/>
          <w:shd w:val="clear" w:color="auto" w:fill="FFFFFF"/>
        </w:rPr>
        <w:t xml:space="preserve"> </w:t>
      </w:r>
      <w:proofErr w:type="spellStart"/>
      <w:r w:rsidR="00CC3225" w:rsidRPr="00A5512F">
        <w:rPr>
          <w:rFonts w:cs="Times New Roman"/>
          <w:bCs/>
          <w:szCs w:val="28"/>
          <w:shd w:val="clear" w:color="auto" w:fill="FFFFFF"/>
        </w:rPr>
        <w:t>vật</w:t>
      </w:r>
      <w:proofErr w:type="spellEnd"/>
      <w:r w:rsidR="00CC3225" w:rsidRPr="00A5512F">
        <w:rPr>
          <w:rFonts w:cs="Times New Roman"/>
          <w:bCs/>
          <w:szCs w:val="28"/>
          <w:shd w:val="clear" w:color="auto" w:fill="FFFFFF"/>
        </w:rPr>
        <w:t xml:space="preserve"> </w:t>
      </w:r>
      <w:proofErr w:type="spellStart"/>
      <w:r w:rsidR="00CC3225" w:rsidRPr="00A5512F">
        <w:rPr>
          <w:rFonts w:cs="Times New Roman"/>
          <w:bCs/>
          <w:szCs w:val="28"/>
          <w:shd w:val="clear" w:color="auto" w:fill="FFFFFF"/>
        </w:rPr>
        <w:t>rừng</w:t>
      </w:r>
      <w:proofErr w:type="spellEnd"/>
      <w:r w:rsidR="00CC3225" w:rsidRPr="00A5512F">
        <w:rPr>
          <w:rFonts w:cs="Times New Roman"/>
          <w:bCs/>
          <w:szCs w:val="28"/>
          <w:shd w:val="clear" w:color="auto" w:fill="FFFFFF"/>
        </w:rPr>
        <w:t xml:space="preserve">, </w:t>
      </w:r>
      <w:proofErr w:type="spellStart"/>
      <w:r w:rsidR="00CC3225" w:rsidRPr="00A5512F">
        <w:rPr>
          <w:rFonts w:cs="Times New Roman"/>
          <w:bCs/>
          <w:szCs w:val="28"/>
          <w:shd w:val="clear" w:color="auto" w:fill="FFFFFF"/>
        </w:rPr>
        <w:t>động</w:t>
      </w:r>
      <w:proofErr w:type="spellEnd"/>
      <w:r w:rsidR="00CC3225" w:rsidRPr="00A5512F">
        <w:rPr>
          <w:rFonts w:cs="Times New Roman"/>
          <w:bCs/>
          <w:szCs w:val="28"/>
          <w:shd w:val="clear" w:color="auto" w:fill="FFFFFF"/>
        </w:rPr>
        <w:t xml:space="preserve"> </w:t>
      </w:r>
      <w:proofErr w:type="spellStart"/>
      <w:r w:rsidR="00CC3225" w:rsidRPr="00A5512F">
        <w:rPr>
          <w:rFonts w:cs="Times New Roman"/>
          <w:bCs/>
          <w:szCs w:val="28"/>
          <w:shd w:val="clear" w:color="auto" w:fill="FFFFFF"/>
        </w:rPr>
        <w:t>vật</w:t>
      </w:r>
      <w:proofErr w:type="spellEnd"/>
      <w:r w:rsidR="00CC3225" w:rsidRPr="00A5512F">
        <w:rPr>
          <w:rFonts w:cs="Times New Roman"/>
          <w:bCs/>
          <w:szCs w:val="28"/>
          <w:shd w:val="clear" w:color="auto" w:fill="FFFFFF"/>
        </w:rPr>
        <w:t xml:space="preserve"> </w:t>
      </w:r>
      <w:proofErr w:type="spellStart"/>
      <w:r w:rsidR="00CC3225" w:rsidRPr="00A5512F">
        <w:rPr>
          <w:rFonts w:cs="Times New Roman"/>
          <w:bCs/>
          <w:szCs w:val="28"/>
          <w:shd w:val="clear" w:color="auto" w:fill="FFFFFF"/>
        </w:rPr>
        <w:t>rừng</w:t>
      </w:r>
      <w:proofErr w:type="spellEnd"/>
      <w:r w:rsidR="00CC3225" w:rsidRPr="00A5512F">
        <w:rPr>
          <w:rFonts w:cs="Times New Roman"/>
          <w:bCs/>
          <w:szCs w:val="28"/>
          <w:shd w:val="clear" w:color="auto" w:fill="FFFFFF"/>
        </w:rPr>
        <w:t xml:space="preserve"> </w:t>
      </w:r>
      <w:proofErr w:type="spellStart"/>
      <w:r w:rsidR="00CC3225" w:rsidRPr="00A5512F">
        <w:rPr>
          <w:rFonts w:cs="Times New Roman"/>
          <w:bCs/>
          <w:szCs w:val="28"/>
          <w:shd w:val="clear" w:color="auto" w:fill="FFFFFF"/>
        </w:rPr>
        <w:t>nguy</w:t>
      </w:r>
      <w:proofErr w:type="spellEnd"/>
      <w:r w:rsidR="00CC3225" w:rsidRPr="00A5512F">
        <w:rPr>
          <w:rFonts w:cs="Times New Roman"/>
          <w:bCs/>
          <w:szCs w:val="28"/>
          <w:shd w:val="clear" w:color="auto" w:fill="FFFFFF"/>
        </w:rPr>
        <w:t xml:space="preserve"> </w:t>
      </w:r>
      <w:proofErr w:type="spellStart"/>
      <w:r w:rsidR="00CC3225" w:rsidRPr="00A5512F">
        <w:rPr>
          <w:rFonts w:cs="Times New Roman"/>
          <w:bCs/>
          <w:szCs w:val="28"/>
          <w:shd w:val="clear" w:color="auto" w:fill="FFFFFF"/>
        </w:rPr>
        <w:t>cấp</w:t>
      </w:r>
      <w:proofErr w:type="spellEnd"/>
      <w:r w:rsidR="00CC3225" w:rsidRPr="00A5512F">
        <w:rPr>
          <w:rFonts w:cs="Times New Roman"/>
          <w:bCs/>
          <w:szCs w:val="28"/>
          <w:shd w:val="clear" w:color="auto" w:fill="FFFFFF"/>
        </w:rPr>
        <w:t xml:space="preserve">, </w:t>
      </w:r>
      <w:proofErr w:type="spellStart"/>
      <w:r w:rsidR="00CC3225" w:rsidRPr="00A5512F">
        <w:rPr>
          <w:rFonts w:cs="Times New Roman"/>
          <w:bCs/>
          <w:szCs w:val="28"/>
          <w:shd w:val="clear" w:color="auto" w:fill="FFFFFF"/>
        </w:rPr>
        <w:t>quý</w:t>
      </w:r>
      <w:proofErr w:type="spellEnd"/>
      <w:r w:rsidR="00CC3225" w:rsidRPr="00A5512F">
        <w:rPr>
          <w:rFonts w:cs="Times New Roman"/>
          <w:bCs/>
          <w:szCs w:val="28"/>
          <w:shd w:val="clear" w:color="auto" w:fill="FFFFFF"/>
        </w:rPr>
        <w:t xml:space="preserve">, </w:t>
      </w:r>
      <w:proofErr w:type="spellStart"/>
      <w:r w:rsidR="00CC3225" w:rsidRPr="00A5512F">
        <w:rPr>
          <w:rFonts w:cs="Times New Roman"/>
          <w:bCs/>
          <w:szCs w:val="28"/>
          <w:shd w:val="clear" w:color="auto" w:fill="FFFFFF"/>
        </w:rPr>
        <w:t>hiếm</w:t>
      </w:r>
      <w:proofErr w:type="spellEnd"/>
      <w:r w:rsidR="00CC3225" w:rsidRPr="00A5512F">
        <w:rPr>
          <w:rFonts w:cs="Times New Roman"/>
          <w:bCs/>
          <w:szCs w:val="28"/>
          <w:shd w:val="clear" w:color="auto" w:fill="FFFFFF"/>
        </w:rPr>
        <w:t xml:space="preserve"> </w:t>
      </w:r>
      <w:proofErr w:type="spellStart"/>
      <w:r w:rsidR="00CC3225" w:rsidRPr="00A5512F">
        <w:rPr>
          <w:rFonts w:cs="Times New Roman"/>
          <w:bCs/>
          <w:szCs w:val="28"/>
          <w:shd w:val="clear" w:color="auto" w:fill="FFFFFF"/>
        </w:rPr>
        <w:t>và</w:t>
      </w:r>
      <w:proofErr w:type="spellEnd"/>
      <w:r w:rsidR="00CC3225" w:rsidRPr="00A5512F">
        <w:rPr>
          <w:rFonts w:cs="Times New Roman"/>
          <w:bCs/>
          <w:szCs w:val="28"/>
          <w:shd w:val="clear" w:color="auto" w:fill="FFFFFF"/>
        </w:rPr>
        <w:t xml:space="preserve"> </w:t>
      </w:r>
      <w:proofErr w:type="spellStart"/>
      <w:r w:rsidR="00CC3225" w:rsidRPr="00A5512F">
        <w:rPr>
          <w:rFonts w:cs="Times New Roman"/>
          <w:bCs/>
          <w:szCs w:val="28"/>
          <w:shd w:val="clear" w:color="auto" w:fill="FFFFFF"/>
        </w:rPr>
        <w:t>thực</w:t>
      </w:r>
      <w:proofErr w:type="spellEnd"/>
      <w:r w:rsidR="00CC3225" w:rsidRPr="00A5512F">
        <w:rPr>
          <w:rFonts w:cs="Times New Roman"/>
          <w:bCs/>
          <w:szCs w:val="28"/>
          <w:shd w:val="clear" w:color="auto" w:fill="FFFFFF"/>
        </w:rPr>
        <w:t xml:space="preserve"> </w:t>
      </w:r>
      <w:proofErr w:type="spellStart"/>
      <w:r w:rsidR="00CC3225" w:rsidRPr="00A5512F">
        <w:rPr>
          <w:rFonts w:cs="Times New Roman"/>
          <w:bCs/>
          <w:szCs w:val="28"/>
          <w:shd w:val="clear" w:color="auto" w:fill="FFFFFF"/>
        </w:rPr>
        <w:t>thi</w:t>
      </w:r>
      <w:proofErr w:type="spellEnd"/>
      <w:r w:rsidR="00CC3225" w:rsidRPr="00A5512F">
        <w:rPr>
          <w:rFonts w:cs="Times New Roman"/>
          <w:bCs/>
          <w:szCs w:val="28"/>
          <w:shd w:val="clear" w:color="auto" w:fill="FFFFFF"/>
        </w:rPr>
        <w:t xml:space="preserve"> Công </w:t>
      </w:r>
      <w:proofErr w:type="spellStart"/>
      <w:r w:rsidR="00CC3225" w:rsidRPr="00A5512F">
        <w:rPr>
          <w:rFonts w:cs="Times New Roman"/>
          <w:bCs/>
          <w:szCs w:val="28"/>
          <w:shd w:val="clear" w:color="auto" w:fill="FFFFFF"/>
        </w:rPr>
        <w:t>ước</w:t>
      </w:r>
      <w:proofErr w:type="spellEnd"/>
      <w:r w:rsidR="00CC3225" w:rsidRPr="00A5512F">
        <w:rPr>
          <w:rFonts w:cs="Times New Roman"/>
          <w:bCs/>
          <w:szCs w:val="28"/>
          <w:shd w:val="clear" w:color="auto" w:fill="FFFFFF"/>
        </w:rPr>
        <w:t xml:space="preserve"> </w:t>
      </w:r>
      <w:proofErr w:type="spellStart"/>
      <w:r w:rsidR="00CC3225" w:rsidRPr="00A5512F">
        <w:rPr>
          <w:rFonts w:cs="Times New Roman"/>
          <w:bCs/>
          <w:szCs w:val="28"/>
          <w:shd w:val="clear" w:color="auto" w:fill="FFFFFF"/>
        </w:rPr>
        <w:t>về</w:t>
      </w:r>
      <w:proofErr w:type="spellEnd"/>
      <w:r w:rsidR="00CC3225" w:rsidRPr="00A5512F">
        <w:rPr>
          <w:rFonts w:cs="Times New Roman"/>
          <w:bCs/>
          <w:szCs w:val="28"/>
          <w:shd w:val="clear" w:color="auto" w:fill="FFFFFF"/>
        </w:rPr>
        <w:t xml:space="preserve"> </w:t>
      </w:r>
      <w:proofErr w:type="spellStart"/>
      <w:r w:rsidR="00CC3225" w:rsidRPr="00A5512F">
        <w:rPr>
          <w:rFonts w:cs="Times New Roman"/>
          <w:bCs/>
          <w:szCs w:val="28"/>
          <w:shd w:val="clear" w:color="auto" w:fill="FFFFFF"/>
        </w:rPr>
        <w:t>buôn</w:t>
      </w:r>
      <w:proofErr w:type="spellEnd"/>
      <w:r w:rsidR="00CC3225" w:rsidRPr="00A5512F">
        <w:rPr>
          <w:rFonts w:cs="Times New Roman"/>
          <w:bCs/>
          <w:szCs w:val="28"/>
          <w:shd w:val="clear" w:color="auto" w:fill="FFFFFF"/>
        </w:rPr>
        <w:t xml:space="preserve"> </w:t>
      </w:r>
      <w:proofErr w:type="spellStart"/>
      <w:r w:rsidR="00CC3225" w:rsidRPr="00A5512F">
        <w:rPr>
          <w:rFonts w:cs="Times New Roman"/>
          <w:bCs/>
          <w:szCs w:val="28"/>
          <w:shd w:val="clear" w:color="auto" w:fill="FFFFFF"/>
        </w:rPr>
        <w:t>bán</w:t>
      </w:r>
      <w:proofErr w:type="spellEnd"/>
      <w:r w:rsidR="00CC3225" w:rsidRPr="00A5512F">
        <w:rPr>
          <w:rFonts w:cs="Times New Roman"/>
          <w:bCs/>
          <w:szCs w:val="28"/>
          <w:shd w:val="clear" w:color="auto" w:fill="FFFFFF"/>
        </w:rPr>
        <w:t xml:space="preserve"> </w:t>
      </w:r>
      <w:proofErr w:type="spellStart"/>
      <w:r w:rsidR="00CC3225" w:rsidRPr="00A5512F">
        <w:rPr>
          <w:rFonts w:cs="Times New Roman"/>
          <w:bCs/>
          <w:szCs w:val="28"/>
          <w:shd w:val="clear" w:color="auto" w:fill="FFFFFF"/>
        </w:rPr>
        <w:t>quốc</w:t>
      </w:r>
      <w:proofErr w:type="spellEnd"/>
      <w:r w:rsidR="00CC3225" w:rsidRPr="00A5512F">
        <w:rPr>
          <w:rFonts w:cs="Times New Roman"/>
          <w:bCs/>
          <w:szCs w:val="28"/>
          <w:shd w:val="clear" w:color="auto" w:fill="FFFFFF"/>
        </w:rPr>
        <w:t xml:space="preserve"> </w:t>
      </w:r>
      <w:proofErr w:type="spellStart"/>
      <w:r w:rsidR="00CC3225" w:rsidRPr="00A5512F">
        <w:rPr>
          <w:rFonts w:cs="Times New Roman"/>
          <w:bCs/>
          <w:szCs w:val="28"/>
          <w:shd w:val="clear" w:color="auto" w:fill="FFFFFF"/>
        </w:rPr>
        <w:t>tế</w:t>
      </w:r>
      <w:proofErr w:type="spellEnd"/>
      <w:r w:rsidR="00CC3225" w:rsidRPr="00A5512F">
        <w:rPr>
          <w:rFonts w:cs="Times New Roman"/>
          <w:bCs/>
          <w:szCs w:val="28"/>
          <w:shd w:val="clear" w:color="auto" w:fill="FFFFFF"/>
        </w:rPr>
        <w:t xml:space="preserve"> </w:t>
      </w:r>
      <w:proofErr w:type="spellStart"/>
      <w:r w:rsidR="00CC3225" w:rsidRPr="00A5512F">
        <w:rPr>
          <w:rFonts w:cs="Times New Roman"/>
          <w:bCs/>
          <w:szCs w:val="28"/>
          <w:shd w:val="clear" w:color="auto" w:fill="FFFFFF"/>
        </w:rPr>
        <w:t>các</w:t>
      </w:r>
      <w:proofErr w:type="spellEnd"/>
      <w:r w:rsidR="00CC3225" w:rsidRPr="00A5512F">
        <w:rPr>
          <w:rFonts w:cs="Times New Roman"/>
          <w:bCs/>
          <w:szCs w:val="28"/>
          <w:shd w:val="clear" w:color="auto" w:fill="FFFFFF"/>
        </w:rPr>
        <w:t xml:space="preserve"> </w:t>
      </w:r>
      <w:proofErr w:type="spellStart"/>
      <w:r w:rsidR="00CC3225" w:rsidRPr="00A5512F">
        <w:rPr>
          <w:rFonts w:cs="Times New Roman"/>
          <w:bCs/>
          <w:szCs w:val="28"/>
          <w:shd w:val="clear" w:color="auto" w:fill="FFFFFF"/>
        </w:rPr>
        <w:t>loài</w:t>
      </w:r>
      <w:proofErr w:type="spellEnd"/>
      <w:r w:rsidR="00CC3225" w:rsidRPr="00A5512F">
        <w:rPr>
          <w:rFonts w:cs="Times New Roman"/>
          <w:bCs/>
          <w:szCs w:val="28"/>
          <w:shd w:val="clear" w:color="auto" w:fill="FFFFFF"/>
        </w:rPr>
        <w:t xml:space="preserve"> </w:t>
      </w:r>
      <w:proofErr w:type="spellStart"/>
      <w:r w:rsidR="00CC3225" w:rsidRPr="00A5512F">
        <w:rPr>
          <w:rFonts w:cs="Times New Roman"/>
          <w:bCs/>
          <w:szCs w:val="28"/>
          <w:shd w:val="clear" w:color="auto" w:fill="FFFFFF"/>
        </w:rPr>
        <w:t>động</w:t>
      </w:r>
      <w:proofErr w:type="spellEnd"/>
      <w:r w:rsidR="00CC3225" w:rsidRPr="00A5512F">
        <w:rPr>
          <w:rFonts w:cs="Times New Roman"/>
          <w:bCs/>
          <w:szCs w:val="28"/>
          <w:shd w:val="clear" w:color="auto" w:fill="FFFFFF"/>
        </w:rPr>
        <w:t xml:space="preserve"> </w:t>
      </w:r>
      <w:proofErr w:type="spellStart"/>
      <w:r w:rsidR="00CC3225" w:rsidRPr="00A5512F">
        <w:rPr>
          <w:rFonts w:cs="Times New Roman"/>
          <w:bCs/>
          <w:szCs w:val="28"/>
          <w:shd w:val="clear" w:color="auto" w:fill="FFFFFF"/>
        </w:rPr>
        <w:t>vật</w:t>
      </w:r>
      <w:proofErr w:type="spellEnd"/>
      <w:r w:rsidR="00CC3225" w:rsidRPr="00A5512F">
        <w:rPr>
          <w:rFonts w:cs="Times New Roman"/>
          <w:bCs/>
          <w:szCs w:val="28"/>
          <w:shd w:val="clear" w:color="auto" w:fill="FFFFFF"/>
        </w:rPr>
        <w:t xml:space="preserve">, </w:t>
      </w:r>
      <w:proofErr w:type="spellStart"/>
      <w:r w:rsidR="00CC3225" w:rsidRPr="00A5512F">
        <w:rPr>
          <w:rFonts w:cs="Times New Roman"/>
          <w:bCs/>
          <w:szCs w:val="28"/>
          <w:shd w:val="clear" w:color="auto" w:fill="FFFFFF"/>
        </w:rPr>
        <w:t>thực</w:t>
      </w:r>
      <w:proofErr w:type="spellEnd"/>
      <w:r w:rsidR="00CC3225" w:rsidRPr="00A5512F">
        <w:rPr>
          <w:rFonts w:cs="Times New Roman"/>
          <w:bCs/>
          <w:szCs w:val="28"/>
          <w:shd w:val="clear" w:color="auto" w:fill="FFFFFF"/>
        </w:rPr>
        <w:t xml:space="preserve"> </w:t>
      </w:r>
      <w:proofErr w:type="spellStart"/>
      <w:r w:rsidR="00CC3225" w:rsidRPr="00A5512F">
        <w:rPr>
          <w:rFonts w:cs="Times New Roman"/>
          <w:bCs/>
          <w:szCs w:val="28"/>
          <w:shd w:val="clear" w:color="auto" w:fill="FFFFFF"/>
        </w:rPr>
        <w:t>vật</w:t>
      </w:r>
      <w:proofErr w:type="spellEnd"/>
      <w:r w:rsidR="00CC3225" w:rsidRPr="00A5512F">
        <w:rPr>
          <w:rFonts w:cs="Times New Roman"/>
          <w:bCs/>
          <w:szCs w:val="28"/>
          <w:shd w:val="clear" w:color="auto" w:fill="FFFFFF"/>
        </w:rPr>
        <w:t xml:space="preserve"> </w:t>
      </w:r>
      <w:proofErr w:type="spellStart"/>
      <w:r w:rsidR="00CC3225" w:rsidRPr="00A5512F">
        <w:rPr>
          <w:rFonts w:cs="Times New Roman"/>
          <w:bCs/>
          <w:szCs w:val="28"/>
          <w:shd w:val="clear" w:color="auto" w:fill="FFFFFF"/>
        </w:rPr>
        <w:t>hoang</w:t>
      </w:r>
      <w:proofErr w:type="spellEnd"/>
      <w:r w:rsidR="00CC3225" w:rsidRPr="00A5512F">
        <w:rPr>
          <w:rFonts w:cs="Times New Roman"/>
          <w:bCs/>
          <w:szCs w:val="28"/>
          <w:shd w:val="clear" w:color="auto" w:fill="FFFFFF"/>
        </w:rPr>
        <w:t xml:space="preserve"> </w:t>
      </w:r>
      <w:proofErr w:type="spellStart"/>
      <w:r w:rsidR="00CC3225" w:rsidRPr="00A5512F">
        <w:rPr>
          <w:rFonts w:cs="Times New Roman"/>
          <w:bCs/>
          <w:szCs w:val="28"/>
          <w:shd w:val="clear" w:color="auto" w:fill="FFFFFF"/>
        </w:rPr>
        <w:t>dã</w:t>
      </w:r>
      <w:proofErr w:type="spellEnd"/>
      <w:r w:rsidR="00CC3225" w:rsidRPr="00A5512F">
        <w:rPr>
          <w:rFonts w:cs="Times New Roman"/>
          <w:bCs/>
          <w:szCs w:val="28"/>
          <w:shd w:val="clear" w:color="auto" w:fill="FFFFFF"/>
        </w:rPr>
        <w:t xml:space="preserve"> </w:t>
      </w:r>
      <w:proofErr w:type="spellStart"/>
      <w:r w:rsidR="00CC3225" w:rsidRPr="00A5512F">
        <w:rPr>
          <w:rFonts w:cs="Times New Roman"/>
          <w:bCs/>
          <w:szCs w:val="28"/>
          <w:shd w:val="clear" w:color="auto" w:fill="FFFFFF"/>
        </w:rPr>
        <w:t>nguy</w:t>
      </w:r>
      <w:proofErr w:type="spellEnd"/>
      <w:r w:rsidR="00CC3225" w:rsidRPr="00A5512F">
        <w:rPr>
          <w:rFonts w:cs="Times New Roman"/>
          <w:bCs/>
          <w:szCs w:val="28"/>
          <w:shd w:val="clear" w:color="auto" w:fill="FFFFFF"/>
        </w:rPr>
        <w:t xml:space="preserve"> </w:t>
      </w:r>
      <w:proofErr w:type="spellStart"/>
      <w:r w:rsidR="00CC3225" w:rsidRPr="00A5512F">
        <w:rPr>
          <w:rFonts w:cs="Times New Roman"/>
          <w:bCs/>
          <w:szCs w:val="28"/>
          <w:shd w:val="clear" w:color="auto" w:fill="FFFFFF"/>
        </w:rPr>
        <w:t>cấp</w:t>
      </w:r>
      <w:proofErr w:type="spellEnd"/>
      <w:r w:rsidR="00CC3225" w:rsidRPr="00A5512F">
        <w:rPr>
          <w:rFonts w:cs="Times New Roman"/>
          <w:bCs/>
          <w:szCs w:val="28"/>
          <w:shd w:val="clear" w:color="auto" w:fill="FFFFFF"/>
        </w:rPr>
        <w:t xml:space="preserve"> </w:t>
      </w:r>
      <w:proofErr w:type="spellStart"/>
      <w:r w:rsidR="00CC3225" w:rsidRPr="00A5512F">
        <w:rPr>
          <w:rFonts w:cs="Times New Roman"/>
          <w:bCs/>
          <w:szCs w:val="28"/>
          <w:shd w:val="clear" w:color="auto" w:fill="FFFFFF"/>
        </w:rPr>
        <w:t>được</w:t>
      </w:r>
      <w:proofErr w:type="spellEnd"/>
      <w:r w:rsidR="00CC3225" w:rsidRPr="00A5512F">
        <w:rPr>
          <w:rFonts w:cs="Times New Roman"/>
          <w:bCs/>
          <w:szCs w:val="28"/>
          <w:shd w:val="clear" w:color="auto" w:fill="FFFFFF"/>
        </w:rPr>
        <w:t xml:space="preserve"> </w:t>
      </w:r>
      <w:proofErr w:type="spellStart"/>
      <w:r w:rsidR="00CC3225" w:rsidRPr="00A5512F">
        <w:rPr>
          <w:rFonts w:cs="Times New Roman"/>
          <w:bCs/>
          <w:szCs w:val="28"/>
          <w:shd w:val="clear" w:color="auto" w:fill="FFFFFF"/>
        </w:rPr>
        <w:t>sửa</w:t>
      </w:r>
      <w:proofErr w:type="spellEnd"/>
      <w:r w:rsidR="00CC3225" w:rsidRPr="00A5512F">
        <w:rPr>
          <w:rFonts w:cs="Times New Roman"/>
          <w:bCs/>
          <w:szCs w:val="28"/>
          <w:shd w:val="clear" w:color="auto" w:fill="FFFFFF"/>
        </w:rPr>
        <w:t xml:space="preserve"> </w:t>
      </w:r>
      <w:proofErr w:type="spellStart"/>
      <w:r w:rsidR="00CC3225" w:rsidRPr="00A5512F">
        <w:rPr>
          <w:rFonts w:cs="Times New Roman"/>
          <w:bCs/>
          <w:szCs w:val="28"/>
          <w:shd w:val="clear" w:color="auto" w:fill="FFFFFF"/>
        </w:rPr>
        <w:t>đổi</w:t>
      </w:r>
      <w:proofErr w:type="spellEnd"/>
      <w:r w:rsidR="00CC3225" w:rsidRPr="00A5512F">
        <w:rPr>
          <w:rFonts w:cs="Times New Roman"/>
          <w:bCs/>
          <w:szCs w:val="28"/>
          <w:shd w:val="clear" w:color="auto" w:fill="FFFFFF"/>
        </w:rPr>
        <w:t xml:space="preserve">, </w:t>
      </w:r>
      <w:proofErr w:type="spellStart"/>
      <w:r w:rsidR="00CC3225" w:rsidRPr="00A5512F">
        <w:rPr>
          <w:rFonts w:cs="Times New Roman"/>
          <w:bCs/>
          <w:szCs w:val="28"/>
          <w:shd w:val="clear" w:color="auto" w:fill="FFFFFF"/>
        </w:rPr>
        <w:t>bổ</w:t>
      </w:r>
      <w:proofErr w:type="spellEnd"/>
      <w:r w:rsidR="00CC3225" w:rsidRPr="00A5512F">
        <w:rPr>
          <w:rFonts w:cs="Times New Roman"/>
          <w:bCs/>
          <w:szCs w:val="28"/>
          <w:shd w:val="clear" w:color="auto" w:fill="FFFFFF"/>
        </w:rPr>
        <w:t xml:space="preserve"> sung </w:t>
      </w:r>
      <w:proofErr w:type="spellStart"/>
      <w:r w:rsidR="00CC3225" w:rsidRPr="00A5512F">
        <w:rPr>
          <w:rFonts w:cs="Times New Roman"/>
          <w:bCs/>
          <w:szCs w:val="28"/>
          <w:shd w:val="clear" w:color="auto" w:fill="FFFFFF"/>
        </w:rPr>
        <w:t>bởi</w:t>
      </w:r>
      <w:proofErr w:type="spellEnd"/>
      <w:r w:rsidR="00CC3225" w:rsidRPr="00A5512F">
        <w:rPr>
          <w:rFonts w:cs="Times New Roman"/>
          <w:bCs/>
          <w:szCs w:val="28"/>
          <w:shd w:val="clear" w:color="auto" w:fill="FFFFFF"/>
        </w:rPr>
        <w:t xml:space="preserve"> Nghị </w:t>
      </w:r>
      <w:proofErr w:type="spellStart"/>
      <w:r w:rsidR="00CC3225" w:rsidRPr="00A5512F">
        <w:rPr>
          <w:rFonts w:cs="Times New Roman"/>
          <w:bCs/>
          <w:szCs w:val="28"/>
          <w:shd w:val="clear" w:color="auto" w:fill="FFFFFF"/>
        </w:rPr>
        <w:t>định</w:t>
      </w:r>
      <w:proofErr w:type="spellEnd"/>
      <w:r w:rsidR="00CC3225" w:rsidRPr="00A5512F">
        <w:rPr>
          <w:rFonts w:cs="Times New Roman"/>
          <w:bCs/>
          <w:szCs w:val="28"/>
          <w:shd w:val="clear" w:color="auto" w:fill="FFFFFF"/>
        </w:rPr>
        <w:t xml:space="preserve"> </w:t>
      </w:r>
      <w:proofErr w:type="spellStart"/>
      <w:r w:rsidR="00CC3225" w:rsidRPr="00A5512F">
        <w:rPr>
          <w:rFonts w:cs="Times New Roman"/>
          <w:bCs/>
          <w:szCs w:val="28"/>
          <w:shd w:val="clear" w:color="auto" w:fill="FFFFFF"/>
        </w:rPr>
        <w:t>sô</w:t>
      </w:r>
      <w:proofErr w:type="spellEnd"/>
      <w:r w:rsidR="00CC3225" w:rsidRPr="00A5512F">
        <w:rPr>
          <w:rFonts w:cs="Times New Roman"/>
          <w:bCs/>
          <w:szCs w:val="28"/>
          <w:shd w:val="clear" w:color="auto" w:fill="FFFFFF"/>
        </w:rPr>
        <w:t>́ </w:t>
      </w:r>
      <w:hyperlink r:id="rId8" w:tgtFrame="_blank" w:tooltip="Nghị định 84/2021/NĐ-CP" w:history="1">
        <w:r w:rsidR="00CC3225" w:rsidRPr="00A5512F">
          <w:rPr>
            <w:rFonts w:cs="Times New Roman"/>
            <w:bCs/>
            <w:szCs w:val="28"/>
            <w:shd w:val="clear" w:color="auto" w:fill="FFFFFF"/>
          </w:rPr>
          <w:t>84/2021/NĐ-CP</w:t>
        </w:r>
      </w:hyperlink>
      <w:r w:rsidR="007A434E" w:rsidRPr="00A5512F">
        <w:rPr>
          <w:rFonts w:cs="Times New Roman"/>
          <w:bCs/>
          <w:szCs w:val="28"/>
          <w:shd w:val="clear" w:color="auto" w:fill="FFFFFF"/>
        </w:rPr>
        <w:t> </w:t>
      </w:r>
      <w:proofErr w:type="spellStart"/>
      <w:r w:rsidR="007A434E" w:rsidRPr="00A5512F">
        <w:rPr>
          <w:rFonts w:cs="Times New Roman"/>
          <w:bCs/>
          <w:szCs w:val="28"/>
          <w:shd w:val="clear" w:color="auto" w:fill="FFFFFF"/>
        </w:rPr>
        <w:t>ngày</w:t>
      </w:r>
      <w:proofErr w:type="spellEnd"/>
      <w:r w:rsidR="007A434E" w:rsidRPr="00A5512F">
        <w:rPr>
          <w:rFonts w:cs="Times New Roman"/>
          <w:bCs/>
          <w:szCs w:val="28"/>
          <w:shd w:val="clear" w:color="auto" w:fill="FFFFFF"/>
        </w:rPr>
        <w:t xml:space="preserve"> 22/9/2021</w:t>
      </w:r>
      <w:r w:rsidR="009960DC" w:rsidRPr="00A5512F">
        <w:rPr>
          <w:rFonts w:cs="Times New Roman"/>
          <w:bCs/>
          <w:szCs w:val="28"/>
          <w:shd w:val="clear" w:color="auto" w:fill="FFFFFF"/>
        </w:rPr>
        <w:t>:</w:t>
      </w:r>
    </w:p>
    <w:p w14:paraId="5F72C81D" w14:textId="0A364215" w:rsidR="00D16127" w:rsidRPr="00A5512F" w:rsidRDefault="00D16127" w:rsidP="00A5512F">
      <w:pPr>
        <w:shd w:val="clear" w:color="auto" w:fill="FFFFFF"/>
        <w:spacing w:before="120" w:after="120" w:line="360" w:lineRule="exact"/>
        <w:ind w:firstLine="720"/>
        <w:jc w:val="both"/>
        <w:rPr>
          <w:rFonts w:eastAsia="Times New Roman" w:cs="Times New Roman"/>
          <w:szCs w:val="28"/>
        </w:rPr>
      </w:pPr>
      <w:r w:rsidRPr="00A5512F">
        <w:rPr>
          <w:rFonts w:eastAsia="Times New Roman" w:cs="Times New Roman"/>
          <w:szCs w:val="28"/>
        </w:rPr>
        <w:t xml:space="preserve">- </w:t>
      </w:r>
      <w:proofErr w:type="spellStart"/>
      <w:r w:rsidRPr="00A5512F">
        <w:rPr>
          <w:rFonts w:eastAsia="Times New Roman" w:cs="Times New Roman"/>
          <w:szCs w:val="28"/>
        </w:rPr>
        <w:t>Khoản</w:t>
      </w:r>
      <w:proofErr w:type="spellEnd"/>
      <w:r w:rsidRPr="00A5512F">
        <w:rPr>
          <w:rFonts w:eastAsia="Times New Roman" w:cs="Times New Roman"/>
          <w:szCs w:val="28"/>
        </w:rPr>
        <w:t xml:space="preserve"> 5 </w:t>
      </w:r>
      <w:proofErr w:type="spellStart"/>
      <w:r w:rsidRPr="00A5512F">
        <w:rPr>
          <w:rFonts w:eastAsia="Times New Roman" w:cs="Times New Roman"/>
          <w:szCs w:val="28"/>
        </w:rPr>
        <w:t>Điều</w:t>
      </w:r>
      <w:proofErr w:type="spellEnd"/>
      <w:r w:rsidRPr="00A5512F">
        <w:rPr>
          <w:rFonts w:eastAsia="Times New Roman" w:cs="Times New Roman"/>
          <w:szCs w:val="28"/>
        </w:rPr>
        <w:t xml:space="preserve"> 40: </w:t>
      </w:r>
      <w:r w:rsidR="00A35D1E" w:rsidRPr="00A5512F">
        <w:rPr>
          <w:rFonts w:eastAsia="Times New Roman" w:cs="Times New Roman"/>
          <w:i/>
          <w:szCs w:val="28"/>
        </w:rPr>
        <w:t>“</w:t>
      </w:r>
      <w:r w:rsidR="008F0D01" w:rsidRPr="00A5512F">
        <w:rPr>
          <w:rFonts w:eastAsia="Times New Roman" w:cs="Times New Roman"/>
          <w:i/>
          <w:szCs w:val="28"/>
        </w:rPr>
        <w:t xml:space="preserve">5. </w:t>
      </w:r>
      <w:proofErr w:type="spellStart"/>
      <w:r w:rsidRPr="00A5512F">
        <w:rPr>
          <w:rFonts w:eastAsia="Times New Roman" w:cs="Times New Roman"/>
          <w:i/>
          <w:szCs w:val="28"/>
        </w:rPr>
        <w:t>Chế</w:t>
      </w:r>
      <w:proofErr w:type="spellEnd"/>
      <w:r w:rsidRPr="00A5512F">
        <w:rPr>
          <w:rFonts w:eastAsia="Times New Roman" w:cs="Times New Roman"/>
          <w:i/>
          <w:szCs w:val="28"/>
        </w:rPr>
        <w:t xml:space="preserve"> </w:t>
      </w:r>
      <w:proofErr w:type="spellStart"/>
      <w:r w:rsidRPr="00A5512F">
        <w:rPr>
          <w:rFonts w:eastAsia="Times New Roman" w:cs="Times New Roman"/>
          <w:i/>
          <w:szCs w:val="28"/>
        </w:rPr>
        <w:t>độ</w:t>
      </w:r>
      <w:proofErr w:type="spellEnd"/>
      <w:r w:rsidRPr="00A5512F">
        <w:rPr>
          <w:rFonts w:eastAsia="Times New Roman" w:cs="Times New Roman"/>
          <w:i/>
          <w:szCs w:val="28"/>
        </w:rPr>
        <w:t xml:space="preserve"> </w:t>
      </w:r>
      <w:proofErr w:type="spellStart"/>
      <w:r w:rsidRPr="00A5512F">
        <w:rPr>
          <w:rFonts w:eastAsia="Times New Roman" w:cs="Times New Roman"/>
          <w:i/>
          <w:szCs w:val="28"/>
        </w:rPr>
        <w:t>quản</w:t>
      </w:r>
      <w:proofErr w:type="spellEnd"/>
      <w:r w:rsidRPr="00A5512F">
        <w:rPr>
          <w:rFonts w:eastAsia="Times New Roman" w:cs="Times New Roman"/>
          <w:i/>
          <w:szCs w:val="28"/>
        </w:rPr>
        <w:t xml:space="preserve"> </w:t>
      </w:r>
      <w:proofErr w:type="spellStart"/>
      <w:r w:rsidRPr="00A5512F">
        <w:rPr>
          <w:rFonts w:eastAsia="Times New Roman" w:cs="Times New Roman"/>
          <w:i/>
          <w:szCs w:val="28"/>
        </w:rPr>
        <w:t>lý</w:t>
      </w:r>
      <w:proofErr w:type="spellEnd"/>
      <w:r w:rsidRPr="00A5512F">
        <w:rPr>
          <w:rFonts w:eastAsia="Times New Roman" w:cs="Times New Roman"/>
          <w:i/>
          <w:szCs w:val="28"/>
        </w:rPr>
        <w:t xml:space="preserve"> </w:t>
      </w:r>
      <w:proofErr w:type="spellStart"/>
      <w:r w:rsidRPr="00A5512F">
        <w:rPr>
          <w:rFonts w:eastAsia="Times New Roman" w:cs="Times New Roman"/>
          <w:i/>
          <w:szCs w:val="28"/>
        </w:rPr>
        <w:t>và</w:t>
      </w:r>
      <w:proofErr w:type="spellEnd"/>
      <w:r w:rsidRPr="00A5512F">
        <w:rPr>
          <w:rFonts w:eastAsia="Times New Roman" w:cs="Times New Roman"/>
          <w:i/>
          <w:szCs w:val="28"/>
        </w:rPr>
        <w:t xml:space="preserve"> </w:t>
      </w:r>
      <w:proofErr w:type="spellStart"/>
      <w:r w:rsidRPr="00A5512F">
        <w:rPr>
          <w:rFonts w:eastAsia="Times New Roman" w:cs="Times New Roman"/>
          <w:i/>
          <w:szCs w:val="28"/>
        </w:rPr>
        <w:t>nuôi</w:t>
      </w:r>
      <w:proofErr w:type="spellEnd"/>
      <w:r w:rsidRPr="00A5512F">
        <w:rPr>
          <w:rFonts w:eastAsia="Times New Roman" w:cs="Times New Roman"/>
          <w:i/>
          <w:szCs w:val="28"/>
        </w:rPr>
        <w:t xml:space="preserve"> </w:t>
      </w:r>
      <w:proofErr w:type="spellStart"/>
      <w:r w:rsidRPr="00A5512F">
        <w:rPr>
          <w:rFonts w:eastAsia="Times New Roman" w:cs="Times New Roman"/>
          <w:i/>
          <w:szCs w:val="28"/>
        </w:rPr>
        <w:t>các</w:t>
      </w:r>
      <w:proofErr w:type="spellEnd"/>
      <w:r w:rsidRPr="00A5512F">
        <w:rPr>
          <w:rFonts w:eastAsia="Times New Roman" w:cs="Times New Roman"/>
          <w:i/>
          <w:szCs w:val="28"/>
        </w:rPr>
        <w:t xml:space="preserve"> </w:t>
      </w:r>
      <w:proofErr w:type="spellStart"/>
      <w:r w:rsidRPr="00A5512F">
        <w:rPr>
          <w:rFonts w:eastAsia="Times New Roman" w:cs="Times New Roman"/>
          <w:i/>
          <w:szCs w:val="28"/>
        </w:rPr>
        <w:t>loài</w:t>
      </w:r>
      <w:proofErr w:type="spellEnd"/>
      <w:r w:rsidRPr="00A5512F">
        <w:rPr>
          <w:rFonts w:eastAsia="Times New Roman" w:cs="Times New Roman"/>
          <w:i/>
          <w:szCs w:val="28"/>
        </w:rPr>
        <w:t xml:space="preserve"> </w:t>
      </w:r>
      <w:proofErr w:type="spellStart"/>
      <w:r w:rsidRPr="00A5512F">
        <w:rPr>
          <w:rFonts w:eastAsia="Times New Roman" w:cs="Times New Roman"/>
          <w:i/>
          <w:szCs w:val="28"/>
        </w:rPr>
        <w:t>động</w:t>
      </w:r>
      <w:proofErr w:type="spellEnd"/>
      <w:r w:rsidRPr="00A5512F">
        <w:rPr>
          <w:rFonts w:eastAsia="Times New Roman" w:cs="Times New Roman"/>
          <w:i/>
          <w:szCs w:val="28"/>
        </w:rPr>
        <w:t xml:space="preserve"> </w:t>
      </w:r>
      <w:proofErr w:type="spellStart"/>
      <w:r w:rsidRPr="00A5512F">
        <w:rPr>
          <w:rFonts w:eastAsia="Times New Roman" w:cs="Times New Roman"/>
          <w:i/>
          <w:szCs w:val="28"/>
        </w:rPr>
        <w:t>vật</w:t>
      </w:r>
      <w:proofErr w:type="spellEnd"/>
      <w:r w:rsidRPr="00A5512F">
        <w:rPr>
          <w:rFonts w:eastAsia="Times New Roman" w:cs="Times New Roman"/>
          <w:i/>
          <w:szCs w:val="28"/>
        </w:rPr>
        <w:t xml:space="preserve"> </w:t>
      </w:r>
      <w:proofErr w:type="spellStart"/>
      <w:r w:rsidRPr="00A5512F">
        <w:rPr>
          <w:rFonts w:eastAsia="Times New Roman" w:cs="Times New Roman"/>
          <w:i/>
          <w:szCs w:val="28"/>
        </w:rPr>
        <w:t>hoang</w:t>
      </w:r>
      <w:proofErr w:type="spellEnd"/>
      <w:r w:rsidRPr="00A5512F">
        <w:rPr>
          <w:rFonts w:eastAsia="Times New Roman" w:cs="Times New Roman"/>
          <w:i/>
          <w:szCs w:val="28"/>
        </w:rPr>
        <w:t xml:space="preserve"> </w:t>
      </w:r>
      <w:proofErr w:type="spellStart"/>
      <w:r w:rsidRPr="00A5512F">
        <w:rPr>
          <w:rFonts w:eastAsia="Times New Roman" w:cs="Times New Roman"/>
          <w:i/>
          <w:szCs w:val="28"/>
        </w:rPr>
        <w:t>dã</w:t>
      </w:r>
      <w:proofErr w:type="spellEnd"/>
      <w:r w:rsidRPr="00A5512F">
        <w:rPr>
          <w:rFonts w:eastAsia="Times New Roman" w:cs="Times New Roman"/>
          <w:i/>
          <w:szCs w:val="28"/>
        </w:rPr>
        <w:t xml:space="preserve"> </w:t>
      </w:r>
      <w:proofErr w:type="spellStart"/>
      <w:r w:rsidRPr="00A5512F">
        <w:rPr>
          <w:rFonts w:eastAsia="Times New Roman" w:cs="Times New Roman"/>
          <w:i/>
          <w:szCs w:val="28"/>
        </w:rPr>
        <w:t>thuộc</w:t>
      </w:r>
      <w:proofErr w:type="spellEnd"/>
      <w:r w:rsidRPr="00A5512F">
        <w:rPr>
          <w:rFonts w:eastAsia="Times New Roman" w:cs="Times New Roman"/>
          <w:i/>
          <w:szCs w:val="28"/>
        </w:rPr>
        <w:t xml:space="preserve"> </w:t>
      </w:r>
      <w:proofErr w:type="spellStart"/>
      <w:r w:rsidRPr="00A5512F">
        <w:rPr>
          <w:rFonts w:eastAsia="Times New Roman" w:cs="Times New Roman"/>
          <w:i/>
          <w:szCs w:val="28"/>
        </w:rPr>
        <w:t>điểm</w:t>
      </w:r>
      <w:proofErr w:type="spellEnd"/>
      <w:r w:rsidRPr="00A5512F">
        <w:rPr>
          <w:rFonts w:eastAsia="Times New Roman" w:cs="Times New Roman"/>
          <w:i/>
          <w:szCs w:val="28"/>
        </w:rPr>
        <w:t xml:space="preserve"> đ </w:t>
      </w:r>
      <w:proofErr w:type="spellStart"/>
      <w:r w:rsidRPr="00A5512F">
        <w:rPr>
          <w:rFonts w:eastAsia="Times New Roman" w:cs="Times New Roman"/>
          <w:i/>
          <w:szCs w:val="28"/>
        </w:rPr>
        <w:t>khoản</w:t>
      </w:r>
      <w:proofErr w:type="spellEnd"/>
      <w:r w:rsidRPr="00A5512F">
        <w:rPr>
          <w:rFonts w:eastAsia="Times New Roman" w:cs="Times New Roman"/>
          <w:i/>
          <w:szCs w:val="28"/>
        </w:rPr>
        <w:t xml:space="preserve"> 29 </w:t>
      </w:r>
      <w:proofErr w:type="spellStart"/>
      <w:r w:rsidRPr="00A5512F">
        <w:rPr>
          <w:rFonts w:eastAsia="Times New Roman" w:cs="Times New Roman"/>
          <w:i/>
          <w:szCs w:val="28"/>
        </w:rPr>
        <w:t>Điều</w:t>
      </w:r>
      <w:proofErr w:type="spellEnd"/>
      <w:r w:rsidRPr="00A5512F">
        <w:rPr>
          <w:rFonts w:eastAsia="Times New Roman" w:cs="Times New Roman"/>
          <w:i/>
          <w:szCs w:val="28"/>
        </w:rPr>
        <w:t xml:space="preserve"> 3 </w:t>
      </w:r>
      <w:proofErr w:type="spellStart"/>
      <w:r w:rsidRPr="00A5512F">
        <w:rPr>
          <w:rFonts w:eastAsia="Times New Roman" w:cs="Times New Roman"/>
          <w:i/>
          <w:szCs w:val="28"/>
        </w:rPr>
        <w:t>Nghị</w:t>
      </w:r>
      <w:proofErr w:type="spellEnd"/>
      <w:r w:rsidRPr="00A5512F">
        <w:rPr>
          <w:rFonts w:eastAsia="Times New Roman" w:cs="Times New Roman"/>
          <w:i/>
          <w:szCs w:val="28"/>
        </w:rPr>
        <w:t xml:space="preserve"> </w:t>
      </w:r>
      <w:proofErr w:type="spellStart"/>
      <w:r w:rsidRPr="00A5512F">
        <w:rPr>
          <w:rFonts w:eastAsia="Times New Roman" w:cs="Times New Roman"/>
          <w:i/>
          <w:szCs w:val="28"/>
        </w:rPr>
        <w:t>định</w:t>
      </w:r>
      <w:proofErr w:type="spellEnd"/>
      <w:r w:rsidRPr="00A5512F">
        <w:rPr>
          <w:rFonts w:eastAsia="Times New Roman" w:cs="Times New Roman"/>
          <w:i/>
          <w:szCs w:val="28"/>
        </w:rPr>
        <w:t xml:space="preserve"> </w:t>
      </w:r>
      <w:proofErr w:type="spellStart"/>
      <w:r w:rsidRPr="00A5512F">
        <w:rPr>
          <w:rFonts w:eastAsia="Times New Roman" w:cs="Times New Roman"/>
          <w:i/>
          <w:szCs w:val="28"/>
        </w:rPr>
        <w:t>này</w:t>
      </w:r>
      <w:proofErr w:type="spellEnd"/>
      <w:r w:rsidRPr="00A5512F">
        <w:rPr>
          <w:rFonts w:eastAsia="Times New Roman" w:cs="Times New Roman"/>
          <w:i/>
          <w:szCs w:val="28"/>
        </w:rPr>
        <w:t xml:space="preserve"> </w:t>
      </w:r>
      <w:proofErr w:type="spellStart"/>
      <w:r w:rsidRPr="00A5512F">
        <w:rPr>
          <w:rFonts w:eastAsia="Times New Roman" w:cs="Times New Roman"/>
          <w:i/>
          <w:szCs w:val="28"/>
        </w:rPr>
        <w:t>được</w:t>
      </w:r>
      <w:proofErr w:type="spellEnd"/>
      <w:r w:rsidRPr="00A5512F">
        <w:rPr>
          <w:rFonts w:eastAsia="Times New Roman" w:cs="Times New Roman"/>
          <w:i/>
          <w:szCs w:val="28"/>
        </w:rPr>
        <w:t xml:space="preserve"> </w:t>
      </w:r>
      <w:proofErr w:type="spellStart"/>
      <w:r w:rsidRPr="00A5512F">
        <w:rPr>
          <w:rFonts w:eastAsia="Times New Roman" w:cs="Times New Roman"/>
          <w:i/>
          <w:szCs w:val="28"/>
        </w:rPr>
        <w:t>thực</w:t>
      </w:r>
      <w:proofErr w:type="spellEnd"/>
      <w:r w:rsidRPr="00A5512F">
        <w:rPr>
          <w:rFonts w:eastAsia="Times New Roman" w:cs="Times New Roman"/>
          <w:i/>
          <w:szCs w:val="28"/>
        </w:rPr>
        <w:t xml:space="preserve"> </w:t>
      </w:r>
      <w:proofErr w:type="spellStart"/>
      <w:r w:rsidRPr="00A5512F">
        <w:rPr>
          <w:rFonts w:eastAsia="Times New Roman" w:cs="Times New Roman"/>
          <w:i/>
          <w:szCs w:val="28"/>
        </w:rPr>
        <w:t>hiện</w:t>
      </w:r>
      <w:proofErr w:type="spellEnd"/>
      <w:r w:rsidRPr="00A5512F">
        <w:rPr>
          <w:rFonts w:eastAsia="Times New Roman" w:cs="Times New Roman"/>
          <w:i/>
          <w:szCs w:val="28"/>
        </w:rPr>
        <w:t xml:space="preserve"> </w:t>
      </w:r>
      <w:proofErr w:type="spellStart"/>
      <w:r w:rsidRPr="00A5512F">
        <w:rPr>
          <w:rFonts w:eastAsia="Times New Roman" w:cs="Times New Roman"/>
          <w:i/>
          <w:szCs w:val="28"/>
        </w:rPr>
        <w:t>như</w:t>
      </w:r>
      <w:proofErr w:type="spellEnd"/>
      <w:r w:rsidRPr="00A5512F">
        <w:rPr>
          <w:rFonts w:eastAsia="Times New Roman" w:cs="Times New Roman"/>
          <w:i/>
          <w:szCs w:val="28"/>
        </w:rPr>
        <w:t xml:space="preserve"> </w:t>
      </w:r>
      <w:proofErr w:type="spellStart"/>
      <w:r w:rsidRPr="00A5512F">
        <w:rPr>
          <w:rFonts w:eastAsia="Times New Roman" w:cs="Times New Roman"/>
          <w:i/>
          <w:szCs w:val="28"/>
        </w:rPr>
        <w:t>đối</w:t>
      </w:r>
      <w:proofErr w:type="spellEnd"/>
      <w:r w:rsidRPr="00A5512F">
        <w:rPr>
          <w:rFonts w:eastAsia="Times New Roman" w:cs="Times New Roman"/>
          <w:i/>
          <w:szCs w:val="28"/>
        </w:rPr>
        <w:t xml:space="preserve"> </w:t>
      </w:r>
      <w:proofErr w:type="spellStart"/>
      <w:r w:rsidRPr="00A5512F">
        <w:rPr>
          <w:rFonts w:eastAsia="Times New Roman" w:cs="Times New Roman"/>
          <w:i/>
          <w:szCs w:val="28"/>
        </w:rPr>
        <w:t>với</w:t>
      </w:r>
      <w:proofErr w:type="spellEnd"/>
      <w:r w:rsidRPr="00A5512F">
        <w:rPr>
          <w:rFonts w:eastAsia="Times New Roman" w:cs="Times New Roman"/>
          <w:i/>
          <w:szCs w:val="28"/>
        </w:rPr>
        <w:t xml:space="preserve"> </w:t>
      </w:r>
      <w:proofErr w:type="spellStart"/>
      <w:r w:rsidRPr="00A5512F">
        <w:rPr>
          <w:rFonts w:eastAsia="Times New Roman" w:cs="Times New Roman"/>
          <w:i/>
          <w:szCs w:val="28"/>
        </w:rPr>
        <w:t>loài</w:t>
      </w:r>
      <w:proofErr w:type="spellEnd"/>
      <w:r w:rsidRPr="00A5512F">
        <w:rPr>
          <w:rFonts w:eastAsia="Times New Roman" w:cs="Times New Roman"/>
          <w:i/>
          <w:szCs w:val="28"/>
        </w:rPr>
        <w:t xml:space="preserve"> </w:t>
      </w:r>
      <w:proofErr w:type="spellStart"/>
      <w:r w:rsidRPr="00A5512F">
        <w:rPr>
          <w:rFonts w:eastAsia="Times New Roman" w:cs="Times New Roman"/>
          <w:i/>
          <w:szCs w:val="28"/>
        </w:rPr>
        <w:t>động</w:t>
      </w:r>
      <w:proofErr w:type="spellEnd"/>
      <w:r w:rsidRPr="00A5512F">
        <w:rPr>
          <w:rFonts w:eastAsia="Times New Roman" w:cs="Times New Roman"/>
          <w:i/>
          <w:szCs w:val="28"/>
        </w:rPr>
        <w:t xml:space="preserve"> </w:t>
      </w:r>
      <w:proofErr w:type="spellStart"/>
      <w:r w:rsidRPr="00A5512F">
        <w:rPr>
          <w:rFonts w:eastAsia="Times New Roman" w:cs="Times New Roman"/>
          <w:i/>
          <w:szCs w:val="28"/>
        </w:rPr>
        <w:t>vật</w:t>
      </w:r>
      <w:proofErr w:type="spellEnd"/>
      <w:r w:rsidRPr="00A5512F">
        <w:rPr>
          <w:rFonts w:eastAsia="Times New Roman" w:cs="Times New Roman"/>
          <w:i/>
          <w:szCs w:val="28"/>
        </w:rPr>
        <w:t xml:space="preserve"> </w:t>
      </w:r>
      <w:proofErr w:type="spellStart"/>
      <w:r w:rsidRPr="00A5512F">
        <w:rPr>
          <w:rFonts w:eastAsia="Times New Roman" w:cs="Times New Roman"/>
          <w:i/>
          <w:szCs w:val="28"/>
        </w:rPr>
        <w:t>rừng</w:t>
      </w:r>
      <w:proofErr w:type="spellEnd"/>
      <w:r w:rsidRPr="00A5512F">
        <w:rPr>
          <w:rFonts w:eastAsia="Times New Roman" w:cs="Times New Roman"/>
          <w:i/>
          <w:szCs w:val="28"/>
        </w:rPr>
        <w:t xml:space="preserve"> </w:t>
      </w:r>
      <w:proofErr w:type="spellStart"/>
      <w:r w:rsidRPr="00A5512F">
        <w:rPr>
          <w:rFonts w:eastAsia="Times New Roman" w:cs="Times New Roman"/>
          <w:i/>
          <w:szCs w:val="28"/>
        </w:rPr>
        <w:t>thông</w:t>
      </w:r>
      <w:proofErr w:type="spellEnd"/>
      <w:r w:rsidRPr="00A5512F">
        <w:rPr>
          <w:rFonts w:eastAsia="Times New Roman" w:cs="Times New Roman"/>
          <w:i/>
          <w:szCs w:val="28"/>
        </w:rPr>
        <w:t xml:space="preserve"> </w:t>
      </w:r>
      <w:proofErr w:type="spellStart"/>
      <w:r w:rsidRPr="00A5512F">
        <w:rPr>
          <w:rFonts w:eastAsia="Times New Roman" w:cs="Times New Roman"/>
          <w:i/>
          <w:szCs w:val="28"/>
        </w:rPr>
        <w:t>thường</w:t>
      </w:r>
      <w:proofErr w:type="spellEnd"/>
      <w:r w:rsidRPr="00A5512F">
        <w:rPr>
          <w:rFonts w:eastAsia="Times New Roman" w:cs="Times New Roman"/>
          <w:i/>
          <w:szCs w:val="28"/>
        </w:rPr>
        <w:t>.</w:t>
      </w:r>
      <w:r w:rsidR="00A35D1E" w:rsidRPr="00A5512F">
        <w:rPr>
          <w:rFonts w:eastAsia="Times New Roman" w:cs="Times New Roman"/>
          <w:i/>
          <w:szCs w:val="28"/>
        </w:rPr>
        <w:t>”</w:t>
      </w:r>
    </w:p>
    <w:p w14:paraId="0DE7DEE9" w14:textId="6BE969D9" w:rsidR="00D16127" w:rsidRPr="00A5512F" w:rsidRDefault="00D16127" w:rsidP="00A5512F">
      <w:pPr>
        <w:shd w:val="clear" w:color="auto" w:fill="FFFFFF"/>
        <w:spacing w:before="120" w:after="120" w:line="360" w:lineRule="exact"/>
        <w:ind w:firstLine="720"/>
        <w:jc w:val="both"/>
        <w:rPr>
          <w:rFonts w:eastAsia="Times New Roman" w:cs="Times New Roman"/>
          <w:szCs w:val="28"/>
        </w:rPr>
      </w:pPr>
      <w:r w:rsidRPr="00A5512F">
        <w:rPr>
          <w:rFonts w:eastAsia="Times New Roman" w:cs="Times New Roman"/>
          <w:szCs w:val="28"/>
        </w:rPr>
        <w:t xml:space="preserve">- </w:t>
      </w:r>
      <w:proofErr w:type="spellStart"/>
      <w:r w:rsidRPr="00A5512F">
        <w:rPr>
          <w:rFonts w:eastAsia="Times New Roman" w:cs="Times New Roman"/>
          <w:szCs w:val="28"/>
        </w:rPr>
        <w:t>Điểm</w:t>
      </w:r>
      <w:proofErr w:type="spellEnd"/>
      <w:r w:rsidRPr="00A5512F">
        <w:rPr>
          <w:rFonts w:eastAsia="Times New Roman" w:cs="Times New Roman"/>
          <w:szCs w:val="28"/>
        </w:rPr>
        <w:t xml:space="preserve"> đ </w:t>
      </w:r>
      <w:proofErr w:type="spellStart"/>
      <w:r w:rsidRPr="00A5512F">
        <w:rPr>
          <w:rFonts w:eastAsia="Times New Roman" w:cs="Times New Roman"/>
          <w:szCs w:val="28"/>
        </w:rPr>
        <w:t>khoản</w:t>
      </w:r>
      <w:proofErr w:type="spellEnd"/>
      <w:r w:rsidRPr="00A5512F">
        <w:rPr>
          <w:rFonts w:eastAsia="Times New Roman" w:cs="Times New Roman"/>
          <w:szCs w:val="28"/>
        </w:rPr>
        <w:t xml:space="preserve"> 29 </w:t>
      </w:r>
      <w:proofErr w:type="spellStart"/>
      <w:r w:rsidRPr="00A5512F">
        <w:rPr>
          <w:rFonts w:eastAsia="Times New Roman" w:cs="Times New Roman"/>
          <w:szCs w:val="28"/>
        </w:rPr>
        <w:t>Điều</w:t>
      </w:r>
      <w:proofErr w:type="spellEnd"/>
      <w:r w:rsidRPr="00A5512F">
        <w:rPr>
          <w:rFonts w:eastAsia="Times New Roman" w:cs="Times New Roman"/>
          <w:szCs w:val="28"/>
        </w:rPr>
        <w:t xml:space="preserve"> 3: </w:t>
      </w:r>
      <w:r w:rsidR="00A35D1E" w:rsidRPr="00A5512F">
        <w:rPr>
          <w:rFonts w:eastAsia="Times New Roman" w:cs="Times New Roman"/>
          <w:i/>
          <w:szCs w:val="28"/>
        </w:rPr>
        <w:t>“</w:t>
      </w:r>
      <w:r w:rsidRPr="00A5512F">
        <w:rPr>
          <w:rFonts w:eastAsia="Times New Roman" w:cs="Times New Roman"/>
          <w:i/>
          <w:szCs w:val="28"/>
        </w:rPr>
        <w:t xml:space="preserve">đ) </w:t>
      </w:r>
      <w:proofErr w:type="spellStart"/>
      <w:r w:rsidRPr="00A5512F">
        <w:rPr>
          <w:rFonts w:eastAsia="Times New Roman" w:cs="Times New Roman"/>
          <w:i/>
          <w:szCs w:val="28"/>
        </w:rPr>
        <w:t>Loài</w:t>
      </w:r>
      <w:proofErr w:type="spellEnd"/>
      <w:r w:rsidRPr="00A5512F">
        <w:rPr>
          <w:rFonts w:eastAsia="Times New Roman" w:cs="Times New Roman"/>
          <w:i/>
          <w:szCs w:val="28"/>
        </w:rPr>
        <w:t xml:space="preserve"> </w:t>
      </w:r>
      <w:proofErr w:type="spellStart"/>
      <w:r w:rsidRPr="00A5512F">
        <w:rPr>
          <w:rFonts w:eastAsia="Times New Roman" w:cs="Times New Roman"/>
          <w:i/>
          <w:szCs w:val="28"/>
        </w:rPr>
        <w:t>động</w:t>
      </w:r>
      <w:proofErr w:type="spellEnd"/>
      <w:r w:rsidRPr="00A5512F">
        <w:rPr>
          <w:rFonts w:eastAsia="Times New Roman" w:cs="Times New Roman"/>
          <w:i/>
          <w:szCs w:val="28"/>
        </w:rPr>
        <w:t xml:space="preserve"> </w:t>
      </w:r>
      <w:proofErr w:type="spellStart"/>
      <w:r w:rsidRPr="00A5512F">
        <w:rPr>
          <w:rFonts w:eastAsia="Times New Roman" w:cs="Times New Roman"/>
          <w:i/>
          <w:szCs w:val="28"/>
        </w:rPr>
        <w:t>vật</w:t>
      </w:r>
      <w:proofErr w:type="spellEnd"/>
      <w:r w:rsidRPr="00A5512F">
        <w:rPr>
          <w:rFonts w:eastAsia="Times New Roman" w:cs="Times New Roman"/>
          <w:i/>
          <w:szCs w:val="28"/>
        </w:rPr>
        <w:t xml:space="preserve"> </w:t>
      </w:r>
      <w:proofErr w:type="spellStart"/>
      <w:r w:rsidRPr="00A5512F">
        <w:rPr>
          <w:rFonts w:eastAsia="Times New Roman" w:cs="Times New Roman"/>
          <w:i/>
          <w:szCs w:val="28"/>
        </w:rPr>
        <w:t>trên</w:t>
      </w:r>
      <w:proofErr w:type="spellEnd"/>
      <w:r w:rsidRPr="00A5512F">
        <w:rPr>
          <w:rFonts w:eastAsia="Times New Roman" w:cs="Times New Roman"/>
          <w:i/>
          <w:szCs w:val="28"/>
        </w:rPr>
        <w:t xml:space="preserve"> </w:t>
      </w:r>
      <w:proofErr w:type="spellStart"/>
      <w:r w:rsidRPr="00A5512F">
        <w:rPr>
          <w:rFonts w:eastAsia="Times New Roman" w:cs="Times New Roman"/>
          <w:i/>
          <w:szCs w:val="28"/>
        </w:rPr>
        <w:t>cạn</w:t>
      </w:r>
      <w:proofErr w:type="spellEnd"/>
      <w:r w:rsidRPr="00A5512F">
        <w:rPr>
          <w:rFonts w:eastAsia="Times New Roman" w:cs="Times New Roman"/>
          <w:i/>
          <w:szCs w:val="28"/>
        </w:rPr>
        <w:t xml:space="preserve"> </w:t>
      </w:r>
      <w:proofErr w:type="spellStart"/>
      <w:r w:rsidRPr="00A5512F">
        <w:rPr>
          <w:rFonts w:eastAsia="Times New Roman" w:cs="Times New Roman"/>
          <w:i/>
          <w:szCs w:val="28"/>
        </w:rPr>
        <w:t>khác</w:t>
      </w:r>
      <w:proofErr w:type="spellEnd"/>
      <w:r w:rsidRPr="00A5512F">
        <w:rPr>
          <w:rFonts w:eastAsia="Times New Roman" w:cs="Times New Roman"/>
          <w:i/>
          <w:szCs w:val="28"/>
        </w:rPr>
        <w:t xml:space="preserve"> </w:t>
      </w:r>
      <w:proofErr w:type="spellStart"/>
      <w:r w:rsidRPr="00A5512F">
        <w:rPr>
          <w:rFonts w:eastAsia="Times New Roman" w:cs="Times New Roman"/>
          <w:i/>
          <w:szCs w:val="28"/>
        </w:rPr>
        <w:t>thuộc</w:t>
      </w:r>
      <w:proofErr w:type="spellEnd"/>
      <w:r w:rsidRPr="00A5512F">
        <w:rPr>
          <w:rFonts w:eastAsia="Times New Roman" w:cs="Times New Roman"/>
          <w:i/>
          <w:szCs w:val="28"/>
        </w:rPr>
        <w:t xml:space="preserve"> </w:t>
      </w:r>
      <w:proofErr w:type="spellStart"/>
      <w:r w:rsidRPr="00A5512F">
        <w:rPr>
          <w:rFonts w:eastAsia="Times New Roman" w:cs="Times New Roman"/>
          <w:i/>
          <w:szCs w:val="28"/>
        </w:rPr>
        <w:t>lớp</w:t>
      </w:r>
      <w:proofErr w:type="spellEnd"/>
      <w:r w:rsidRPr="00A5512F">
        <w:rPr>
          <w:rFonts w:eastAsia="Times New Roman" w:cs="Times New Roman"/>
          <w:i/>
          <w:szCs w:val="28"/>
        </w:rPr>
        <w:t xml:space="preserve"> </w:t>
      </w:r>
      <w:proofErr w:type="spellStart"/>
      <w:r w:rsidRPr="00A5512F">
        <w:rPr>
          <w:rFonts w:eastAsia="Times New Roman" w:cs="Times New Roman"/>
          <w:i/>
          <w:szCs w:val="28"/>
        </w:rPr>
        <w:t>chim</w:t>
      </w:r>
      <w:proofErr w:type="spellEnd"/>
      <w:r w:rsidRPr="00A5512F">
        <w:rPr>
          <w:rFonts w:eastAsia="Times New Roman" w:cs="Times New Roman"/>
          <w:i/>
          <w:szCs w:val="28"/>
        </w:rPr>
        <w:t xml:space="preserve">, </w:t>
      </w:r>
      <w:proofErr w:type="spellStart"/>
      <w:r w:rsidRPr="00A5512F">
        <w:rPr>
          <w:rFonts w:eastAsia="Times New Roman" w:cs="Times New Roman"/>
          <w:i/>
          <w:szCs w:val="28"/>
        </w:rPr>
        <w:t>thú</w:t>
      </w:r>
      <w:proofErr w:type="spellEnd"/>
      <w:r w:rsidRPr="00A5512F">
        <w:rPr>
          <w:rFonts w:eastAsia="Times New Roman" w:cs="Times New Roman"/>
          <w:i/>
          <w:szCs w:val="28"/>
        </w:rPr>
        <w:t xml:space="preserve">, </w:t>
      </w:r>
      <w:proofErr w:type="spellStart"/>
      <w:r w:rsidRPr="00A5512F">
        <w:rPr>
          <w:rFonts w:eastAsia="Times New Roman" w:cs="Times New Roman"/>
          <w:i/>
          <w:szCs w:val="28"/>
        </w:rPr>
        <w:t>bò</w:t>
      </w:r>
      <w:proofErr w:type="spellEnd"/>
      <w:r w:rsidRPr="00A5512F">
        <w:rPr>
          <w:rFonts w:eastAsia="Times New Roman" w:cs="Times New Roman"/>
          <w:i/>
          <w:szCs w:val="28"/>
        </w:rPr>
        <w:t xml:space="preserve"> </w:t>
      </w:r>
      <w:proofErr w:type="spellStart"/>
      <w:r w:rsidRPr="00A5512F">
        <w:rPr>
          <w:rFonts w:eastAsia="Times New Roman" w:cs="Times New Roman"/>
          <w:i/>
          <w:szCs w:val="28"/>
        </w:rPr>
        <w:t>sát</w:t>
      </w:r>
      <w:proofErr w:type="spellEnd"/>
      <w:r w:rsidRPr="00A5512F">
        <w:rPr>
          <w:rFonts w:eastAsia="Times New Roman" w:cs="Times New Roman"/>
          <w:i/>
          <w:szCs w:val="28"/>
        </w:rPr>
        <w:t xml:space="preserve">, </w:t>
      </w:r>
      <w:proofErr w:type="spellStart"/>
      <w:r w:rsidRPr="00A5512F">
        <w:rPr>
          <w:rFonts w:eastAsia="Times New Roman" w:cs="Times New Roman"/>
          <w:i/>
          <w:szCs w:val="28"/>
        </w:rPr>
        <w:t>lưỡng</w:t>
      </w:r>
      <w:proofErr w:type="spellEnd"/>
      <w:r w:rsidRPr="00A5512F">
        <w:rPr>
          <w:rFonts w:eastAsia="Times New Roman" w:cs="Times New Roman"/>
          <w:i/>
          <w:szCs w:val="28"/>
        </w:rPr>
        <w:t xml:space="preserve"> </w:t>
      </w:r>
      <w:proofErr w:type="spellStart"/>
      <w:r w:rsidRPr="00A5512F">
        <w:rPr>
          <w:rFonts w:eastAsia="Times New Roman" w:cs="Times New Roman"/>
          <w:i/>
          <w:szCs w:val="28"/>
        </w:rPr>
        <w:t>cư</w:t>
      </w:r>
      <w:proofErr w:type="spellEnd"/>
      <w:r w:rsidRPr="00A5512F">
        <w:rPr>
          <w:rFonts w:eastAsia="Times New Roman" w:cs="Times New Roman"/>
          <w:i/>
          <w:szCs w:val="28"/>
        </w:rPr>
        <w:t xml:space="preserve">, </w:t>
      </w:r>
      <w:proofErr w:type="spellStart"/>
      <w:r w:rsidRPr="00A5512F">
        <w:rPr>
          <w:rFonts w:eastAsia="Times New Roman" w:cs="Times New Roman"/>
          <w:i/>
          <w:szCs w:val="28"/>
        </w:rPr>
        <w:t>trừ</w:t>
      </w:r>
      <w:proofErr w:type="spellEnd"/>
      <w:r w:rsidRPr="00A5512F">
        <w:rPr>
          <w:rFonts w:eastAsia="Times New Roman" w:cs="Times New Roman"/>
          <w:i/>
          <w:szCs w:val="28"/>
        </w:rPr>
        <w:t xml:space="preserve"> </w:t>
      </w:r>
      <w:proofErr w:type="spellStart"/>
      <w:r w:rsidRPr="00A5512F">
        <w:rPr>
          <w:rFonts w:eastAsia="Times New Roman" w:cs="Times New Roman"/>
          <w:i/>
          <w:szCs w:val="28"/>
        </w:rPr>
        <w:t>một</w:t>
      </w:r>
      <w:proofErr w:type="spellEnd"/>
      <w:r w:rsidRPr="00A5512F">
        <w:rPr>
          <w:rFonts w:eastAsia="Times New Roman" w:cs="Times New Roman"/>
          <w:i/>
          <w:szCs w:val="28"/>
        </w:rPr>
        <w:t xml:space="preserve"> </w:t>
      </w:r>
      <w:proofErr w:type="spellStart"/>
      <w:r w:rsidRPr="00A5512F">
        <w:rPr>
          <w:rFonts w:eastAsia="Times New Roman" w:cs="Times New Roman"/>
          <w:i/>
          <w:szCs w:val="28"/>
        </w:rPr>
        <w:t>số</w:t>
      </w:r>
      <w:proofErr w:type="spellEnd"/>
      <w:r w:rsidRPr="00A5512F">
        <w:rPr>
          <w:rFonts w:eastAsia="Times New Roman" w:cs="Times New Roman"/>
          <w:i/>
          <w:szCs w:val="28"/>
        </w:rPr>
        <w:t xml:space="preserve"> </w:t>
      </w:r>
      <w:proofErr w:type="spellStart"/>
      <w:r w:rsidRPr="00A5512F">
        <w:rPr>
          <w:rFonts w:eastAsia="Times New Roman" w:cs="Times New Roman"/>
          <w:i/>
          <w:szCs w:val="28"/>
        </w:rPr>
        <w:t>loài</w:t>
      </w:r>
      <w:proofErr w:type="spellEnd"/>
      <w:r w:rsidRPr="00A5512F">
        <w:rPr>
          <w:rFonts w:eastAsia="Times New Roman" w:cs="Times New Roman"/>
          <w:i/>
          <w:szCs w:val="28"/>
        </w:rPr>
        <w:t xml:space="preserve"> </w:t>
      </w:r>
      <w:proofErr w:type="spellStart"/>
      <w:r w:rsidRPr="00A5512F">
        <w:rPr>
          <w:rFonts w:eastAsia="Times New Roman" w:cs="Times New Roman"/>
          <w:i/>
          <w:szCs w:val="28"/>
        </w:rPr>
        <w:t>thuộc</w:t>
      </w:r>
      <w:proofErr w:type="spellEnd"/>
      <w:r w:rsidRPr="00A5512F">
        <w:rPr>
          <w:rFonts w:eastAsia="Times New Roman" w:cs="Times New Roman"/>
          <w:i/>
          <w:szCs w:val="28"/>
        </w:rPr>
        <w:t xml:space="preserve"> Danh </w:t>
      </w:r>
      <w:proofErr w:type="spellStart"/>
      <w:r w:rsidRPr="00A5512F">
        <w:rPr>
          <w:rFonts w:eastAsia="Times New Roman" w:cs="Times New Roman"/>
          <w:i/>
          <w:szCs w:val="28"/>
        </w:rPr>
        <w:t>mục</w:t>
      </w:r>
      <w:proofErr w:type="spellEnd"/>
      <w:r w:rsidRPr="00A5512F">
        <w:rPr>
          <w:rFonts w:eastAsia="Times New Roman" w:cs="Times New Roman"/>
          <w:i/>
          <w:szCs w:val="28"/>
        </w:rPr>
        <w:t xml:space="preserve"> do </w:t>
      </w:r>
      <w:proofErr w:type="spellStart"/>
      <w:r w:rsidRPr="00A5512F">
        <w:rPr>
          <w:rFonts w:eastAsia="Times New Roman" w:cs="Times New Roman"/>
          <w:i/>
          <w:szCs w:val="28"/>
        </w:rPr>
        <w:t>Bộ</w:t>
      </w:r>
      <w:proofErr w:type="spellEnd"/>
      <w:r w:rsidRPr="00A5512F">
        <w:rPr>
          <w:rFonts w:eastAsia="Times New Roman" w:cs="Times New Roman"/>
          <w:i/>
          <w:szCs w:val="28"/>
        </w:rPr>
        <w:t xml:space="preserve"> </w:t>
      </w:r>
      <w:proofErr w:type="spellStart"/>
      <w:r w:rsidRPr="00A5512F">
        <w:rPr>
          <w:rFonts w:eastAsia="Times New Roman" w:cs="Times New Roman"/>
          <w:i/>
          <w:szCs w:val="28"/>
        </w:rPr>
        <w:t>Nông</w:t>
      </w:r>
      <w:proofErr w:type="spellEnd"/>
      <w:r w:rsidRPr="00A5512F">
        <w:rPr>
          <w:rFonts w:eastAsia="Times New Roman" w:cs="Times New Roman"/>
          <w:i/>
          <w:szCs w:val="28"/>
        </w:rPr>
        <w:t xml:space="preserve"> </w:t>
      </w:r>
      <w:proofErr w:type="spellStart"/>
      <w:r w:rsidRPr="00A5512F">
        <w:rPr>
          <w:rFonts w:eastAsia="Times New Roman" w:cs="Times New Roman"/>
          <w:i/>
          <w:szCs w:val="28"/>
        </w:rPr>
        <w:t>nghiệp</w:t>
      </w:r>
      <w:proofErr w:type="spellEnd"/>
      <w:r w:rsidRPr="00A5512F">
        <w:rPr>
          <w:rFonts w:eastAsia="Times New Roman" w:cs="Times New Roman"/>
          <w:i/>
          <w:szCs w:val="28"/>
        </w:rPr>
        <w:t xml:space="preserve"> </w:t>
      </w:r>
      <w:proofErr w:type="spellStart"/>
      <w:r w:rsidRPr="00A5512F">
        <w:rPr>
          <w:rFonts w:eastAsia="Times New Roman" w:cs="Times New Roman"/>
          <w:i/>
          <w:szCs w:val="28"/>
        </w:rPr>
        <w:t>và</w:t>
      </w:r>
      <w:proofErr w:type="spellEnd"/>
      <w:r w:rsidRPr="00A5512F">
        <w:rPr>
          <w:rFonts w:eastAsia="Times New Roman" w:cs="Times New Roman"/>
          <w:i/>
          <w:szCs w:val="28"/>
        </w:rPr>
        <w:t xml:space="preserve"> </w:t>
      </w:r>
      <w:proofErr w:type="spellStart"/>
      <w:r w:rsidRPr="00A5512F">
        <w:rPr>
          <w:rFonts w:eastAsia="Times New Roman" w:cs="Times New Roman"/>
          <w:i/>
          <w:szCs w:val="28"/>
        </w:rPr>
        <w:t>Phát</w:t>
      </w:r>
      <w:proofErr w:type="spellEnd"/>
      <w:r w:rsidRPr="00A5512F">
        <w:rPr>
          <w:rFonts w:eastAsia="Times New Roman" w:cs="Times New Roman"/>
          <w:i/>
          <w:szCs w:val="28"/>
        </w:rPr>
        <w:t xml:space="preserve"> </w:t>
      </w:r>
      <w:proofErr w:type="spellStart"/>
      <w:r w:rsidRPr="00A5512F">
        <w:rPr>
          <w:rFonts w:eastAsia="Times New Roman" w:cs="Times New Roman"/>
          <w:i/>
          <w:szCs w:val="28"/>
        </w:rPr>
        <w:t>triển</w:t>
      </w:r>
      <w:proofErr w:type="spellEnd"/>
      <w:r w:rsidRPr="00A5512F">
        <w:rPr>
          <w:rFonts w:eastAsia="Times New Roman" w:cs="Times New Roman"/>
          <w:i/>
          <w:szCs w:val="28"/>
        </w:rPr>
        <w:t xml:space="preserve"> </w:t>
      </w:r>
      <w:proofErr w:type="spellStart"/>
      <w:r w:rsidRPr="00A5512F">
        <w:rPr>
          <w:rFonts w:eastAsia="Times New Roman" w:cs="Times New Roman"/>
          <w:i/>
          <w:szCs w:val="28"/>
        </w:rPr>
        <w:t>nông</w:t>
      </w:r>
      <w:proofErr w:type="spellEnd"/>
      <w:r w:rsidRPr="00A5512F">
        <w:rPr>
          <w:rFonts w:eastAsia="Times New Roman" w:cs="Times New Roman"/>
          <w:i/>
          <w:szCs w:val="28"/>
        </w:rPr>
        <w:t xml:space="preserve"> </w:t>
      </w:r>
      <w:proofErr w:type="spellStart"/>
      <w:r w:rsidRPr="00A5512F">
        <w:rPr>
          <w:rFonts w:eastAsia="Times New Roman" w:cs="Times New Roman"/>
          <w:i/>
          <w:szCs w:val="28"/>
        </w:rPr>
        <w:t>thôn</w:t>
      </w:r>
      <w:proofErr w:type="spellEnd"/>
      <w:r w:rsidRPr="00A5512F">
        <w:rPr>
          <w:rFonts w:eastAsia="Times New Roman" w:cs="Times New Roman"/>
          <w:i/>
          <w:szCs w:val="28"/>
        </w:rPr>
        <w:t xml:space="preserve"> </w:t>
      </w:r>
      <w:proofErr w:type="spellStart"/>
      <w:r w:rsidRPr="00A5512F">
        <w:rPr>
          <w:rFonts w:eastAsia="Times New Roman" w:cs="Times New Roman"/>
          <w:i/>
          <w:szCs w:val="28"/>
        </w:rPr>
        <w:t>chủ</w:t>
      </w:r>
      <w:proofErr w:type="spellEnd"/>
      <w:r w:rsidRPr="00A5512F">
        <w:rPr>
          <w:rFonts w:eastAsia="Times New Roman" w:cs="Times New Roman"/>
          <w:i/>
          <w:szCs w:val="28"/>
        </w:rPr>
        <w:t xml:space="preserve"> </w:t>
      </w:r>
      <w:proofErr w:type="spellStart"/>
      <w:r w:rsidRPr="00A5512F">
        <w:rPr>
          <w:rFonts w:eastAsia="Times New Roman" w:cs="Times New Roman"/>
          <w:i/>
          <w:szCs w:val="28"/>
        </w:rPr>
        <w:t>trì</w:t>
      </w:r>
      <w:proofErr w:type="spellEnd"/>
      <w:r w:rsidRPr="00A5512F">
        <w:rPr>
          <w:rFonts w:eastAsia="Times New Roman" w:cs="Times New Roman"/>
          <w:i/>
          <w:szCs w:val="28"/>
        </w:rPr>
        <w:t xml:space="preserve">, </w:t>
      </w:r>
      <w:proofErr w:type="spellStart"/>
      <w:r w:rsidRPr="00A5512F">
        <w:rPr>
          <w:rFonts w:eastAsia="Times New Roman" w:cs="Times New Roman"/>
          <w:i/>
          <w:szCs w:val="28"/>
        </w:rPr>
        <w:t>phối</w:t>
      </w:r>
      <w:proofErr w:type="spellEnd"/>
      <w:r w:rsidRPr="00A5512F">
        <w:rPr>
          <w:rFonts w:eastAsia="Times New Roman" w:cs="Times New Roman"/>
          <w:i/>
          <w:szCs w:val="28"/>
        </w:rPr>
        <w:t xml:space="preserve"> </w:t>
      </w:r>
      <w:proofErr w:type="spellStart"/>
      <w:r w:rsidRPr="00A5512F">
        <w:rPr>
          <w:rFonts w:eastAsia="Times New Roman" w:cs="Times New Roman"/>
          <w:i/>
          <w:szCs w:val="28"/>
        </w:rPr>
        <w:t>hợp</w:t>
      </w:r>
      <w:proofErr w:type="spellEnd"/>
      <w:r w:rsidRPr="00A5512F">
        <w:rPr>
          <w:rFonts w:eastAsia="Times New Roman" w:cs="Times New Roman"/>
          <w:i/>
          <w:szCs w:val="28"/>
        </w:rPr>
        <w:t xml:space="preserve"> </w:t>
      </w:r>
      <w:proofErr w:type="spellStart"/>
      <w:r w:rsidRPr="00A5512F">
        <w:rPr>
          <w:rFonts w:eastAsia="Times New Roman" w:cs="Times New Roman"/>
          <w:i/>
          <w:szCs w:val="28"/>
        </w:rPr>
        <w:t>với</w:t>
      </w:r>
      <w:proofErr w:type="spellEnd"/>
      <w:r w:rsidRPr="00A5512F">
        <w:rPr>
          <w:rFonts w:eastAsia="Times New Roman" w:cs="Times New Roman"/>
          <w:i/>
          <w:szCs w:val="28"/>
        </w:rPr>
        <w:t xml:space="preserve"> </w:t>
      </w:r>
      <w:proofErr w:type="spellStart"/>
      <w:r w:rsidRPr="00A5512F">
        <w:rPr>
          <w:rFonts w:eastAsia="Times New Roman" w:cs="Times New Roman"/>
          <w:i/>
          <w:szCs w:val="28"/>
        </w:rPr>
        <w:t>Bộ</w:t>
      </w:r>
      <w:proofErr w:type="spellEnd"/>
      <w:r w:rsidRPr="00A5512F">
        <w:rPr>
          <w:rFonts w:eastAsia="Times New Roman" w:cs="Times New Roman"/>
          <w:i/>
          <w:szCs w:val="28"/>
        </w:rPr>
        <w:t xml:space="preserve"> Tài </w:t>
      </w:r>
      <w:proofErr w:type="spellStart"/>
      <w:r w:rsidRPr="00A5512F">
        <w:rPr>
          <w:rFonts w:eastAsia="Times New Roman" w:cs="Times New Roman"/>
          <w:i/>
          <w:szCs w:val="28"/>
        </w:rPr>
        <w:t>nguyên</w:t>
      </w:r>
      <w:proofErr w:type="spellEnd"/>
      <w:r w:rsidRPr="00A5512F">
        <w:rPr>
          <w:rFonts w:eastAsia="Times New Roman" w:cs="Times New Roman"/>
          <w:i/>
          <w:szCs w:val="28"/>
        </w:rPr>
        <w:t xml:space="preserve"> </w:t>
      </w:r>
      <w:proofErr w:type="spellStart"/>
      <w:r w:rsidRPr="00A5512F">
        <w:rPr>
          <w:rFonts w:eastAsia="Times New Roman" w:cs="Times New Roman"/>
          <w:i/>
          <w:szCs w:val="28"/>
        </w:rPr>
        <w:t>và</w:t>
      </w:r>
      <w:proofErr w:type="spellEnd"/>
      <w:r w:rsidRPr="00A5512F">
        <w:rPr>
          <w:rFonts w:eastAsia="Times New Roman" w:cs="Times New Roman"/>
          <w:i/>
          <w:szCs w:val="28"/>
        </w:rPr>
        <w:t xml:space="preserve"> </w:t>
      </w:r>
      <w:proofErr w:type="spellStart"/>
      <w:r w:rsidRPr="00A5512F">
        <w:rPr>
          <w:rFonts w:eastAsia="Times New Roman" w:cs="Times New Roman"/>
          <w:i/>
          <w:szCs w:val="28"/>
        </w:rPr>
        <w:t>Môi</w:t>
      </w:r>
      <w:proofErr w:type="spellEnd"/>
      <w:r w:rsidRPr="00A5512F">
        <w:rPr>
          <w:rFonts w:eastAsia="Times New Roman" w:cs="Times New Roman"/>
          <w:i/>
          <w:szCs w:val="28"/>
        </w:rPr>
        <w:t xml:space="preserve"> </w:t>
      </w:r>
      <w:proofErr w:type="spellStart"/>
      <w:r w:rsidRPr="00A5512F">
        <w:rPr>
          <w:rFonts w:eastAsia="Times New Roman" w:cs="Times New Roman"/>
          <w:i/>
          <w:szCs w:val="28"/>
        </w:rPr>
        <w:t>trường</w:t>
      </w:r>
      <w:proofErr w:type="spellEnd"/>
      <w:r w:rsidRPr="00A5512F">
        <w:rPr>
          <w:rFonts w:eastAsia="Times New Roman" w:cs="Times New Roman"/>
          <w:i/>
          <w:szCs w:val="28"/>
        </w:rPr>
        <w:t xml:space="preserve"> </w:t>
      </w:r>
      <w:proofErr w:type="spellStart"/>
      <w:r w:rsidRPr="00A5512F">
        <w:rPr>
          <w:rFonts w:eastAsia="Times New Roman" w:cs="Times New Roman"/>
          <w:i/>
          <w:szCs w:val="28"/>
        </w:rPr>
        <w:t>và</w:t>
      </w:r>
      <w:proofErr w:type="spellEnd"/>
      <w:r w:rsidRPr="00A5512F">
        <w:rPr>
          <w:rFonts w:eastAsia="Times New Roman" w:cs="Times New Roman"/>
          <w:i/>
          <w:szCs w:val="28"/>
        </w:rPr>
        <w:t xml:space="preserve"> </w:t>
      </w:r>
      <w:proofErr w:type="spellStart"/>
      <w:r w:rsidRPr="00A5512F">
        <w:rPr>
          <w:rFonts w:eastAsia="Times New Roman" w:cs="Times New Roman"/>
          <w:i/>
          <w:szCs w:val="28"/>
        </w:rPr>
        <w:t>các</w:t>
      </w:r>
      <w:proofErr w:type="spellEnd"/>
      <w:r w:rsidRPr="00A5512F">
        <w:rPr>
          <w:rFonts w:eastAsia="Times New Roman" w:cs="Times New Roman"/>
          <w:i/>
          <w:szCs w:val="28"/>
        </w:rPr>
        <w:t xml:space="preserve"> </w:t>
      </w:r>
      <w:proofErr w:type="spellStart"/>
      <w:r w:rsidRPr="00A5512F">
        <w:rPr>
          <w:rFonts w:eastAsia="Times New Roman" w:cs="Times New Roman"/>
          <w:i/>
          <w:szCs w:val="28"/>
        </w:rPr>
        <w:t>cơ</w:t>
      </w:r>
      <w:proofErr w:type="spellEnd"/>
      <w:r w:rsidRPr="00A5512F">
        <w:rPr>
          <w:rFonts w:eastAsia="Times New Roman" w:cs="Times New Roman"/>
          <w:i/>
          <w:szCs w:val="28"/>
        </w:rPr>
        <w:t xml:space="preserve"> </w:t>
      </w:r>
      <w:proofErr w:type="spellStart"/>
      <w:r w:rsidRPr="00A5512F">
        <w:rPr>
          <w:rFonts w:eastAsia="Times New Roman" w:cs="Times New Roman"/>
          <w:i/>
          <w:szCs w:val="28"/>
        </w:rPr>
        <w:t>quan</w:t>
      </w:r>
      <w:proofErr w:type="spellEnd"/>
      <w:r w:rsidRPr="00A5512F">
        <w:rPr>
          <w:rFonts w:eastAsia="Times New Roman" w:cs="Times New Roman"/>
          <w:i/>
          <w:szCs w:val="28"/>
        </w:rPr>
        <w:t xml:space="preserve"> </w:t>
      </w:r>
      <w:proofErr w:type="spellStart"/>
      <w:r w:rsidRPr="00A5512F">
        <w:rPr>
          <w:rFonts w:eastAsia="Times New Roman" w:cs="Times New Roman"/>
          <w:i/>
          <w:szCs w:val="28"/>
        </w:rPr>
        <w:t>liên</w:t>
      </w:r>
      <w:proofErr w:type="spellEnd"/>
      <w:r w:rsidRPr="00A5512F">
        <w:rPr>
          <w:rFonts w:eastAsia="Times New Roman" w:cs="Times New Roman"/>
          <w:i/>
          <w:szCs w:val="28"/>
        </w:rPr>
        <w:t xml:space="preserve"> </w:t>
      </w:r>
      <w:proofErr w:type="spellStart"/>
      <w:r w:rsidRPr="00A5512F">
        <w:rPr>
          <w:rFonts w:eastAsia="Times New Roman" w:cs="Times New Roman"/>
          <w:i/>
          <w:szCs w:val="28"/>
        </w:rPr>
        <w:t>quan</w:t>
      </w:r>
      <w:proofErr w:type="spellEnd"/>
      <w:r w:rsidRPr="00A5512F">
        <w:rPr>
          <w:rFonts w:eastAsia="Times New Roman" w:cs="Times New Roman"/>
          <w:i/>
          <w:szCs w:val="28"/>
        </w:rPr>
        <w:t xml:space="preserve"> </w:t>
      </w:r>
      <w:proofErr w:type="spellStart"/>
      <w:r w:rsidRPr="00A5512F">
        <w:rPr>
          <w:rFonts w:eastAsia="Times New Roman" w:cs="Times New Roman"/>
          <w:i/>
          <w:szCs w:val="28"/>
        </w:rPr>
        <w:t>công</w:t>
      </w:r>
      <w:proofErr w:type="spellEnd"/>
      <w:r w:rsidRPr="00A5512F">
        <w:rPr>
          <w:rFonts w:eastAsia="Times New Roman" w:cs="Times New Roman"/>
          <w:i/>
          <w:szCs w:val="28"/>
        </w:rPr>
        <w:t xml:space="preserve"> </w:t>
      </w:r>
      <w:proofErr w:type="spellStart"/>
      <w:r w:rsidRPr="00A5512F">
        <w:rPr>
          <w:rFonts w:eastAsia="Times New Roman" w:cs="Times New Roman"/>
          <w:i/>
          <w:szCs w:val="28"/>
        </w:rPr>
        <w:t>bố</w:t>
      </w:r>
      <w:proofErr w:type="spellEnd"/>
      <w:r w:rsidRPr="00A5512F">
        <w:rPr>
          <w:rFonts w:eastAsia="Times New Roman" w:cs="Times New Roman"/>
          <w:i/>
          <w:szCs w:val="28"/>
        </w:rPr>
        <w:t>.</w:t>
      </w:r>
      <w:r w:rsidR="00A35D1E" w:rsidRPr="00A5512F">
        <w:rPr>
          <w:rFonts w:eastAsia="Times New Roman" w:cs="Times New Roman"/>
          <w:i/>
          <w:szCs w:val="28"/>
        </w:rPr>
        <w:t>”</w:t>
      </w:r>
    </w:p>
    <w:p w14:paraId="65A86597" w14:textId="38AEB447" w:rsidR="00985D61" w:rsidRPr="00A5512F" w:rsidRDefault="009960DC" w:rsidP="00A5512F">
      <w:pPr>
        <w:spacing w:before="120" w:after="120" w:line="360" w:lineRule="exact"/>
        <w:ind w:firstLine="720"/>
        <w:jc w:val="both"/>
        <w:rPr>
          <w:rFonts w:eastAsia="Times New Roman" w:cs="Times New Roman"/>
          <w:szCs w:val="28"/>
        </w:rPr>
      </w:pPr>
      <w:r w:rsidRPr="00A5512F">
        <w:rPr>
          <w:rFonts w:eastAsia="Times New Roman" w:cs="Times New Roman"/>
          <w:bCs/>
          <w:szCs w:val="28"/>
        </w:rPr>
        <w:t>d)</w:t>
      </w:r>
      <w:r w:rsidR="00C055FC" w:rsidRPr="00A5512F">
        <w:rPr>
          <w:rFonts w:eastAsia="Times New Roman" w:cs="Times New Roman"/>
          <w:bCs/>
          <w:szCs w:val="28"/>
        </w:rPr>
        <w:t xml:space="preserve"> </w:t>
      </w:r>
      <w:r w:rsidR="00BC7815" w:rsidRPr="00A5512F">
        <w:rPr>
          <w:rFonts w:eastAsia="Times New Roman" w:cs="Times New Roman"/>
          <w:bCs/>
          <w:szCs w:val="28"/>
        </w:rPr>
        <w:t xml:space="preserve">Thông </w:t>
      </w:r>
      <w:proofErr w:type="spellStart"/>
      <w:r w:rsidR="00BC7815" w:rsidRPr="00A5512F">
        <w:rPr>
          <w:rFonts w:eastAsia="Times New Roman" w:cs="Times New Roman"/>
          <w:bCs/>
          <w:szCs w:val="28"/>
        </w:rPr>
        <w:t>tư</w:t>
      </w:r>
      <w:proofErr w:type="spellEnd"/>
      <w:r w:rsidR="00BC7815" w:rsidRPr="00A5512F">
        <w:rPr>
          <w:rFonts w:eastAsia="Times New Roman" w:cs="Times New Roman"/>
          <w:bCs/>
          <w:szCs w:val="28"/>
        </w:rPr>
        <w:t xml:space="preserve"> </w:t>
      </w:r>
      <w:proofErr w:type="spellStart"/>
      <w:r w:rsidR="00BC7815" w:rsidRPr="00A5512F">
        <w:rPr>
          <w:rFonts w:eastAsia="Times New Roman" w:cs="Times New Roman"/>
          <w:bCs/>
          <w:szCs w:val="28"/>
        </w:rPr>
        <w:t>số</w:t>
      </w:r>
      <w:proofErr w:type="spellEnd"/>
      <w:r w:rsidR="00BC7815" w:rsidRPr="00A5512F">
        <w:rPr>
          <w:rFonts w:eastAsia="Times New Roman" w:cs="Times New Roman"/>
          <w:bCs/>
          <w:szCs w:val="28"/>
        </w:rPr>
        <w:t xml:space="preserve"> 21/2021/TT-BNNPTNT </w:t>
      </w:r>
      <w:proofErr w:type="spellStart"/>
      <w:r w:rsidR="00BC7815" w:rsidRPr="00A5512F">
        <w:rPr>
          <w:rFonts w:eastAsia="Times New Roman" w:cs="Times New Roman"/>
          <w:bCs/>
          <w:szCs w:val="28"/>
        </w:rPr>
        <w:t>ngày</w:t>
      </w:r>
      <w:proofErr w:type="spellEnd"/>
      <w:r w:rsidR="00BC7815" w:rsidRPr="00A5512F">
        <w:rPr>
          <w:rFonts w:eastAsia="Times New Roman" w:cs="Times New Roman"/>
          <w:bCs/>
          <w:szCs w:val="28"/>
        </w:rPr>
        <w:t xml:space="preserve"> </w:t>
      </w:r>
      <w:r w:rsidR="00E03ED7" w:rsidRPr="00A5512F">
        <w:rPr>
          <w:rFonts w:eastAsia="Times New Roman" w:cs="Times New Roman"/>
          <w:bCs/>
          <w:szCs w:val="28"/>
        </w:rPr>
        <w:t>29/12/20</w:t>
      </w:r>
      <w:r w:rsidR="00C055FC" w:rsidRPr="00A5512F">
        <w:rPr>
          <w:rFonts w:eastAsia="Times New Roman" w:cs="Times New Roman"/>
          <w:bCs/>
          <w:szCs w:val="28"/>
        </w:rPr>
        <w:t>21</w:t>
      </w:r>
      <w:r w:rsidR="00E03ED7" w:rsidRPr="00A5512F">
        <w:rPr>
          <w:rFonts w:eastAsia="Times New Roman" w:cs="Times New Roman"/>
          <w:bCs/>
          <w:szCs w:val="28"/>
        </w:rPr>
        <w:t xml:space="preserve"> </w:t>
      </w:r>
      <w:proofErr w:type="spellStart"/>
      <w:r w:rsidR="00A96BEE" w:rsidRPr="00A5512F">
        <w:rPr>
          <w:rFonts w:eastAsia="Times New Roman" w:cs="Times New Roman"/>
          <w:bCs/>
          <w:szCs w:val="28"/>
        </w:rPr>
        <w:t>của</w:t>
      </w:r>
      <w:proofErr w:type="spellEnd"/>
      <w:r w:rsidR="00C055FC" w:rsidRPr="00A5512F">
        <w:rPr>
          <w:rFonts w:eastAsia="Times New Roman" w:cs="Times New Roman"/>
          <w:bCs/>
          <w:szCs w:val="28"/>
        </w:rPr>
        <w:t xml:space="preserve"> </w:t>
      </w:r>
      <w:proofErr w:type="spellStart"/>
      <w:r w:rsidR="00C055FC" w:rsidRPr="00A5512F">
        <w:rPr>
          <w:rFonts w:eastAsia="Times New Roman" w:cs="Times New Roman"/>
          <w:bCs/>
          <w:szCs w:val="28"/>
        </w:rPr>
        <w:t>Bộ</w:t>
      </w:r>
      <w:proofErr w:type="spellEnd"/>
      <w:r w:rsidR="00C055FC" w:rsidRPr="00A5512F">
        <w:rPr>
          <w:rFonts w:eastAsia="Times New Roman" w:cs="Times New Roman"/>
          <w:bCs/>
          <w:szCs w:val="28"/>
        </w:rPr>
        <w:t xml:space="preserve"> </w:t>
      </w:r>
      <w:proofErr w:type="spellStart"/>
      <w:r w:rsidR="00C055FC" w:rsidRPr="00A5512F">
        <w:rPr>
          <w:rFonts w:eastAsia="Times New Roman" w:cs="Times New Roman"/>
          <w:bCs/>
          <w:szCs w:val="28"/>
        </w:rPr>
        <w:t>Nông</w:t>
      </w:r>
      <w:proofErr w:type="spellEnd"/>
      <w:r w:rsidR="00C055FC" w:rsidRPr="00A5512F">
        <w:rPr>
          <w:rFonts w:eastAsia="Times New Roman" w:cs="Times New Roman"/>
          <w:bCs/>
          <w:szCs w:val="28"/>
        </w:rPr>
        <w:t xml:space="preserve"> </w:t>
      </w:r>
      <w:proofErr w:type="spellStart"/>
      <w:r w:rsidR="00C055FC" w:rsidRPr="00A5512F">
        <w:rPr>
          <w:rFonts w:eastAsia="Times New Roman" w:cs="Times New Roman"/>
          <w:bCs/>
          <w:szCs w:val="28"/>
        </w:rPr>
        <w:t>nghiệp</w:t>
      </w:r>
      <w:proofErr w:type="spellEnd"/>
      <w:r w:rsidR="00C055FC" w:rsidRPr="00A5512F">
        <w:rPr>
          <w:rFonts w:eastAsia="Times New Roman" w:cs="Times New Roman"/>
          <w:bCs/>
          <w:szCs w:val="28"/>
        </w:rPr>
        <w:t xml:space="preserve"> </w:t>
      </w:r>
      <w:proofErr w:type="spellStart"/>
      <w:r w:rsidR="00C055FC" w:rsidRPr="00A5512F">
        <w:rPr>
          <w:rFonts w:eastAsia="Times New Roman" w:cs="Times New Roman"/>
          <w:bCs/>
          <w:szCs w:val="28"/>
        </w:rPr>
        <w:t>và</w:t>
      </w:r>
      <w:proofErr w:type="spellEnd"/>
      <w:r w:rsidR="00C055FC" w:rsidRPr="00A5512F">
        <w:rPr>
          <w:rFonts w:eastAsia="Times New Roman" w:cs="Times New Roman"/>
          <w:bCs/>
          <w:szCs w:val="28"/>
        </w:rPr>
        <w:t xml:space="preserve"> </w:t>
      </w:r>
      <w:proofErr w:type="spellStart"/>
      <w:r w:rsidR="00C055FC" w:rsidRPr="00A5512F">
        <w:rPr>
          <w:rFonts w:eastAsia="Times New Roman" w:cs="Times New Roman"/>
          <w:bCs/>
          <w:szCs w:val="28"/>
        </w:rPr>
        <w:t>Phát</w:t>
      </w:r>
      <w:proofErr w:type="spellEnd"/>
      <w:r w:rsidR="00C055FC" w:rsidRPr="00A5512F">
        <w:rPr>
          <w:rFonts w:eastAsia="Times New Roman" w:cs="Times New Roman"/>
          <w:bCs/>
          <w:szCs w:val="28"/>
        </w:rPr>
        <w:t xml:space="preserve"> </w:t>
      </w:r>
      <w:proofErr w:type="spellStart"/>
      <w:r w:rsidR="00C055FC" w:rsidRPr="00A5512F">
        <w:rPr>
          <w:rFonts w:eastAsia="Times New Roman" w:cs="Times New Roman"/>
          <w:bCs/>
          <w:szCs w:val="28"/>
        </w:rPr>
        <w:t>triển</w:t>
      </w:r>
      <w:proofErr w:type="spellEnd"/>
      <w:r w:rsidR="00C055FC" w:rsidRPr="00A5512F">
        <w:rPr>
          <w:rFonts w:eastAsia="Times New Roman" w:cs="Times New Roman"/>
          <w:bCs/>
          <w:szCs w:val="28"/>
        </w:rPr>
        <w:t xml:space="preserve"> </w:t>
      </w:r>
      <w:proofErr w:type="spellStart"/>
      <w:r w:rsidR="00C055FC" w:rsidRPr="00A5512F">
        <w:rPr>
          <w:rFonts w:eastAsia="Times New Roman" w:cs="Times New Roman"/>
          <w:bCs/>
          <w:szCs w:val="28"/>
        </w:rPr>
        <w:t>nông</w:t>
      </w:r>
      <w:proofErr w:type="spellEnd"/>
      <w:r w:rsidR="00C055FC" w:rsidRPr="00A5512F">
        <w:rPr>
          <w:rFonts w:eastAsia="Times New Roman" w:cs="Times New Roman"/>
          <w:bCs/>
          <w:szCs w:val="28"/>
        </w:rPr>
        <w:t xml:space="preserve"> </w:t>
      </w:r>
      <w:proofErr w:type="spellStart"/>
      <w:r w:rsidR="00C055FC" w:rsidRPr="00A5512F">
        <w:rPr>
          <w:rFonts w:eastAsia="Times New Roman" w:cs="Times New Roman"/>
          <w:bCs/>
          <w:szCs w:val="28"/>
        </w:rPr>
        <w:t>thôn</w:t>
      </w:r>
      <w:proofErr w:type="spellEnd"/>
      <w:r w:rsidR="00C055FC" w:rsidRPr="00A5512F">
        <w:rPr>
          <w:rFonts w:eastAsia="Times New Roman" w:cs="Times New Roman"/>
          <w:bCs/>
          <w:szCs w:val="28"/>
        </w:rPr>
        <w:t xml:space="preserve"> </w:t>
      </w:r>
      <w:proofErr w:type="spellStart"/>
      <w:r w:rsidR="00C06552" w:rsidRPr="00A5512F">
        <w:rPr>
          <w:rFonts w:eastAsia="Times New Roman" w:cs="Times New Roman"/>
          <w:bCs/>
          <w:szCs w:val="28"/>
        </w:rPr>
        <w:t>q</w:t>
      </w:r>
      <w:r w:rsidR="00E03ED7" w:rsidRPr="00A5512F">
        <w:rPr>
          <w:rFonts w:eastAsia="Times New Roman" w:cs="Times New Roman"/>
          <w:bCs/>
          <w:szCs w:val="28"/>
        </w:rPr>
        <w:t>uy</w:t>
      </w:r>
      <w:proofErr w:type="spellEnd"/>
      <w:r w:rsidR="00E03ED7" w:rsidRPr="00A5512F">
        <w:rPr>
          <w:rFonts w:eastAsia="Times New Roman" w:cs="Times New Roman"/>
          <w:bCs/>
          <w:szCs w:val="28"/>
        </w:rPr>
        <w:t xml:space="preserve"> </w:t>
      </w:r>
      <w:proofErr w:type="spellStart"/>
      <w:r w:rsidR="00E03ED7" w:rsidRPr="00A5512F">
        <w:rPr>
          <w:rFonts w:eastAsia="Times New Roman" w:cs="Times New Roman"/>
          <w:bCs/>
          <w:szCs w:val="28"/>
        </w:rPr>
        <w:t>định</w:t>
      </w:r>
      <w:proofErr w:type="spellEnd"/>
      <w:r w:rsidR="00E03ED7" w:rsidRPr="00A5512F">
        <w:rPr>
          <w:rFonts w:eastAsia="Times New Roman" w:cs="Times New Roman"/>
          <w:bCs/>
          <w:szCs w:val="28"/>
        </w:rPr>
        <w:t xml:space="preserve"> </w:t>
      </w:r>
      <w:proofErr w:type="spellStart"/>
      <w:r w:rsidR="00E03ED7" w:rsidRPr="00A5512F">
        <w:rPr>
          <w:rFonts w:eastAsia="Times New Roman" w:cs="Times New Roman"/>
          <w:bCs/>
          <w:szCs w:val="28"/>
        </w:rPr>
        <w:t>phân</w:t>
      </w:r>
      <w:proofErr w:type="spellEnd"/>
      <w:r w:rsidR="00E03ED7" w:rsidRPr="00A5512F">
        <w:rPr>
          <w:rFonts w:eastAsia="Times New Roman" w:cs="Times New Roman"/>
          <w:bCs/>
          <w:szCs w:val="28"/>
        </w:rPr>
        <w:t xml:space="preserve"> </w:t>
      </w:r>
      <w:proofErr w:type="spellStart"/>
      <w:r w:rsidR="00E03ED7" w:rsidRPr="00A5512F">
        <w:rPr>
          <w:rFonts w:eastAsia="Times New Roman" w:cs="Times New Roman"/>
          <w:bCs/>
          <w:szCs w:val="28"/>
        </w:rPr>
        <w:t>loại</w:t>
      </w:r>
      <w:proofErr w:type="spellEnd"/>
      <w:r w:rsidR="00E03ED7" w:rsidRPr="00A5512F">
        <w:rPr>
          <w:rFonts w:eastAsia="Times New Roman" w:cs="Times New Roman"/>
          <w:bCs/>
          <w:szCs w:val="28"/>
        </w:rPr>
        <w:t xml:space="preserve"> </w:t>
      </w:r>
      <w:proofErr w:type="spellStart"/>
      <w:r w:rsidR="00E03ED7" w:rsidRPr="00A5512F">
        <w:rPr>
          <w:rFonts w:eastAsia="Times New Roman" w:cs="Times New Roman"/>
          <w:bCs/>
          <w:szCs w:val="28"/>
        </w:rPr>
        <w:t>doa</w:t>
      </w:r>
      <w:r w:rsidR="00AC706D" w:rsidRPr="00A5512F">
        <w:rPr>
          <w:rFonts w:eastAsia="Times New Roman" w:cs="Times New Roman"/>
          <w:bCs/>
          <w:szCs w:val="28"/>
        </w:rPr>
        <w:t>nh</w:t>
      </w:r>
      <w:proofErr w:type="spellEnd"/>
      <w:r w:rsidR="00AC706D" w:rsidRPr="00A5512F">
        <w:rPr>
          <w:rFonts w:eastAsia="Times New Roman" w:cs="Times New Roman"/>
          <w:bCs/>
          <w:szCs w:val="28"/>
        </w:rPr>
        <w:t xml:space="preserve"> </w:t>
      </w:r>
      <w:proofErr w:type="spellStart"/>
      <w:r w:rsidR="00AC706D" w:rsidRPr="00A5512F">
        <w:rPr>
          <w:rFonts w:eastAsia="Times New Roman" w:cs="Times New Roman"/>
          <w:bCs/>
          <w:szCs w:val="28"/>
        </w:rPr>
        <w:t>nghiệp</w:t>
      </w:r>
      <w:proofErr w:type="spellEnd"/>
      <w:r w:rsidR="00AC706D" w:rsidRPr="00A5512F">
        <w:rPr>
          <w:rFonts w:eastAsia="Times New Roman" w:cs="Times New Roman"/>
          <w:bCs/>
          <w:szCs w:val="28"/>
        </w:rPr>
        <w:t xml:space="preserve"> </w:t>
      </w:r>
      <w:proofErr w:type="spellStart"/>
      <w:r w:rsidR="00AC706D" w:rsidRPr="00A5512F">
        <w:rPr>
          <w:rFonts w:eastAsia="Times New Roman" w:cs="Times New Roman"/>
          <w:bCs/>
          <w:szCs w:val="28"/>
        </w:rPr>
        <w:t>chế</w:t>
      </w:r>
      <w:proofErr w:type="spellEnd"/>
      <w:r w:rsidR="00AC706D" w:rsidRPr="00A5512F">
        <w:rPr>
          <w:rFonts w:eastAsia="Times New Roman" w:cs="Times New Roman"/>
          <w:bCs/>
          <w:szCs w:val="28"/>
        </w:rPr>
        <w:t xml:space="preserve"> </w:t>
      </w:r>
      <w:proofErr w:type="spellStart"/>
      <w:r w:rsidR="00AC706D" w:rsidRPr="00A5512F">
        <w:rPr>
          <w:rFonts w:eastAsia="Times New Roman" w:cs="Times New Roman"/>
          <w:bCs/>
          <w:szCs w:val="28"/>
        </w:rPr>
        <w:t>biến</w:t>
      </w:r>
      <w:proofErr w:type="spellEnd"/>
      <w:r w:rsidR="00AC706D" w:rsidRPr="00A5512F">
        <w:rPr>
          <w:rFonts w:eastAsia="Times New Roman" w:cs="Times New Roman"/>
          <w:bCs/>
          <w:szCs w:val="28"/>
        </w:rPr>
        <w:t xml:space="preserve"> </w:t>
      </w:r>
      <w:proofErr w:type="spellStart"/>
      <w:r w:rsidR="00AC706D" w:rsidRPr="00A5512F">
        <w:rPr>
          <w:rFonts w:eastAsia="Times New Roman" w:cs="Times New Roman"/>
          <w:bCs/>
          <w:szCs w:val="28"/>
        </w:rPr>
        <w:t>xuất</w:t>
      </w:r>
      <w:proofErr w:type="spellEnd"/>
      <w:r w:rsidR="00AC706D" w:rsidRPr="00A5512F">
        <w:rPr>
          <w:rFonts w:eastAsia="Times New Roman" w:cs="Times New Roman"/>
          <w:bCs/>
          <w:szCs w:val="28"/>
        </w:rPr>
        <w:t xml:space="preserve"> </w:t>
      </w:r>
      <w:proofErr w:type="spellStart"/>
      <w:r w:rsidR="00AC706D" w:rsidRPr="00A5512F">
        <w:rPr>
          <w:rFonts w:eastAsia="Times New Roman" w:cs="Times New Roman"/>
          <w:bCs/>
          <w:szCs w:val="28"/>
        </w:rPr>
        <w:t>khẩu</w:t>
      </w:r>
      <w:proofErr w:type="spellEnd"/>
      <w:r w:rsidR="00AC706D" w:rsidRPr="00A5512F">
        <w:rPr>
          <w:rFonts w:eastAsia="Times New Roman" w:cs="Times New Roman"/>
          <w:bCs/>
          <w:szCs w:val="28"/>
        </w:rPr>
        <w:t xml:space="preserve"> </w:t>
      </w:r>
      <w:proofErr w:type="spellStart"/>
      <w:r w:rsidR="00AC706D" w:rsidRPr="00A5512F">
        <w:rPr>
          <w:rFonts w:eastAsia="Times New Roman" w:cs="Times New Roman"/>
          <w:bCs/>
          <w:szCs w:val="28"/>
        </w:rPr>
        <w:t>gỗ</w:t>
      </w:r>
      <w:proofErr w:type="spellEnd"/>
      <w:r w:rsidRPr="00A5512F">
        <w:rPr>
          <w:rFonts w:eastAsia="Times New Roman" w:cs="Times New Roman"/>
          <w:bCs/>
          <w:szCs w:val="28"/>
        </w:rPr>
        <w:t>:</w:t>
      </w:r>
      <w:r w:rsidR="00640ED8">
        <w:rPr>
          <w:rFonts w:eastAsia="Times New Roman" w:cs="Times New Roman"/>
          <w:bCs/>
          <w:szCs w:val="28"/>
        </w:rPr>
        <w:t xml:space="preserve"> </w:t>
      </w:r>
      <w:proofErr w:type="spellStart"/>
      <w:r w:rsidR="000A7293" w:rsidRPr="00A5512F">
        <w:rPr>
          <w:rFonts w:eastAsia="Times New Roman" w:cs="Times New Roman"/>
          <w:szCs w:val="28"/>
        </w:rPr>
        <w:t>Khoản</w:t>
      </w:r>
      <w:proofErr w:type="spellEnd"/>
      <w:r w:rsidR="000A7293" w:rsidRPr="00A5512F">
        <w:rPr>
          <w:rFonts w:eastAsia="Times New Roman" w:cs="Times New Roman"/>
          <w:szCs w:val="28"/>
        </w:rPr>
        <w:t xml:space="preserve"> 3 </w:t>
      </w:r>
      <w:proofErr w:type="spellStart"/>
      <w:r w:rsidR="000A7293" w:rsidRPr="00A5512F">
        <w:rPr>
          <w:rFonts w:eastAsia="Times New Roman" w:cs="Times New Roman"/>
          <w:szCs w:val="28"/>
        </w:rPr>
        <w:t>Điều</w:t>
      </w:r>
      <w:proofErr w:type="spellEnd"/>
      <w:r w:rsidR="000A7293" w:rsidRPr="00A5512F">
        <w:rPr>
          <w:rFonts w:eastAsia="Times New Roman" w:cs="Times New Roman"/>
          <w:szCs w:val="28"/>
        </w:rPr>
        <w:t xml:space="preserve"> 5 </w:t>
      </w:r>
      <w:r w:rsidR="00FE78D7" w:rsidRPr="00A5512F">
        <w:rPr>
          <w:rFonts w:eastAsia="Times New Roman" w:cs="Times New Roman"/>
          <w:szCs w:val="28"/>
        </w:rPr>
        <w:t>Q</w:t>
      </w:r>
      <w:r w:rsidR="001A0CEE" w:rsidRPr="00A5512F">
        <w:rPr>
          <w:rFonts w:eastAsia="Times New Roman" w:cs="Times New Roman"/>
          <w:szCs w:val="28"/>
        </w:rPr>
        <w:t xml:space="preserve">uy </w:t>
      </w:r>
      <w:proofErr w:type="spellStart"/>
      <w:r w:rsidR="001A0CEE" w:rsidRPr="00A5512F">
        <w:rPr>
          <w:rFonts w:eastAsia="Times New Roman" w:cs="Times New Roman"/>
          <w:szCs w:val="28"/>
        </w:rPr>
        <w:t>định</w:t>
      </w:r>
      <w:proofErr w:type="spellEnd"/>
      <w:r w:rsidR="001A0CEE" w:rsidRPr="00A5512F">
        <w:rPr>
          <w:rFonts w:eastAsia="Times New Roman" w:cs="Times New Roman"/>
          <w:szCs w:val="28"/>
        </w:rPr>
        <w:t xml:space="preserve"> </w:t>
      </w:r>
      <w:proofErr w:type="spellStart"/>
      <w:r w:rsidR="001A0CEE" w:rsidRPr="00A5512F">
        <w:rPr>
          <w:rFonts w:eastAsia="Times New Roman" w:cs="Times New Roman"/>
          <w:szCs w:val="28"/>
        </w:rPr>
        <w:t>nhiệm</w:t>
      </w:r>
      <w:proofErr w:type="spellEnd"/>
      <w:r w:rsidR="001A0CEE" w:rsidRPr="00A5512F">
        <w:rPr>
          <w:rFonts w:eastAsia="Times New Roman" w:cs="Times New Roman"/>
          <w:szCs w:val="28"/>
        </w:rPr>
        <w:t xml:space="preserve"> </w:t>
      </w:r>
      <w:proofErr w:type="spellStart"/>
      <w:r w:rsidR="001A0CEE" w:rsidRPr="00A5512F">
        <w:rPr>
          <w:rFonts w:eastAsia="Times New Roman" w:cs="Times New Roman"/>
          <w:szCs w:val="28"/>
        </w:rPr>
        <w:t>vụ</w:t>
      </w:r>
      <w:proofErr w:type="spellEnd"/>
      <w:r w:rsidR="001A0CEE" w:rsidRPr="00A5512F">
        <w:rPr>
          <w:rFonts w:eastAsia="Times New Roman" w:cs="Times New Roman"/>
          <w:szCs w:val="28"/>
        </w:rPr>
        <w:t xml:space="preserve"> </w:t>
      </w:r>
      <w:proofErr w:type="spellStart"/>
      <w:r w:rsidR="001A0CEE" w:rsidRPr="00A5512F">
        <w:rPr>
          <w:rFonts w:eastAsia="Times New Roman" w:cs="Times New Roman"/>
          <w:szCs w:val="28"/>
        </w:rPr>
        <w:t>của</w:t>
      </w:r>
      <w:proofErr w:type="spellEnd"/>
      <w:r w:rsidR="001A0CEE" w:rsidRPr="00A5512F">
        <w:rPr>
          <w:rFonts w:eastAsia="Times New Roman" w:cs="Times New Roman"/>
          <w:szCs w:val="28"/>
        </w:rPr>
        <w:t xml:space="preserve"> </w:t>
      </w:r>
      <w:proofErr w:type="spellStart"/>
      <w:r w:rsidR="001A0CEE" w:rsidRPr="00A5512F">
        <w:rPr>
          <w:rFonts w:eastAsia="Times New Roman" w:cs="Times New Roman"/>
          <w:szCs w:val="28"/>
        </w:rPr>
        <w:t>cơ</w:t>
      </w:r>
      <w:proofErr w:type="spellEnd"/>
      <w:r w:rsidR="001A0CEE" w:rsidRPr="00A5512F">
        <w:rPr>
          <w:rFonts w:eastAsia="Times New Roman" w:cs="Times New Roman"/>
          <w:szCs w:val="28"/>
        </w:rPr>
        <w:t xml:space="preserve"> </w:t>
      </w:r>
      <w:proofErr w:type="spellStart"/>
      <w:r w:rsidR="001A0CEE" w:rsidRPr="00A5512F">
        <w:rPr>
          <w:rFonts w:eastAsia="Times New Roman" w:cs="Times New Roman"/>
          <w:szCs w:val="28"/>
        </w:rPr>
        <w:t>quan</w:t>
      </w:r>
      <w:proofErr w:type="spellEnd"/>
      <w:r w:rsidR="001A0CEE" w:rsidRPr="00A5512F">
        <w:rPr>
          <w:rFonts w:eastAsia="Times New Roman" w:cs="Times New Roman"/>
          <w:szCs w:val="28"/>
        </w:rPr>
        <w:t xml:space="preserve"> </w:t>
      </w:r>
      <w:proofErr w:type="spellStart"/>
      <w:r w:rsidR="001A0CEE" w:rsidRPr="00A5512F">
        <w:rPr>
          <w:rFonts w:eastAsia="Times New Roman" w:cs="Times New Roman"/>
          <w:szCs w:val="28"/>
        </w:rPr>
        <w:t>xác</w:t>
      </w:r>
      <w:proofErr w:type="spellEnd"/>
      <w:r w:rsidR="001A0CEE" w:rsidRPr="00A5512F">
        <w:rPr>
          <w:rFonts w:eastAsia="Times New Roman" w:cs="Times New Roman"/>
          <w:szCs w:val="28"/>
        </w:rPr>
        <w:t xml:space="preserve"> </w:t>
      </w:r>
      <w:proofErr w:type="spellStart"/>
      <w:r w:rsidR="001A0CEE" w:rsidRPr="00A5512F">
        <w:rPr>
          <w:rFonts w:eastAsia="Times New Roman" w:cs="Times New Roman"/>
          <w:szCs w:val="28"/>
        </w:rPr>
        <w:t>minh</w:t>
      </w:r>
      <w:proofErr w:type="spellEnd"/>
      <w:r w:rsidR="001A0CEE" w:rsidRPr="00A5512F">
        <w:rPr>
          <w:rFonts w:eastAsia="Times New Roman" w:cs="Times New Roman"/>
          <w:szCs w:val="28"/>
        </w:rPr>
        <w:t xml:space="preserve"> (</w:t>
      </w:r>
      <w:proofErr w:type="spellStart"/>
      <w:r w:rsidR="001A0CEE" w:rsidRPr="00A5512F">
        <w:rPr>
          <w:rFonts w:eastAsia="Times New Roman" w:cs="Times New Roman"/>
          <w:szCs w:val="28"/>
        </w:rPr>
        <w:t>Kiểm</w:t>
      </w:r>
      <w:proofErr w:type="spellEnd"/>
      <w:r w:rsidR="001A0CEE" w:rsidRPr="00A5512F">
        <w:rPr>
          <w:rFonts w:eastAsia="Times New Roman" w:cs="Times New Roman"/>
          <w:szCs w:val="28"/>
        </w:rPr>
        <w:t xml:space="preserve"> </w:t>
      </w:r>
      <w:proofErr w:type="spellStart"/>
      <w:r w:rsidR="001A0CEE" w:rsidRPr="00A5512F">
        <w:rPr>
          <w:rFonts w:eastAsia="Times New Roman" w:cs="Times New Roman"/>
          <w:szCs w:val="28"/>
        </w:rPr>
        <w:t>lâm</w:t>
      </w:r>
      <w:proofErr w:type="spellEnd"/>
      <w:r w:rsidR="001A0CEE" w:rsidRPr="00A5512F">
        <w:rPr>
          <w:rFonts w:eastAsia="Times New Roman" w:cs="Times New Roman"/>
          <w:szCs w:val="28"/>
        </w:rPr>
        <w:t xml:space="preserve"> </w:t>
      </w:r>
      <w:proofErr w:type="spellStart"/>
      <w:r w:rsidR="001A0CEE" w:rsidRPr="00A5512F">
        <w:rPr>
          <w:rFonts w:eastAsia="Times New Roman" w:cs="Times New Roman"/>
          <w:szCs w:val="28"/>
        </w:rPr>
        <w:t>cấp</w:t>
      </w:r>
      <w:proofErr w:type="spellEnd"/>
      <w:r w:rsidR="001A0CEE" w:rsidRPr="00A5512F">
        <w:rPr>
          <w:rFonts w:eastAsia="Times New Roman" w:cs="Times New Roman"/>
          <w:szCs w:val="28"/>
        </w:rPr>
        <w:t xml:space="preserve"> </w:t>
      </w:r>
      <w:proofErr w:type="spellStart"/>
      <w:r w:rsidR="001A0CEE" w:rsidRPr="00A5512F">
        <w:rPr>
          <w:rFonts w:eastAsia="Times New Roman" w:cs="Times New Roman"/>
          <w:szCs w:val="28"/>
        </w:rPr>
        <w:t>tỉnh</w:t>
      </w:r>
      <w:proofErr w:type="spellEnd"/>
      <w:r w:rsidR="001A0CEE" w:rsidRPr="00A5512F">
        <w:rPr>
          <w:rFonts w:eastAsia="Times New Roman" w:cs="Times New Roman"/>
          <w:szCs w:val="28"/>
        </w:rPr>
        <w:t xml:space="preserve">) </w:t>
      </w:r>
      <w:proofErr w:type="spellStart"/>
      <w:r w:rsidR="001A0CEE" w:rsidRPr="00A5512F">
        <w:rPr>
          <w:rFonts w:eastAsia="Times New Roman" w:cs="Times New Roman"/>
          <w:szCs w:val="28"/>
        </w:rPr>
        <w:t>xác</w:t>
      </w:r>
      <w:proofErr w:type="spellEnd"/>
      <w:r w:rsidR="001A0CEE" w:rsidRPr="00A5512F">
        <w:rPr>
          <w:rFonts w:eastAsia="Times New Roman" w:cs="Times New Roman"/>
          <w:szCs w:val="28"/>
        </w:rPr>
        <w:t xml:space="preserve"> </w:t>
      </w:r>
      <w:proofErr w:type="spellStart"/>
      <w:r w:rsidR="001A0CEE" w:rsidRPr="00A5512F">
        <w:rPr>
          <w:rFonts w:eastAsia="Times New Roman" w:cs="Times New Roman"/>
          <w:szCs w:val="28"/>
        </w:rPr>
        <w:t>minh</w:t>
      </w:r>
      <w:proofErr w:type="spellEnd"/>
      <w:r w:rsidR="001A0CEE" w:rsidRPr="00A5512F">
        <w:rPr>
          <w:rFonts w:eastAsia="Times New Roman" w:cs="Times New Roman"/>
          <w:szCs w:val="28"/>
        </w:rPr>
        <w:t xml:space="preserve"> </w:t>
      </w:r>
      <w:proofErr w:type="spellStart"/>
      <w:r w:rsidR="001A0CEE" w:rsidRPr="00A5512F">
        <w:rPr>
          <w:rFonts w:eastAsia="Times New Roman" w:cs="Times New Roman"/>
          <w:szCs w:val="28"/>
        </w:rPr>
        <w:t>thông</w:t>
      </w:r>
      <w:proofErr w:type="spellEnd"/>
      <w:r w:rsidR="001A0CEE" w:rsidRPr="00A5512F">
        <w:rPr>
          <w:rFonts w:eastAsia="Times New Roman" w:cs="Times New Roman"/>
          <w:szCs w:val="28"/>
        </w:rPr>
        <w:t xml:space="preserve"> tin </w:t>
      </w:r>
      <w:proofErr w:type="spellStart"/>
      <w:r w:rsidR="001A0CEE" w:rsidRPr="00A5512F">
        <w:rPr>
          <w:rFonts w:eastAsia="Times New Roman" w:cs="Times New Roman"/>
          <w:szCs w:val="28"/>
        </w:rPr>
        <w:t>doanh</w:t>
      </w:r>
      <w:proofErr w:type="spellEnd"/>
      <w:r w:rsidR="001A0CEE" w:rsidRPr="00A5512F">
        <w:rPr>
          <w:rFonts w:eastAsia="Times New Roman" w:cs="Times New Roman"/>
          <w:szCs w:val="28"/>
        </w:rPr>
        <w:t xml:space="preserve"> </w:t>
      </w:r>
      <w:proofErr w:type="spellStart"/>
      <w:r w:rsidR="001A0CEE" w:rsidRPr="00A5512F">
        <w:rPr>
          <w:rFonts w:eastAsia="Times New Roman" w:cs="Times New Roman"/>
          <w:szCs w:val="28"/>
        </w:rPr>
        <w:t>nghiệp</w:t>
      </w:r>
      <w:proofErr w:type="spellEnd"/>
      <w:r w:rsidR="001A0CEE" w:rsidRPr="00A5512F">
        <w:rPr>
          <w:rFonts w:eastAsia="Times New Roman" w:cs="Times New Roman"/>
          <w:szCs w:val="28"/>
        </w:rPr>
        <w:t xml:space="preserve"> </w:t>
      </w:r>
      <w:proofErr w:type="spellStart"/>
      <w:r w:rsidR="001A0CEE" w:rsidRPr="00A5512F">
        <w:rPr>
          <w:rFonts w:eastAsia="Times New Roman" w:cs="Times New Roman"/>
          <w:szCs w:val="28"/>
        </w:rPr>
        <w:t>tự</w:t>
      </w:r>
      <w:proofErr w:type="spellEnd"/>
      <w:r w:rsidR="001A0CEE" w:rsidRPr="00A5512F">
        <w:rPr>
          <w:rFonts w:eastAsia="Times New Roman" w:cs="Times New Roman"/>
          <w:szCs w:val="28"/>
        </w:rPr>
        <w:t xml:space="preserve"> </w:t>
      </w:r>
      <w:proofErr w:type="spellStart"/>
      <w:r w:rsidR="001A0CEE" w:rsidRPr="00A5512F">
        <w:rPr>
          <w:rFonts w:eastAsia="Times New Roman" w:cs="Times New Roman"/>
          <w:szCs w:val="28"/>
        </w:rPr>
        <w:t>kê</w:t>
      </w:r>
      <w:proofErr w:type="spellEnd"/>
      <w:r w:rsidR="001A0CEE" w:rsidRPr="00A5512F">
        <w:rPr>
          <w:rFonts w:eastAsia="Times New Roman" w:cs="Times New Roman"/>
          <w:szCs w:val="28"/>
        </w:rPr>
        <w:t xml:space="preserve"> </w:t>
      </w:r>
      <w:proofErr w:type="spellStart"/>
      <w:r w:rsidR="001A0CEE" w:rsidRPr="00A5512F">
        <w:rPr>
          <w:rFonts w:eastAsia="Times New Roman" w:cs="Times New Roman"/>
          <w:szCs w:val="28"/>
        </w:rPr>
        <w:t>khai</w:t>
      </w:r>
      <w:proofErr w:type="spellEnd"/>
      <w:r w:rsidR="001A0CEE" w:rsidRPr="00A5512F">
        <w:rPr>
          <w:rFonts w:eastAsia="Times New Roman" w:cs="Times New Roman"/>
          <w:szCs w:val="28"/>
        </w:rPr>
        <w:t xml:space="preserve"> </w:t>
      </w:r>
      <w:proofErr w:type="spellStart"/>
      <w:r w:rsidR="001A0CEE" w:rsidRPr="00A5512F">
        <w:rPr>
          <w:rFonts w:eastAsia="Times New Roman" w:cs="Times New Roman"/>
          <w:szCs w:val="28"/>
        </w:rPr>
        <w:t>để</w:t>
      </w:r>
      <w:proofErr w:type="spellEnd"/>
      <w:r w:rsidR="001A0CEE" w:rsidRPr="00A5512F">
        <w:rPr>
          <w:rFonts w:eastAsia="Times New Roman" w:cs="Times New Roman"/>
          <w:szCs w:val="28"/>
        </w:rPr>
        <w:t xml:space="preserve"> </w:t>
      </w:r>
      <w:proofErr w:type="spellStart"/>
      <w:r w:rsidR="001A0CEE" w:rsidRPr="00A5512F">
        <w:rPr>
          <w:rFonts w:eastAsia="Times New Roman" w:cs="Times New Roman"/>
          <w:szCs w:val="28"/>
        </w:rPr>
        <w:t>phân</w:t>
      </w:r>
      <w:proofErr w:type="spellEnd"/>
      <w:r w:rsidR="001A0CEE" w:rsidRPr="00A5512F">
        <w:rPr>
          <w:rFonts w:eastAsia="Times New Roman" w:cs="Times New Roman"/>
          <w:szCs w:val="28"/>
        </w:rPr>
        <w:t xml:space="preserve"> </w:t>
      </w:r>
      <w:proofErr w:type="spellStart"/>
      <w:r w:rsidR="001A0CEE" w:rsidRPr="00A5512F">
        <w:rPr>
          <w:rFonts w:eastAsia="Times New Roman" w:cs="Times New Roman"/>
          <w:szCs w:val="28"/>
        </w:rPr>
        <w:t>loại</w:t>
      </w:r>
      <w:proofErr w:type="spellEnd"/>
      <w:r w:rsidR="001A0CEE" w:rsidRPr="00A5512F">
        <w:rPr>
          <w:rFonts w:eastAsia="Times New Roman" w:cs="Times New Roman"/>
          <w:szCs w:val="28"/>
        </w:rPr>
        <w:t xml:space="preserve"> </w:t>
      </w:r>
      <w:proofErr w:type="spellStart"/>
      <w:r w:rsidR="001A0CEE" w:rsidRPr="00A5512F">
        <w:rPr>
          <w:rFonts w:eastAsia="Times New Roman" w:cs="Times New Roman"/>
          <w:szCs w:val="28"/>
        </w:rPr>
        <w:t>doanh</w:t>
      </w:r>
      <w:proofErr w:type="spellEnd"/>
      <w:r w:rsidR="001A0CEE" w:rsidRPr="00A5512F">
        <w:rPr>
          <w:rFonts w:eastAsia="Times New Roman" w:cs="Times New Roman"/>
          <w:szCs w:val="28"/>
        </w:rPr>
        <w:t xml:space="preserve"> </w:t>
      </w:r>
      <w:proofErr w:type="spellStart"/>
      <w:r w:rsidR="001A0CEE" w:rsidRPr="00A5512F">
        <w:rPr>
          <w:rFonts w:eastAsia="Times New Roman" w:cs="Times New Roman"/>
          <w:szCs w:val="28"/>
        </w:rPr>
        <w:t>nghiệp</w:t>
      </w:r>
      <w:proofErr w:type="spellEnd"/>
      <w:r w:rsidR="001A0CEE" w:rsidRPr="00A5512F">
        <w:rPr>
          <w:rFonts w:eastAsia="Times New Roman" w:cs="Times New Roman"/>
          <w:szCs w:val="28"/>
        </w:rPr>
        <w:t>.</w:t>
      </w:r>
    </w:p>
    <w:p w14:paraId="5565BC89" w14:textId="7B8C54AF" w:rsidR="005E3297" w:rsidRPr="00A5512F" w:rsidRDefault="00586749" w:rsidP="00A5512F">
      <w:pPr>
        <w:spacing w:before="120" w:after="120" w:line="360" w:lineRule="exact"/>
        <w:ind w:firstLine="720"/>
        <w:jc w:val="both"/>
        <w:rPr>
          <w:rFonts w:eastAsia="Times New Roman" w:cs="Times New Roman"/>
          <w:szCs w:val="28"/>
        </w:rPr>
      </w:pPr>
      <w:r w:rsidRPr="00A5512F">
        <w:rPr>
          <w:rFonts w:eastAsia="Times New Roman" w:cs="Times New Roman"/>
          <w:bCs/>
          <w:szCs w:val="28"/>
        </w:rPr>
        <w:t>đ</w:t>
      </w:r>
      <w:r w:rsidR="009960DC" w:rsidRPr="00A5512F">
        <w:rPr>
          <w:rFonts w:eastAsia="Times New Roman" w:cs="Times New Roman"/>
          <w:bCs/>
          <w:szCs w:val="28"/>
        </w:rPr>
        <w:t>)</w:t>
      </w:r>
      <w:r w:rsidR="005E3297" w:rsidRPr="00A5512F">
        <w:rPr>
          <w:rFonts w:eastAsia="Times New Roman" w:cs="Times New Roman"/>
          <w:bCs/>
          <w:szCs w:val="28"/>
        </w:rPr>
        <w:t xml:space="preserve"> </w:t>
      </w:r>
      <w:proofErr w:type="spellStart"/>
      <w:r w:rsidR="005E3297" w:rsidRPr="00A5512F">
        <w:rPr>
          <w:rFonts w:eastAsia="Times New Roman" w:cs="Times New Roman"/>
          <w:bCs/>
          <w:szCs w:val="28"/>
        </w:rPr>
        <w:t>T</w:t>
      </w:r>
      <w:r w:rsidR="005E3297" w:rsidRPr="00A5512F">
        <w:rPr>
          <w:rFonts w:cs="Times New Roman"/>
          <w:bCs/>
          <w:szCs w:val="28"/>
        </w:rPr>
        <w:t>hoả</w:t>
      </w:r>
      <w:proofErr w:type="spellEnd"/>
      <w:r w:rsidR="005E3297" w:rsidRPr="00A5512F">
        <w:rPr>
          <w:rFonts w:cs="Times New Roman"/>
          <w:bCs/>
          <w:szCs w:val="28"/>
        </w:rPr>
        <w:t xml:space="preserve"> </w:t>
      </w:r>
      <w:proofErr w:type="spellStart"/>
      <w:r w:rsidR="005E3297" w:rsidRPr="00A5512F">
        <w:rPr>
          <w:rFonts w:cs="Times New Roman"/>
          <w:bCs/>
          <w:szCs w:val="28"/>
        </w:rPr>
        <w:t>thuận</w:t>
      </w:r>
      <w:proofErr w:type="spellEnd"/>
      <w:r w:rsidR="005E3297" w:rsidRPr="00A5512F">
        <w:rPr>
          <w:rFonts w:cs="Times New Roman"/>
          <w:bCs/>
          <w:szCs w:val="28"/>
        </w:rPr>
        <w:t xml:space="preserve"> </w:t>
      </w:r>
      <w:proofErr w:type="spellStart"/>
      <w:r w:rsidR="005E3297" w:rsidRPr="00A5512F">
        <w:rPr>
          <w:rFonts w:cs="Times New Roman"/>
          <w:bCs/>
          <w:szCs w:val="28"/>
        </w:rPr>
        <w:t>giữa</w:t>
      </w:r>
      <w:proofErr w:type="spellEnd"/>
      <w:r w:rsidR="005E3297" w:rsidRPr="00A5512F">
        <w:rPr>
          <w:rFonts w:cs="Times New Roman"/>
          <w:bCs/>
          <w:szCs w:val="28"/>
        </w:rPr>
        <w:t xml:space="preserve"> </w:t>
      </w:r>
      <w:proofErr w:type="spellStart"/>
      <w:r w:rsidR="00985D61" w:rsidRPr="00A5512F">
        <w:rPr>
          <w:rFonts w:cs="Times New Roman"/>
          <w:bCs/>
          <w:szCs w:val="28"/>
        </w:rPr>
        <w:t>C</w:t>
      </w:r>
      <w:r w:rsidR="005E3297" w:rsidRPr="00A5512F">
        <w:rPr>
          <w:rFonts w:cs="Times New Roman"/>
          <w:bCs/>
          <w:szCs w:val="28"/>
        </w:rPr>
        <w:t>hính</w:t>
      </w:r>
      <w:proofErr w:type="spellEnd"/>
      <w:r w:rsidR="005E3297" w:rsidRPr="00A5512F">
        <w:rPr>
          <w:rFonts w:cs="Times New Roman"/>
          <w:bCs/>
          <w:szCs w:val="28"/>
        </w:rPr>
        <w:t xml:space="preserve"> </w:t>
      </w:r>
      <w:proofErr w:type="spellStart"/>
      <w:r w:rsidR="005E3297" w:rsidRPr="00A5512F">
        <w:rPr>
          <w:rFonts w:cs="Times New Roman"/>
          <w:bCs/>
          <w:szCs w:val="28"/>
        </w:rPr>
        <w:t>phủ</w:t>
      </w:r>
      <w:proofErr w:type="spellEnd"/>
      <w:r w:rsidR="005E3297" w:rsidRPr="00A5512F">
        <w:rPr>
          <w:rFonts w:cs="Times New Roman"/>
          <w:bCs/>
          <w:szCs w:val="28"/>
        </w:rPr>
        <w:t xml:space="preserve"> </w:t>
      </w:r>
      <w:r w:rsidR="00985D61" w:rsidRPr="00A5512F">
        <w:rPr>
          <w:rFonts w:cs="Times New Roman"/>
          <w:bCs/>
          <w:szCs w:val="28"/>
        </w:rPr>
        <w:t>CHXHCN</w:t>
      </w:r>
      <w:r w:rsidR="005E3297" w:rsidRPr="00A5512F">
        <w:rPr>
          <w:rFonts w:cs="Times New Roman"/>
          <w:bCs/>
          <w:szCs w:val="28"/>
        </w:rPr>
        <w:t xml:space="preserve"> </w:t>
      </w:r>
      <w:r w:rsidR="00985D61" w:rsidRPr="00A5512F">
        <w:rPr>
          <w:rFonts w:cs="Times New Roman"/>
          <w:bCs/>
          <w:szCs w:val="28"/>
        </w:rPr>
        <w:t>V</w:t>
      </w:r>
      <w:r w:rsidR="005E3297" w:rsidRPr="00A5512F">
        <w:rPr>
          <w:rFonts w:cs="Times New Roman"/>
          <w:bCs/>
          <w:szCs w:val="28"/>
        </w:rPr>
        <w:t xml:space="preserve">iệt </w:t>
      </w:r>
      <w:r w:rsidR="00985D61" w:rsidRPr="00A5512F">
        <w:rPr>
          <w:rFonts w:cs="Times New Roman"/>
          <w:bCs/>
          <w:szCs w:val="28"/>
        </w:rPr>
        <w:t>N</w:t>
      </w:r>
      <w:r w:rsidR="005E3297" w:rsidRPr="00A5512F">
        <w:rPr>
          <w:rFonts w:cs="Times New Roman"/>
          <w:bCs/>
          <w:szCs w:val="28"/>
        </w:rPr>
        <w:t xml:space="preserve">am </w:t>
      </w:r>
      <w:proofErr w:type="spellStart"/>
      <w:r w:rsidR="005E3297" w:rsidRPr="00A5512F">
        <w:rPr>
          <w:rFonts w:cs="Times New Roman"/>
          <w:bCs/>
          <w:szCs w:val="28"/>
        </w:rPr>
        <w:t>và</w:t>
      </w:r>
      <w:proofErr w:type="spellEnd"/>
      <w:r w:rsidR="005E3297" w:rsidRPr="00A5512F">
        <w:rPr>
          <w:rFonts w:cs="Times New Roman"/>
          <w:bCs/>
          <w:szCs w:val="28"/>
        </w:rPr>
        <w:t xml:space="preserve"> </w:t>
      </w:r>
      <w:proofErr w:type="spellStart"/>
      <w:r w:rsidR="00985D61" w:rsidRPr="00A5512F">
        <w:rPr>
          <w:rFonts w:cs="Times New Roman"/>
          <w:bCs/>
          <w:szCs w:val="28"/>
        </w:rPr>
        <w:t>C</w:t>
      </w:r>
      <w:r w:rsidR="005E3297" w:rsidRPr="00A5512F">
        <w:rPr>
          <w:rFonts w:cs="Times New Roman"/>
          <w:bCs/>
          <w:szCs w:val="28"/>
        </w:rPr>
        <w:t>hính</w:t>
      </w:r>
      <w:proofErr w:type="spellEnd"/>
      <w:r w:rsidR="005E3297" w:rsidRPr="00A5512F">
        <w:rPr>
          <w:rFonts w:cs="Times New Roman"/>
          <w:bCs/>
          <w:szCs w:val="28"/>
        </w:rPr>
        <w:t xml:space="preserve"> </w:t>
      </w:r>
      <w:proofErr w:type="spellStart"/>
      <w:r w:rsidR="005E3297" w:rsidRPr="00A5512F">
        <w:rPr>
          <w:rFonts w:cs="Times New Roman"/>
          <w:bCs/>
          <w:szCs w:val="28"/>
        </w:rPr>
        <w:t>phủ</w:t>
      </w:r>
      <w:proofErr w:type="spellEnd"/>
      <w:r w:rsidR="005E3297" w:rsidRPr="00A5512F">
        <w:rPr>
          <w:rFonts w:cs="Times New Roman"/>
          <w:bCs/>
          <w:szCs w:val="28"/>
        </w:rPr>
        <w:t xml:space="preserve"> </w:t>
      </w:r>
      <w:proofErr w:type="spellStart"/>
      <w:r w:rsidR="005E3297" w:rsidRPr="00A5512F">
        <w:rPr>
          <w:rFonts w:cs="Times New Roman"/>
          <w:bCs/>
          <w:szCs w:val="28"/>
        </w:rPr>
        <w:t>hợp</w:t>
      </w:r>
      <w:proofErr w:type="spellEnd"/>
      <w:r w:rsidR="005E3297" w:rsidRPr="00A5512F">
        <w:rPr>
          <w:rFonts w:cs="Times New Roman"/>
          <w:bCs/>
          <w:szCs w:val="28"/>
        </w:rPr>
        <w:t xml:space="preserve"> </w:t>
      </w:r>
      <w:proofErr w:type="spellStart"/>
      <w:r w:rsidR="005E3297" w:rsidRPr="00A5512F">
        <w:rPr>
          <w:rFonts w:cs="Times New Roman"/>
          <w:bCs/>
          <w:szCs w:val="28"/>
        </w:rPr>
        <w:t>chủng</w:t>
      </w:r>
      <w:proofErr w:type="spellEnd"/>
      <w:r w:rsidR="005E3297" w:rsidRPr="00A5512F">
        <w:rPr>
          <w:rFonts w:cs="Times New Roman"/>
          <w:bCs/>
          <w:szCs w:val="28"/>
        </w:rPr>
        <w:t xml:space="preserve"> </w:t>
      </w:r>
      <w:proofErr w:type="spellStart"/>
      <w:r w:rsidR="005E3297" w:rsidRPr="00A5512F">
        <w:rPr>
          <w:rFonts w:cs="Times New Roman"/>
          <w:bCs/>
          <w:szCs w:val="28"/>
        </w:rPr>
        <w:t>quốc</w:t>
      </w:r>
      <w:proofErr w:type="spellEnd"/>
      <w:r w:rsidR="005E3297" w:rsidRPr="00A5512F">
        <w:rPr>
          <w:rFonts w:cs="Times New Roman"/>
          <w:bCs/>
          <w:szCs w:val="28"/>
        </w:rPr>
        <w:t xml:space="preserve"> </w:t>
      </w:r>
      <w:proofErr w:type="spellStart"/>
      <w:r w:rsidR="00985D61" w:rsidRPr="00A5512F">
        <w:rPr>
          <w:rFonts w:cs="Times New Roman"/>
          <w:bCs/>
          <w:szCs w:val="28"/>
        </w:rPr>
        <w:t>H</w:t>
      </w:r>
      <w:r w:rsidR="005E3297" w:rsidRPr="00A5512F">
        <w:rPr>
          <w:rFonts w:cs="Times New Roman"/>
          <w:bCs/>
          <w:szCs w:val="28"/>
        </w:rPr>
        <w:t>oa</w:t>
      </w:r>
      <w:proofErr w:type="spellEnd"/>
      <w:r w:rsidR="005E3297" w:rsidRPr="00A5512F">
        <w:rPr>
          <w:rFonts w:cs="Times New Roman"/>
          <w:bCs/>
          <w:szCs w:val="28"/>
        </w:rPr>
        <w:t xml:space="preserve"> </w:t>
      </w:r>
      <w:proofErr w:type="spellStart"/>
      <w:r w:rsidR="005E3297" w:rsidRPr="00A5512F">
        <w:rPr>
          <w:rFonts w:cs="Times New Roman"/>
          <w:bCs/>
          <w:szCs w:val="28"/>
        </w:rPr>
        <w:t>kỳ</w:t>
      </w:r>
      <w:proofErr w:type="spellEnd"/>
      <w:r w:rsidR="005E3297" w:rsidRPr="00A5512F">
        <w:rPr>
          <w:rFonts w:cs="Times New Roman"/>
          <w:bCs/>
          <w:szCs w:val="28"/>
        </w:rPr>
        <w:t xml:space="preserve"> </w:t>
      </w:r>
      <w:proofErr w:type="spellStart"/>
      <w:r w:rsidR="005E3297" w:rsidRPr="00A5512F">
        <w:rPr>
          <w:rFonts w:cs="Times New Roman"/>
          <w:bCs/>
          <w:szCs w:val="28"/>
        </w:rPr>
        <w:t>về</w:t>
      </w:r>
      <w:proofErr w:type="spellEnd"/>
      <w:r w:rsidR="005E3297" w:rsidRPr="00A5512F">
        <w:rPr>
          <w:rFonts w:cs="Times New Roman"/>
          <w:bCs/>
          <w:szCs w:val="28"/>
        </w:rPr>
        <w:t xml:space="preserve"> </w:t>
      </w:r>
      <w:proofErr w:type="spellStart"/>
      <w:r w:rsidR="005E3297" w:rsidRPr="00A5512F">
        <w:rPr>
          <w:rFonts w:cs="Times New Roman"/>
          <w:bCs/>
          <w:szCs w:val="28"/>
        </w:rPr>
        <w:t>khai</w:t>
      </w:r>
      <w:proofErr w:type="spellEnd"/>
      <w:r w:rsidR="005E3297" w:rsidRPr="00A5512F">
        <w:rPr>
          <w:rFonts w:cs="Times New Roman"/>
          <w:bCs/>
          <w:szCs w:val="28"/>
        </w:rPr>
        <w:t xml:space="preserve"> </w:t>
      </w:r>
      <w:proofErr w:type="spellStart"/>
      <w:r w:rsidR="005E3297" w:rsidRPr="00A5512F">
        <w:rPr>
          <w:rFonts w:cs="Times New Roman"/>
          <w:bCs/>
          <w:szCs w:val="28"/>
        </w:rPr>
        <w:t>thác</w:t>
      </w:r>
      <w:proofErr w:type="spellEnd"/>
      <w:r w:rsidR="005E3297" w:rsidRPr="00A5512F">
        <w:rPr>
          <w:rFonts w:cs="Times New Roman"/>
          <w:bCs/>
          <w:szCs w:val="28"/>
        </w:rPr>
        <w:t xml:space="preserve"> </w:t>
      </w:r>
      <w:proofErr w:type="spellStart"/>
      <w:r w:rsidR="005E3297" w:rsidRPr="00A5512F">
        <w:rPr>
          <w:rFonts w:cs="Times New Roman"/>
          <w:bCs/>
          <w:szCs w:val="28"/>
        </w:rPr>
        <w:t>và</w:t>
      </w:r>
      <w:proofErr w:type="spellEnd"/>
      <w:r w:rsidR="005E3297" w:rsidRPr="00A5512F">
        <w:rPr>
          <w:rFonts w:cs="Times New Roman"/>
          <w:bCs/>
          <w:szCs w:val="28"/>
        </w:rPr>
        <w:t xml:space="preserve"> </w:t>
      </w:r>
      <w:proofErr w:type="spellStart"/>
      <w:r w:rsidR="005E3297" w:rsidRPr="00A5512F">
        <w:rPr>
          <w:rFonts w:cs="Times New Roman"/>
          <w:bCs/>
          <w:szCs w:val="28"/>
        </w:rPr>
        <w:t>thương</w:t>
      </w:r>
      <w:proofErr w:type="spellEnd"/>
      <w:r w:rsidR="005E3297" w:rsidRPr="00A5512F">
        <w:rPr>
          <w:rFonts w:cs="Times New Roman"/>
          <w:bCs/>
          <w:szCs w:val="28"/>
        </w:rPr>
        <w:t xml:space="preserve"> </w:t>
      </w:r>
      <w:proofErr w:type="spellStart"/>
      <w:r w:rsidR="005E3297" w:rsidRPr="00A5512F">
        <w:rPr>
          <w:rFonts w:cs="Times New Roman"/>
          <w:bCs/>
          <w:szCs w:val="28"/>
        </w:rPr>
        <w:t>mại</w:t>
      </w:r>
      <w:proofErr w:type="spellEnd"/>
      <w:r w:rsidR="005E3297" w:rsidRPr="00A5512F">
        <w:rPr>
          <w:rFonts w:cs="Times New Roman"/>
          <w:bCs/>
          <w:szCs w:val="28"/>
        </w:rPr>
        <w:t xml:space="preserve"> </w:t>
      </w:r>
      <w:proofErr w:type="spellStart"/>
      <w:r w:rsidR="005E3297" w:rsidRPr="00A5512F">
        <w:rPr>
          <w:rFonts w:cs="Times New Roman"/>
          <w:bCs/>
          <w:szCs w:val="28"/>
        </w:rPr>
        <w:t>gỗ</w:t>
      </w:r>
      <w:proofErr w:type="spellEnd"/>
      <w:r w:rsidR="005E3297" w:rsidRPr="00A5512F">
        <w:rPr>
          <w:rFonts w:cs="Times New Roman"/>
          <w:bCs/>
          <w:szCs w:val="28"/>
        </w:rPr>
        <w:t xml:space="preserve"> </w:t>
      </w:r>
      <w:proofErr w:type="spellStart"/>
      <w:r w:rsidR="005E3297" w:rsidRPr="00A5512F">
        <w:rPr>
          <w:rFonts w:cs="Times New Roman"/>
          <w:bCs/>
          <w:szCs w:val="28"/>
        </w:rPr>
        <w:t>bất</w:t>
      </w:r>
      <w:proofErr w:type="spellEnd"/>
      <w:r w:rsidR="005E3297" w:rsidRPr="00A5512F">
        <w:rPr>
          <w:rFonts w:cs="Times New Roman"/>
          <w:bCs/>
          <w:szCs w:val="28"/>
        </w:rPr>
        <w:t xml:space="preserve"> </w:t>
      </w:r>
      <w:proofErr w:type="spellStart"/>
      <w:r w:rsidR="005E3297" w:rsidRPr="00A5512F">
        <w:rPr>
          <w:rFonts w:cs="Times New Roman"/>
          <w:bCs/>
          <w:szCs w:val="28"/>
        </w:rPr>
        <w:t>hợp</w:t>
      </w:r>
      <w:proofErr w:type="spellEnd"/>
      <w:r w:rsidR="005E3297" w:rsidRPr="00A5512F">
        <w:rPr>
          <w:rFonts w:cs="Times New Roman"/>
          <w:bCs/>
          <w:szCs w:val="28"/>
        </w:rPr>
        <w:t xml:space="preserve"> </w:t>
      </w:r>
      <w:proofErr w:type="spellStart"/>
      <w:r w:rsidR="005E3297" w:rsidRPr="00A5512F">
        <w:rPr>
          <w:rFonts w:cs="Times New Roman"/>
          <w:bCs/>
          <w:szCs w:val="28"/>
        </w:rPr>
        <w:t>pháp</w:t>
      </w:r>
      <w:proofErr w:type="spellEnd"/>
      <w:r w:rsidR="0001785A" w:rsidRPr="00A5512F">
        <w:rPr>
          <w:rFonts w:cs="Times New Roman"/>
          <w:bCs/>
          <w:szCs w:val="28"/>
        </w:rPr>
        <w:t xml:space="preserve"> (</w:t>
      </w:r>
      <w:proofErr w:type="spellStart"/>
      <w:r w:rsidRPr="00A5512F">
        <w:rPr>
          <w:rFonts w:cs="Times New Roman"/>
          <w:bCs/>
          <w:szCs w:val="28"/>
        </w:rPr>
        <w:t>Thỏa</w:t>
      </w:r>
      <w:proofErr w:type="spellEnd"/>
      <w:r w:rsidRPr="00A5512F">
        <w:rPr>
          <w:rFonts w:cs="Times New Roman"/>
          <w:bCs/>
          <w:szCs w:val="28"/>
        </w:rPr>
        <w:t xml:space="preserve"> </w:t>
      </w:r>
      <w:proofErr w:type="spellStart"/>
      <w:r w:rsidRPr="00A5512F">
        <w:rPr>
          <w:rFonts w:cs="Times New Roman"/>
          <w:bCs/>
          <w:szCs w:val="28"/>
        </w:rPr>
        <w:t>thuận</w:t>
      </w:r>
      <w:proofErr w:type="spellEnd"/>
      <w:r w:rsidRPr="00A5512F">
        <w:rPr>
          <w:rFonts w:cs="Times New Roman"/>
          <w:bCs/>
          <w:szCs w:val="28"/>
        </w:rPr>
        <w:t>):</w:t>
      </w:r>
      <w:r w:rsidRPr="00A5512F">
        <w:rPr>
          <w:rFonts w:cs="Times New Roman"/>
          <w:b/>
          <w:szCs w:val="28"/>
        </w:rPr>
        <w:t xml:space="preserve"> </w:t>
      </w:r>
      <w:proofErr w:type="spellStart"/>
      <w:r w:rsidR="00F60CAD" w:rsidRPr="00A5512F">
        <w:rPr>
          <w:rFonts w:eastAsia="Times New Roman" w:cs="Times New Roman"/>
          <w:szCs w:val="28"/>
        </w:rPr>
        <w:t>Điều</w:t>
      </w:r>
      <w:proofErr w:type="spellEnd"/>
      <w:r w:rsidR="00F60CAD" w:rsidRPr="00A5512F">
        <w:rPr>
          <w:rFonts w:eastAsia="Times New Roman" w:cs="Times New Roman"/>
          <w:szCs w:val="28"/>
        </w:rPr>
        <w:t xml:space="preserve"> 3 </w:t>
      </w:r>
      <w:proofErr w:type="spellStart"/>
      <w:r w:rsidR="00F60CAD" w:rsidRPr="00A5512F">
        <w:rPr>
          <w:rFonts w:eastAsia="Times New Roman" w:cs="Times New Roman"/>
          <w:szCs w:val="28"/>
        </w:rPr>
        <w:t>Thỏa</w:t>
      </w:r>
      <w:proofErr w:type="spellEnd"/>
      <w:r w:rsidR="00F60CAD" w:rsidRPr="00A5512F">
        <w:rPr>
          <w:rFonts w:eastAsia="Times New Roman" w:cs="Times New Roman"/>
          <w:szCs w:val="28"/>
        </w:rPr>
        <w:t xml:space="preserve"> </w:t>
      </w:r>
      <w:proofErr w:type="spellStart"/>
      <w:r w:rsidR="00F60CAD" w:rsidRPr="00A5512F">
        <w:rPr>
          <w:rFonts w:eastAsia="Times New Roman" w:cs="Times New Roman"/>
          <w:szCs w:val="28"/>
        </w:rPr>
        <w:t>thuận</w:t>
      </w:r>
      <w:proofErr w:type="spellEnd"/>
      <w:r w:rsidR="00F60CAD" w:rsidRPr="00A5512F">
        <w:rPr>
          <w:rFonts w:eastAsia="Times New Roman" w:cs="Times New Roman"/>
          <w:szCs w:val="28"/>
        </w:rPr>
        <w:t>:</w:t>
      </w:r>
      <w:r w:rsidR="00F60CAD" w:rsidRPr="00A5512F">
        <w:rPr>
          <w:rFonts w:cs="Times New Roman"/>
          <w:szCs w:val="28"/>
        </w:rPr>
        <w:t xml:space="preserve"> </w:t>
      </w:r>
      <w:r w:rsidR="00F60CAD" w:rsidRPr="00A5512F">
        <w:rPr>
          <w:rFonts w:cs="Times New Roman"/>
          <w:i/>
          <w:szCs w:val="28"/>
        </w:rPr>
        <w:t xml:space="preserve">“1. Việt Nam </w:t>
      </w:r>
      <w:proofErr w:type="spellStart"/>
      <w:r w:rsidR="00F60CAD" w:rsidRPr="00A5512F">
        <w:rPr>
          <w:rFonts w:cs="Times New Roman"/>
          <w:i/>
          <w:szCs w:val="28"/>
        </w:rPr>
        <w:t>phải</w:t>
      </w:r>
      <w:proofErr w:type="spellEnd"/>
      <w:r w:rsidR="00F60CAD" w:rsidRPr="00A5512F">
        <w:rPr>
          <w:rFonts w:cs="Times New Roman"/>
          <w:i/>
          <w:szCs w:val="28"/>
        </w:rPr>
        <w:t xml:space="preserve"> </w:t>
      </w:r>
      <w:proofErr w:type="spellStart"/>
      <w:r w:rsidR="00F60CAD" w:rsidRPr="00A5512F">
        <w:rPr>
          <w:rFonts w:cs="Times New Roman"/>
          <w:i/>
          <w:szCs w:val="28"/>
        </w:rPr>
        <w:t>đảm</w:t>
      </w:r>
      <w:proofErr w:type="spellEnd"/>
      <w:r w:rsidR="00F60CAD" w:rsidRPr="00A5512F">
        <w:rPr>
          <w:rFonts w:cs="Times New Roman"/>
          <w:i/>
          <w:szCs w:val="28"/>
        </w:rPr>
        <w:t xml:space="preserve"> </w:t>
      </w:r>
      <w:proofErr w:type="spellStart"/>
      <w:r w:rsidR="00F60CAD" w:rsidRPr="00A5512F">
        <w:rPr>
          <w:rFonts w:cs="Times New Roman"/>
          <w:i/>
          <w:szCs w:val="28"/>
        </w:rPr>
        <w:t>bảo</w:t>
      </w:r>
      <w:proofErr w:type="spellEnd"/>
      <w:r w:rsidR="00F60CAD" w:rsidRPr="00A5512F">
        <w:rPr>
          <w:rFonts w:cs="Times New Roman"/>
          <w:i/>
          <w:szCs w:val="28"/>
        </w:rPr>
        <w:t xml:space="preserve"> </w:t>
      </w:r>
      <w:proofErr w:type="spellStart"/>
      <w:r w:rsidR="00F60CAD" w:rsidRPr="00A5512F">
        <w:rPr>
          <w:rFonts w:cs="Times New Roman"/>
          <w:i/>
          <w:szCs w:val="28"/>
        </w:rPr>
        <w:t>rằng</w:t>
      </w:r>
      <w:proofErr w:type="spellEnd"/>
      <w:r w:rsidR="00F60CAD" w:rsidRPr="00A5512F">
        <w:rPr>
          <w:rFonts w:cs="Times New Roman"/>
          <w:i/>
          <w:szCs w:val="28"/>
        </w:rPr>
        <w:t xml:space="preserve"> </w:t>
      </w:r>
      <w:proofErr w:type="spellStart"/>
      <w:r w:rsidR="00F60CAD" w:rsidRPr="00A5512F">
        <w:rPr>
          <w:rFonts w:cs="Times New Roman"/>
          <w:i/>
          <w:szCs w:val="28"/>
        </w:rPr>
        <w:t>gỗ</w:t>
      </w:r>
      <w:proofErr w:type="spellEnd"/>
      <w:r w:rsidR="00F60CAD" w:rsidRPr="00A5512F">
        <w:rPr>
          <w:rFonts w:cs="Times New Roman"/>
          <w:i/>
          <w:szCs w:val="28"/>
        </w:rPr>
        <w:t xml:space="preserve"> </w:t>
      </w:r>
      <w:proofErr w:type="spellStart"/>
      <w:r w:rsidR="00F60CAD" w:rsidRPr="00A5512F">
        <w:rPr>
          <w:rFonts w:cs="Times New Roman"/>
          <w:i/>
          <w:szCs w:val="28"/>
        </w:rPr>
        <w:t>tịch</w:t>
      </w:r>
      <w:proofErr w:type="spellEnd"/>
      <w:r w:rsidR="00F60CAD" w:rsidRPr="00A5512F">
        <w:rPr>
          <w:rFonts w:cs="Times New Roman"/>
          <w:i/>
          <w:szCs w:val="28"/>
        </w:rPr>
        <w:t xml:space="preserve"> </w:t>
      </w:r>
      <w:proofErr w:type="spellStart"/>
      <w:r w:rsidR="00F60CAD" w:rsidRPr="00A5512F">
        <w:rPr>
          <w:rFonts w:cs="Times New Roman"/>
          <w:i/>
          <w:szCs w:val="28"/>
        </w:rPr>
        <w:t>thu</w:t>
      </w:r>
      <w:proofErr w:type="spellEnd"/>
      <w:r w:rsidR="00F60CAD" w:rsidRPr="00A5512F">
        <w:rPr>
          <w:rFonts w:cs="Times New Roman"/>
          <w:i/>
          <w:szCs w:val="28"/>
        </w:rPr>
        <w:t xml:space="preserve"> </w:t>
      </w:r>
      <w:proofErr w:type="spellStart"/>
      <w:r w:rsidR="00F60CAD" w:rsidRPr="00A5512F">
        <w:rPr>
          <w:rFonts w:cs="Times New Roman"/>
          <w:i/>
          <w:szCs w:val="28"/>
        </w:rPr>
        <w:t>không</w:t>
      </w:r>
      <w:proofErr w:type="spellEnd"/>
      <w:r w:rsidR="00F60CAD" w:rsidRPr="00A5512F">
        <w:rPr>
          <w:rFonts w:cs="Times New Roman"/>
          <w:i/>
          <w:szCs w:val="28"/>
        </w:rPr>
        <w:t xml:space="preserve"> </w:t>
      </w:r>
      <w:proofErr w:type="spellStart"/>
      <w:r w:rsidR="00F60CAD" w:rsidRPr="00A5512F">
        <w:rPr>
          <w:rFonts w:cs="Times New Roman"/>
          <w:i/>
          <w:szCs w:val="28"/>
        </w:rPr>
        <w:t>được</w:t>
      </w:r>
      <w:proofErr w:type="spellEnd"/>
      <w:r w:rsidR="00F60CAD" w:rsidRPr="00A5512F">
        <w:rPr>
          <w:rFonts w:cs="Times New Roman"/>
          <w:i/>
          <w:szCs w:val="28"/>
        </w:rPr>
        <w:t xml:space="preserve"> </w:t>
      </w:r>
      <w:proofErr w:type="spellStart"/>
      <w:r w:rsidR="00F60CAD" w:rsidRPr="00A5512F">
        <w:rPr>
          <w:rFonts w:cs="Times New Roman"/>
          <w:i/>
          <w:szCs w:val="28"/>
        </w:rPr>
        <w:t>đưa</w:t>
      </w:r>
      <w:proofErr w:type="spellEnd"/>
      <w:r w:rsidR="00F60CAD" w:rsidRPr="00A5512F">
        <w:rPr>
          <w:rFonts w:cs="Times New Roman"/>
          <w:i/>
          <w:szCs w:val="28"/>
        </w:rPr>
        <w:t xml:space="preserve"> </w:t>
      </w:r>
      <w:proofErr w:type="spellStart"/>
      <w:r w:rsidR="00F60CAD" w:rsidRPr="00A5512F">
        <w:rPr>
          <w:rFonts w:cs="Times New Roman"/>
          <w:i/>
          <w:szCs w:val="28"/>
        </w:rPr>
        <w:t>vào</w:t>
      </w:r>
      <w:proofErr w:type="spellEnd"/>
      <w:r w:rsidR="00F60CAD" w:rsidRPr="00A5512F">
        <w:rPr>
          <w:rFonts w:cs="Times New Roman"/>
          <w:i/>
          <w:szCs w:val="28"/>
        </w:rPr>
        <w:t xml:space="preserve"> </w:t>
      </w:r>
      <w:proofErr w:type="spellStart"/>
      <w:r w:rsidR="00F60CAD" w:rsidRPr="00A5512F">
        <w:rPr>
          <w:rFonts w:cs="Times New Roman"/>
          <w:i/>
          <w:szCs w:val="28"/>
        </w:rPr>
        <w:t>chuỗi</w:t>
      </w:r>
      <w:proofErr w:type="spellEnd"/>
      <w:r w:rsidR="00F60CAD" w:rsidRPr="00A5512F">
        <w:rPr>
          <w:rFonts w:cs="Times New Roman"/>
          <w:i/>
          <w:szCs w:val="28"/>
        </w:rPr>
        <w:t xml:space="preserve"> </w:t>
      </w:r>
      <w:proofErr w:type="spellStart"/>
      <w:r w:rsidR="00F60CAD" w:rsidRPr="00A5512F">
        <w:rPr>
          <w:rFonts w:cs="Times New Roman"/>
          <w:i/>
          <w:szCs w:val="28"/>
        </w:rPr>
        <w:t>cung</w:t>
      </w:r>
      <w:proofErr w:type="spellEnd"/>
      <w:r w:rsidR="00F60CAD" w:rsidRPr="00A5512F">
        <w:rPr>
          <w:rFonts w:cs="Times New Roman"/>
          <w:i/>
          <w:szCs w:val="28"/>
        </w:rPr>
        <w:t xml:space="preserve"> </w:t>
      </w:r>
      <w:proofErr w:type="spellStart"/>
      <w:r w:rsidR="00F60CAD" w:rsidRPr="00A5512F">
        <w:rPr>
          <w:rFonts w:cs="Times New Roman"/>
          <w:i/>
          <w:szCs w:val="28"/>
        </w:rPr>
        <w:t>ứng</w:t>
      </w:r>
      <w:proofErr w:type="spellEnd"/>
      <w:r w:rsidR="00F60CAD" w:rsidRPr="00A5512F">
        <w:rPr>
          <w:rFonts w:cs="Times New Roman"/>
          <w:i/>
          <w:szCs w:val="28"/>
        </w:rPr>
        <w:t xml:space="preserve"> </w:t>
      </w:r>
      <w:proofErr w:type="spellStart"/>
      <w:r w:rsidR="00F60CAD" w:rsidRPr="00A5512F">
        <w:rPr>
          <w:rFonts w:cs="Times New Roman"/>
          <w:i/>
          <w:szCs w:val="28"/>
        </w:rPr>
        <w:t>để</w:t>
      </w:r>
      <w:proofErr w:type="spellEnd"/>
      <w:r w:rsidR="00F60CAD" w:rsidRPr="00A5512F">
        <w:rPr>
          <w:rFonts w:cs="Times New Roman"/>
          <w:i/>
          <w:szCs w:val="28"/>
        </w:rPr>
        <w:t xml:space="preserve"> </w:t>
      </w:r>
      <w:proofErr w:type="spellStart"/>
      <w:r w:rsidR="00F60CAD" w:rsidRPr="00A5512F">
        <w:rPr>
          <w:rFonts w:cs="Times New Roman"/>
          <w:i/>
          <w:szCs w:val="28"/>
        </w:rPr>
        <w:t>xuất</w:t>
      </w:r>
      <w:proofErr w:type="spellEnd"/>
      <w:r w:rsidR="00F60CAD" w:rsidRPr="00A5512F">
        <w:rPr>
          <w:rFonts w:cs="Times New Roman"/>
          <w:i/>
          <w:szCs w:val="28"/>
        </w:rPr>
        <w:t xml:space="preserve"> </w:t>
      </w:r>
      <w:proofErr w:type="spellStart"/>
      <w:r w:rsidR="00F60CAD" w:rsidRPr="00A5512F">
        <w:rPr>
          <w:rFonts w:cs="Times New Roman"/>
          <w:i/>
          <w:szCs w:val="28"/>
        </w:rPr>
        <w:t>khẩu</w:t>
      </w:r>
      <w:proofErr w:type="spellEnd"/>
      <w:r w:rsidR="00F60CAD" w:rsidRPr="00A5512F">
        <w:rPr>
          <w:rFonts w:cs="Times New Roman"/>
          <w:i/>
          <w:szCs w:val="28"/>
        </w:rPr>
        <w:t xml:space="preserve"> </w:t>
      </w:r>
      <w:proofErr w:type="spellStart"/>
      <w:r w:rsidR="00F60CAD" w:rsidRPr="00A5512F">
        <w:rPr>
          <w:rFonts w:cs="Times New Roman"/>
          <w:i/>
          <w:szCs w:val="28"/>
        </w:rPr>
        <w:t>hoặc</w:t>
      </w:r>
      <w:proofErr w:type="spellEnd"/>
      <w:r w:rsidR="00F60CAD" w:rsidRPr="00A5512F">
        <w:rPr>
          <w:rFonts w:cs="Times New Roman"/>
          <w:i/>
          <w:szCs w:val="28"/>
        </w:rPr>
        <w:t xml:space="preserve"> </w:t>
      </w:r>
      <w:proofErr w:type="spellStart"/>
      <w:r w:rsidR="00F60CAD" w:rsidRPr="00A5512F">
        <w:rPr>
          <w:rFonts w:cs="Times New Roman"/>
          <w:i/>
          <w:szCs w:val="28"/>
        </w:rPr>
        <w:t>tiêu</w:t>
      </w:r>
      <w:proofErr w:type="spellEnd"/>
      <w:r w:rsidR="00F60CAD" w:rsidRPr="00A5512F">
        <w:rPr>
          <w:rFonts w:cs="Times New Roman"/>
          <w:i/>
          <w:szCs w:val="28"/>
        </w:rPr>
        <w:t xml:space="preserve"> </w:t>
      </w:r>
      <w:proofErr w:type="spellStart"/>
      <w:r w:rsidR="00F60CAD" w:rsidRPr="00A5512F">
        <w:rPr>
          <w:rFonts w:cs="Times New Roman"/>
          <w:i/>
          <w:szCs w:val="28"/>
        </w:rPr>
        <w:t>thụ</w:t>
      </w:r>
      <w:proofErr w:type="spellEnd"/>
      <w:r w:rsidR="00F60CAD" w:rsidRPr="00A5512F">
        <w:rPr>
          <w:rFonts w:cs="Times New Roman"/>
          <w:i/>
          <w:szCs w:val="28"/>
        </w:rPr>
        <w:t xml:space="preserve"> </w:t>
      </w:r>
      <w:proofErr w:type="spellStart"/>
      <w:r w:rsidR="00F60CAD" w:rsidRPr="00A5512F">
        <w:rPr>
          <w:rFonts w:cs="Times New Roman"/>
          <w:i/>
          <w:szCs w:val="28"/>
        </w:rPr>
        <w:t>với</w:t>
      </w:r>
      <w:proofErr w:type="spellEnd"/>
      <w:r w:rsidR="00F60CAD" w:rsidRPr="00A5512F">
        <w:rPr>
          <w:rFonts w:cs="Times New Roman"/>
          <w:i/>
          <w:szCs w:val="28"/>
        </w:rPr>
        <w:t xml:space="preserve"> </w:t>
      </w:r>
      <w:proofErr w:type="spellStart"/>
      <w:r w:rsidR="00F60CAD" w:rsidRPr="00A5512F">
        <w:rPr>
          <w:rFonts w:cs="Times New Roman"/>
          <w:i/>
          <w:szCs w:val="28"/>
        </w:rPr>
        <w:t>mục</w:t>
      </w:r>
      <w:proofErr w:type="spellEnd"/>
      <w:r w:rsidR="00F60CAD" w:rsidRPr="00A5512F">
        <w:rPr>
          <w:rFonts w:cs="Times New Roman"/>
          <w:i/>
          <w:szCs w:val="28"/>
        </w:rPr>
        <w:t xml:space="preserve"> </w:t>
      </w:r>
      <w:proofErr w:type="spellStart"/>
      <w:r w:rsidR="00F60CAD" w:rsidRPr="00A5512F">
        <w:rPr>
          <w:rFonts w:cs="Times New Roman"/>
          <w:i/>
          <w:szCs w:val="28"/>
        </w:rPr>
        <w:t>đích</w:t>
      </w:r>
      <w:proofErr w:type="spellEnd"/>
      <w:r w:rsidR="00F60CAD" w:rsidRPr="00A5512F">
        <w:rPr>
          <w:rFonts w:cs="Times New Roman"/>
          <w:i/>
          <w:szCs w:val="28"/>
        </w:rPr>
        <w:t xml:space="preserve"> </w:t>
      </w:r>
      <w:proofErr w:type="spellStart"/>
      <w:r w:rsidR="00F60CAD" w:rsidRPr="00A5512F">
        <w:rPr>
          <w:rFonts w:cs="Times New Roman"/>
          <w:i/>
          <w:szCs w:val="28"/>
        </w:rPr>
        <w:t>thương</w:t>
      </w:r>
      <w:proofErr w:type="spellEnd"/>
      <w:r w:rsidR="00F60CAD" w:rsidRPr="00A5512F">
        <w:rPr>
          <w:rFonts w:cs="Times New Roman"/>
          <w:i/>
          <w:szCs w:val="28"/>
        </w:rPr>
        <w:t xml:space="preserve"> </w:t>
      </w:r>
      <w:proofErr w:type="spellStart"/>
      <w:r w:rsidR="00F60CAD" w:rsidRPr="00A5512F">
        <w:rPr>
          <w:rFonts w:cs="Times New Roman"/>
          <w:i/>
          <w:szCs w:val="28"/>
        </w:rPr>
        <w:t>mại</w:t>
      </w:r>
      <w:proofErr w:type="spellEnd"/>
      <w:r w:rsidR="00F60CAD" w:rsidRPr="00A5512F">
        <w:rPr>
          <w:rFonts w:cs="Times New Roman"/>
          <w:i/>
          <w:szCs w:val="28"/>
        </w:rPr>
        <w:t xml:space="preserve"> </w:t>
      </w:r>
      <w:proofErr w:type="spellStart"/>
      <w:r w:rsidR="00F60CAD" w:rsidRPr="00A5512F">
        <w:rPr>
          <w:rFonts w:cs="Times New Roman"/>
          <w:i/>
          <w:szCs w:val="28"/>
        </w:rPr>
        <w:t>trong</w:t>
      </w:r>
      <w:proofErr w:type="spellEnd"/>
      <w:r w:rsidR="00F60CAD" w:rsidRPr="00A5512F">
        <w:rPr>
          <w:rFonts w:cs="Times New Roman"/>
          <w:i/>
          <w:szCs w:val="28"/>
        </w:rPr>
        <w:t xml:space="preserve"> </w:t>
      </w:r>
      <w:proofErr w:type="spellStart"/>
      <w:r w:rsidR="00F60CAD" w:rsidRPr="00A5512F">
        <w:rPr>
          <w:rFonts w:cs="Times New Roman"/>
          <w:i/>
          <w:szCs w:val="28"/>
        </w:rPr>
        <w:t>nước</w:t>
      </w:r>
      <w:proofErr w:type="spellEnd"/>
      <w:r w:rsidR="002C42A7" w:rsidRPr="00A5512F">
        <w:rPr>
          <w:rFonts w:cs="Times New Roman"/>
          <w:i/>
          <w:szCs w:val="28"/>
        </w:rPr>
        <w:t>…”</w:t>
      </w:r>
    </w:p>
    <w:p w14:paraId="5469B290" w14:textId="71F1A235" w:rsidR="00A232DC" w:rsidRPr="00A5512F" w:rsidRDefault="00A232DC" w:rsidP="00A5512F">
      <w:pPr>
        <w:spacing w:before="120" w:after="120" w:line="360" w:lineRule="exact"/>
        <w:ind w:firstLine="720"/>
        <w:jc w:val="both"/>
        <w:rPr>
          <w:rFonts w:cs="Times New Roman"/>
          <w:bCs/>
          <w:szCs w:val="28"/>
          <w:lang w:val="it-IT"/>
        </w:rPr>
      </w:pPr>
      <w:r w:rsidRPr="00A5512F">
        <w:rPr>
          <w:rFonts w:cs="Times New Roman"/>
          <w:b/>
          <w:bCs/>
          <w:szCs w:val="28"/>
          <w:lang w:val="it-IT"/>
        </w:rPr>
        <w:t>2. Cơ sở thực tiễn</w:t>
      </w:r>
    </w:p>
    <w:p w14:paraId="75F42410" w14:textId="6066E040" w:rsidR="00A232DC" w:rsidRPr="00A5512F" w:rsidRDefault="00640ED8" w:rsidP="00A5512F">
      <w:pPr>
        <w:spacing w:before="120" w:after="120" w:line="360" w:lineRule="exact"/>
        <w:ind w:firstLine="720"/>
        <w:jc w:val="both"/>
        <w:rPr>
          <w:rFonts w:cs="Times New Roman"/>
          <w:bCs/>
          <w:szCs w:val="28"/>
          <w:lang w:val="it-IT"/>
        </w:rPr>
      </w:pPr>
      <w:r>
        <w:rPr>
          <w:rFonts w:cs="Times New Roman"/>
          <w:bCs/>
          <w:szCs w:val="28"/>
          <w:lang w:val="it-IT"/>
        </w:rPr>
        <w:t>Thực hiện quy trình xây dựng văn bản quy phạm pháp luật theo quy</w:t>
      </w:r>
      <w:r w:rsidR="00CF06E0">
        <w:rPr>
          <w:rFonts w:cs="Times New Roman"/>
          <w:bCs/>
          <w:szCs w:val="28"/>
          <w:lang w:val="it-IT"/>
        </w:rPr>
        <w:t xml:space="preserve"> định tại Luật ban hành văn bản quy phạm pháp luật năm 2015 (</w:t>
      </w:r>
      <w:r w:rsidR="00702DB6">
        <w:rPr>
          <w:rFonts w:cs="Times New Roman"/>
          <w:bCs/>
          <w:szCs w:val="28"/>
          <w:lang w:val="it-IT"/>
        </w:rPr>
        <w:t>s</w:t>
      </w:r>
      <w:r w:rsidR="00CF06E0">
        <w:rPr>
          <w:rFonts w:cs="Times New Roman"/>
          <w:bCs/>
          <w:szCs w:val="28"/>
          <w:lang w:val="it-IT"/>
        </w:rPr>
        <w:t>ửa</w:t>
      </w:r>
      <w:r w:rsidR="00702DB6">
        <w:rPr>
          <w:rFonts w:cs="Times New Roman"/>
          <w:bCs/>
          <w:szCs w:val="28"/>
          <w:lang w:val="it-IT"/>
        </w:rPr>
        <w:t xml:space="preserve"> đổi, bổ sung năm 2020), </w:t>
      </w:r>
      <w:r w:rsidR="00CF06E0">
        <w:rPr>
          <w:rFonts w:cs="Times New Roman"/>
          <w:bCs/>
          <w:szCs w:val="28"/>
          <w:lang w:val="it-IT"/>
        </w:rPr>
        <w:t xml:space="preserve"> </w:t>
      </w:r>
      <w:r w:rsidR="0045549A" w:rsidRPr="00A5512F">
        <w:rPr>
          <w:rFonts w:cs="Times New Roman"/>
          <w:bCs/>
          <w:szCs w:val="28"/>
          <w:lang w:val="it-IT"/>
        </w:rPr>
        <w:t>Tổng cục Lâm nghiệp</w:t>
      </w:r>
      <w:r w:rsidR="00A232DC" w:rsidRPr="00A5512F">
        <w:rPr>
          <w:rFonts w:cs="Times New Roman"/>
          <w:bCs/>
          <w:szCs w:val="28"/>
          <w:lang w:val="it-IT"/>
        </w:rPr>
        <w:t xml:space="preserve"> tổ chức đánh giá tổng kết </w:t>
      </w:r>
      <w:r w:rsidR="00BB6BBE">
        <w:rPr>
          <w:rFonts w:cs="Times New Roman"/>
          <w:bCs/>
          <w:szCs w:val="28"/>
          <w:lang w:val="it-IT"/>
        </w:rPr>
        <w:t>quá trình thực hiện</w:t>
      </w:r>
      <w:r w:rsidR="005D6648" w:rsidRPr="00A5512F">
        <w:rPr>
          <w:rFonts w:cs="Times New Roman"/>
          <w:bCs/>
          <w:szCs w:val="28"/>
          <w:lang w:val="it-IT"/>
        </w:rPr>
        <w:t xml:space="preserve"> </w:t>
      </w:r>
      <w:r w:rsidR="00586749" w:rsidRPr="00A5512F">
        <w:rPr>
          <w:rFonts w:cs="Times New Roman"/>
          <w:bCs/>
          <w:szCs w:val="28"/>
          <w:lang w:val="it-IT"/>
        </w:rPr>
        <w:t>Thông tư số 27/2018/TT-BNNPTNT ngày 16/11/2018 của Bộ Nông nghiệp và Phát triển nông thôn quy định về quản lý, truy xuất nguồn gốc lâm sản (sau đây viết tắt là Thông tư 27)</w:t>
      </w:r>
      <w:r w:rsidR="0078651B" w:rsidRPr="00A5512F">
        <w:rPr>
          <w:rFonts w:cs="Times New Roman"/>
          <w:bCs/>
          <w:szCs w:val="28"/>
          <w:lang w:val="it-IT"/>
        </w:rPr>
        <w:t xml:space="preserve">, </w:t>
      </w:r>
      <w:r w:rsidR="00BB6BBE">
        <w:rPr>
          <w:rFonts w:cs="Times New Roman"/>
          <w:bCs/>
          <w:szCs w:val="28"/>
          <w:lang w:val="it-IT"/>
        </w:rPr>
        <w:t xml:space="preserve">kết quả </w:t>
      </w:r>
      <w:r w:rsidR="0078651B" w:rsidRPr="00A5512F">
        <w:rPr>
          <w:rFonts w:cs="Times New Roman"/>
          <w:bCs/>
          <w:szCs w:val="28"/>
          <w:lang w:val="it-IT"/>
        </w:rPr>
        <w:t>như sau:</w:t>
      </w:r>
    </w:p>
    <w:p w14:paraId="5D9A56FB" w14:textId="44494F36" w:rsidR="001D386E" w:rsidRPr="00A5512F" w:rsidRDefault="001D386E" w:rsidP="00A5512F">
      <w:pPr>
        <w:spacing w:before="120" w:after="120" w:line="360" w:lineRule="exact"/>
        <w:ind w:firstLine="720"/>
        <w:jc w:val="both"/>
        <w:rPr>
          <w:rFonts w:cs="Times New Roman"/>
          <w:bCs/>
          <w:szCs w:val="28"/>
          <w:lang w:val="it-IT"/>
        </w:rPr>
      </w:pPr>
      <w:r w:rsidRPr="006029FD">
        <w:rPr>
          <w:rFonts w:cs="Times New Roman"/>
          <w:bCs/>
          <w:szCs w:val="28"/>
          <w:lang w:val="it-IT"/>
        </w:rPr>
        <w:t xml:space="preserve">- </w:t>
      </w:r>
      <w:r w:rsidR="00543650">
        <w:rPr>
          <w:rFonts w:cs="Times New Roman"/>
          <w:bCs/>
          <w:szCs w:val="28"/>
          <w:lang w:val="it-IT"/>
        </w:rPr>
        <w:t>Hiện nay</w:t>
      </w:r>
      <w:r w:rsidR="004022DB">
        <w:rPr>
          <w:rFonts w:cs="Times New Roman"/>
          <w:bCs/>
          <w:szCs w:val="28"/>
          <w:lang w:val="it-IT"/>
        </w:rPr>
        <w:t>, quy định đánh</w:t>
      </w:r>
      <w:r w:rsidR="00656139">
        <w:rPr>
          <w:rFonts w:cs="Times New Roman"/>
          <w:bCs/>
          <w:szCs w:val="28"/>
          <w:lang w:val="it-IT"/>
        </w:rPr>
        <w:t xml:space="preserve"> số</w:t>
      </w:r>
      <w:r w:rsidR="004022DB">
        <w:rPr>
          <w:rFonts w:cs="Times New Roman"/>
          <w:bCs/>
          <w:szCs w:val="28"/>
          <w:lang w:val="it-IT"/>
        </w:rPr>
        <w:t xml:space="preserve"> hiệu đối với gỗ rừng trồng </w:t>
      </w:r>
      <w:r w:rsidR="00D007E0" w:rsidRPr="006029FD">
        <w:rPr>
          <w:rFonts w:cs="Times New Roman"/>
          <w:bCs/>
          <w:szCs w:val="28"/>
          <w:lang w:val="it-IT"/>
        </w:rPr>
        <w:t>có đường kính đầu nhỏ từ 06 cm trở lên, chiều dài từ 01 mét trở</w:t>
      </w:r>
      <w:r w:rsidR="009A5B8B" w:rsidRPr="006029FD">
        <w:rPr>
          <w:rFonts w:cs="Times New Roman"/>
          <w:bCs/>
          <w:szCs w:val="28"/>
          <w:lang w:val="it-IT"/>
        </w:rPr>
        <w:t xml:space="preserve"> lên</w:t>
      </w:r>
      <w:r w:rsidR="00FE7D51">
        <w:rPr>
          <w:rFonts w:cs="Times New Roman"/>
          <w:bCs/>
          <w:szCs w:val="28"/>
          <w:lang w:val="it-IT"/>
        </w:rPr>
        <w:t xml:space="preserve"> khi lập Bảng kê lâm sản</w:t>
      </w:r>
      <w:r w:rsidR="004022DB">
        <w:rPr>
          <w:rFonts w:cs="Times New Roman"/>
          <w:bCs/>
          <w:szCs w:val="28"/>
          <w:lang w:val="it-IT"/>
        </w:rPr>
        <w:t xml:space="preserve"> không </w:t>
      </w:r>
      <w:r w:rsidR="004022DB">
        <w:rPr>
          <w:rFonts w:cs="Times New Roman"/>
          <w:bCs/>
          <w:szCs w:val="28"/>
          <w:lang w:val="it-IT"/>
        </w:rPr>
        <w:lastRenderedPageBreak/>
        <w:t>phù hợp với tình hình thực tiễn</w:t>
      </w:r>
      <w:r w:rsidR="00F14B20">
        <w:rPr>
          <w:rFonts w:cs="Times New Roman"/>
          <w:bCs/>
          <w:szCs w:val="28"/>
          <w:lang w:val="it-IT"/>
        </w:rPr>
        <w:t xml:space="preserve"> hoạt động </w:t>
      </w:r>
      <w:r w:rsidR="004226C6">
        <w:rPr>
          <w:rFonts w:cs="Times New Roman"/>
          <w:bCs/>
          <w:szCs w:val="28"/>
          <w:lang w:val="it-IT"/>
        </w:rPr>
        <w:t>mua bán, vận chuyển</w:t>
      </w:r>
      <w:r w:rsidR="0082511B">
        <w:rPr>
          <w:rFonts w:cs="Times New Roman"/>
          <w:bCs/>
          <w:szCs w:val="28"/>
          <w:lang w:val="it-IT"/>
        </w:rPr>
        <w:t>, chế biến</w:t>
      </w:r>
      <w:r w:rsidR="00FE7D51">
        <w:rPr>
          <w:rFonts w:cs="Times New Roman"/>
          <w:bCs/>
          <w:szCs w:val="28"/>
          <w:lang w:val="it-IT"/>
        </w:rPr>
        <w:t>. Quá trình khảo sát, đánh giá cho thấy, đối với gỗ rừng trồng có đường kính đầu nhỏ dưới 10 cm thì chủ gỗ hoặc chủ rừng</w:t>
      </w:r>
      <w:r w:rsidR="004226C6">
        <w:rPr>
          <w:rFonts w:cs="Times New Roman"/>
          <w:bCs/>
          <w:szCs w:val="28"/>
          <w:lang w:val="it-IT"/>
        </w:rPr>
        <w:t xml:space="preserve"> yếu sử dụng phương thức cân </w:t>
      </w:r>
      <w:r w:rsidR="00656139">
        <w:rPr>
          <w:rFonts w:cs="Times New Roman"/>
          <w:bCs/>
          <w:szCs w:val="28"/>
          <w:lang w:val="it-IT"/>
        </w:rPr>
        <w:t>để xác định trọng lượng</w:t>
      </w:r>
      <w:r w:rsidR="00872906">
        <w:rPr>
          <w:rFonts w:cs="Times New Roman"/>
          <w:bCs/>
          <w:szCs w:val="28"/>
          <w:lang w:val="it-IT"/>
        </w:rPr>
        <w:t xml:space="preserve"> gỗ </w:t>
      </w:r>
      <w:r w:rsidR="00AE0264">
        <w:rPr>
          <w:rFonts w:cs="Times New Roman"/>
          <w:bCs/>
          <w:szCs w:val="28"/>
          <w:lang w:val="it-IT"/>
        </w:rPr>
        <w:t>khi</w:t>
      </w:r>
      <w:r w:rsidR="00656139">
        <w:rPr>
          <w:rFonts w:cs="Times New Roman"/>
          <w:bCs/>
          <w:szCs w:val="28"/>
          <w:lang w:val="it-IT"/>
        </w:rPr>
        <w:t xml:space="preserve"> bán cho các cơ sở chế biến gỗ (</w:t>
      </w:r>
      <w:r w:rsidR="004B4BF2">
        <w:rPr>
          <w:rFonts w:cs="Times New Roman"/>
          <w:bCs/>
          <w:szCs w:val="28"/>
          <w:lang w:val="it-IT"/>
        </w:rPr>
        <w:t>sản xuất dăm gỗ</w:t>
      </w:r>
      <w:r w:rsidR="00872906">
        <w:rPr>
          <w:rFonts w:cs="Times New Roman"/>
          <w:bCs/>
          <w:szCs w:val="28"/>
          <w:lang w:val="it-IT"/>
        </w:rPr>
        <w:t>, gỗ bóc</w:t>
      </w:r>
      <w:r w:rsidR="00656139">
        <w:rPr>
          <w:rFonts w:cs="Times New Roman"/>
          <w:bCs/>
          <w:szCs w:val="28"/>
          <w:lang w:val="it-IT"/>
        </w:rPr>
        <w:t>)</w:t>
      </w:r>
      <w:r w:rsidR="00802A1D">
        <w:rPr>
          <w:rFonts w:cs="Times New Roman"/>
          <w:bCs/>
          <w:szCs w:val="28"/>
          <w:lang w:val="it-IT"/>
        </w:rPr>
        <w:t xml:space="preserve">, </w:t>
      </w:r>
      <w:r w:rsidR="000875D9">
        <w:rPr>
          <w:rFonts w:cs="Times New Roman"/>
          <w:bCs/>
          <w:szCs w:val="28"/>
          <w:lang w:val="it-IT"/>
        </w:rPr>
        <w:t xml:space="preserve">trị </w:t>
      </w:r>
      <w:r w:rsidR="00802A1D">
        <w:rPr>
          <w:rFonts w:cs="Times New Roman"/>
          <w:bCs/>
          <w:szCs w:val="28"/>
          <w:lang w:val="it-IT"/>
        </w:rPr>
        <w:t xml:space="preserve">giá nguyên liệu gỗ </w:t>
      </w:r>
      <w:r w:rsidR="000875D9">
        <w:rPr>
          <w:rFonts w:cs="Times New Roman"/>
          <w:bCs/>
          <w:szCs w:val="28"/>
          <w:lang w:val="it-IT"/>
        </w:rPr>
        <w:t>rừng trồng đối với gỗ có đường kính đầu nhỏ dưới 10 cm chủ yếu</w:t>
      </w:r>
      <w:r w:rsidR="00802A1D">
        <w:rPr>
          <w:rFonts w:cs="Times New Roman"/>
          <w:bCs/>
          <w:szCs w:val="28"/>
          <w:lang w:val="it-IT"/>
        </w:rPr>
        <w:t xml:space="preserve"> được xác định theo trọng lượng gỗ (VNĐ/tấn)</w:t>
      </w:r>
      <w:r w:rsidR="00EA0C1F">
        <w:rPr>
          <w:rFonts w:cs="Times New Roman"/>
          <w:bCs/>
          <w:szCs w:val="28"/>
          <w:lang w:val="it-IT"/>
        </w:rPr>
        <w:t xml:space="preserve"> nên không cần thiết phải đánh số hiệu từng khúc</w:t>
      </w:r>
      <w:r w:rsidR="00155B15">
        <w:rPr>
          <w:rFonts w:cs="Times New Roman"/>
          <w:bCs/>
          <w:szCs w:val="28"/>
          <w:lang w:val="it-IT"/>
        </w:rPr>
        <w:t>,</w:t>
      </w:r>
      <w:r w:rsidR="00EA0C1F">
        <w:rPr>
          <w:rFonts w:cs="Times New Roman"/>
          <w:bCs/>
          <w:szCs w:val="28"/>
          <w:lang w:val="it-IT"/>
        </w:rPr>
        <w:t xml:space="preserve"> lóng khi</w:t>
      </w:r>
      <w:r w:rsidR="002F70FF">
        <w:rPr>
          <w:rFonts w:cs="Times New Roman"/>
          <w:bCs/>
          <w:szCs w:val="28"/>
          <w:lang w:val="it-IT"/>
        </w:rPr>
        <w:t xml:space="preserve"> lập Bảng kê lâm sản</w:t>
      </w:r>
      <w:r w:rsidR="00656139">
        <w:rPr>
          <w:rFonts w:cs="Times New Roman"/>
          <w:bCs/>
          <w:szCs w:val="28"/>
          <w:lang w:val="it-IT"/>
        </w:rPr>
        <w:t>.</w:t>
      </w:r>
    </w:p>
    <w:p w14:paraId="5D4E8FF3" w14:textId="4E1DED9A" w:rsidR="0021522E" w:rsidRPr="00A5512F" w:rsidRDefault="005D6648" w:rsidP="00A5512F">
      <w:pPr>
        <w:spacing w:before="120" w:after="120" w:line="360" w:lineRule="exact"/>
        <w:ind w:firstLine="720"/>
        <w:jc w:val="both"/>
        <w:rPr>
          <w:rStyle w:val="Bodytext212pt"/>
          <w:rFonts w:eastAsia="Times New Roman" w:cs="Times New Roman"/>
          <w:i w:val="0"/>
          <w:color w:val="auto"/>
          <w:sz w:val="28"/>
          <w:szCs w:val="28"/>
          <w:lang w:val="it-IT" w:eastAsia="en-GB"/>
        </w:rPr>
      </w:pPr>
      <w:r w:rsidRPr="00A5512F">
        <w:rPr>
          <w:rFonts w:cs="Times New Roman"/>
          <w:bCs/>
          <w:szCs w:val="28"/>
          <w:lang w:val="it-IT"/>
        </w:rPr>
        <w:t xml:space="preserve">- </w:t>
      </w:r>
      <w:r w:rsidR="00D82FEB" w:rsidRPr="00A5512F">
        <w:rPr>
          <w:rFonts w:cs="Times New Roman"/>
          <w:szCs w:val="28"/>
          <w:lang w:val="it-IT"/>
        </w:rPr>
        <w:t xml:space="preserve">Thông tư 27, bãi bỏ 09 văn bản quy phạm pháp luật và 01 </w:t>
      </w:r>
      <w:r w:rsidR="00FB41E5" w:rsidRPr="00A5512F">
        <w:rPr>
          <w:rFonts w:cs="Times New Roman"/>
          <w:szCs w:val="28"/>
          <w:lang w:val="it-IT"/>
        </w:rPr>
        <w:t>đ</w:t>
      </w:r>
      <w:r w:rsidR="00D82FEB" w:rsidRPr="00A5512F">
        <w:rPr>
          <w:rFonts w:cs="Times New Roman"/>
          <w:szCs w:val="28"/>
          <w:lang w:val="it-IT"/>
        </w:rPr>
        <w:t>iều của 01 văn bản quy phạm pháp</w:t>
      </w:r>
      <w:r w:rsidR="00BA3D9D" w:rsidRPr="00A5512F">
        <w:rPr>
          <w:rFonts w:cs="Times New Roman"/>
          <w:szCs w:val="28"/>
          <w:lang w:val="it-IT"/>
        </w:rPr>
        <w:t xml:space="preserve"> luật</w:t>
      </w:r>
      <w:r w:rsidR="00D82FEB" w:rsidRPr="00A5512F">
        <w:rPr>
          <w:rFonts w:cs="Times New Roman"/>
          <w:szCs w:val="28"/>
          <w:lang w:val="it-IT"/>
        </w:rPr>
        <w:t>; c</w:t>
      </w:r>
      <w:proofErr w:type="spellStart"/>
      <w:r w:rsidR="00D82FEB" w:rsidRPr="00A5512F">
        <w:rPr>
          <w:rFonts w:eastAsia="Arial" w:cs="Times New Roman"/>
          <w:szCs w:val="28"/>
          <w:lang w:val="fr-FR"/>
        </w:rPr>
        <w:t>ắt</w:t>
      </w:r>
      <w:proofErr w:type="spellEnd"/>
      <w:r w:rsidR="00D82FEB" w:rsidRPr="00A5512F">
        <w:rPr>
          <w:rFonts w:eastAsia="Arial" w:cs="Times New Roman"/>
          <w:szCs w:val="28"/>
          <w:lang w:val="fr-FR"/>
        </w:rPr>
        <w:t xml:space="preserve"> </w:t>
      </w:r>
      <w:proofErr w:type="spellStart"/>
      <w:r w:rsidR="00D82FEB" w:rsidRPr="00A5512F">
        <w:rPr>
          <w:rFonts w:eastAsia="Arial" w:cs="Times New Roman"/>
          <w:szCs w:val="28"/>
          <w:lang w:val="fr-FR"/>
        </w:rPr>
        <w:t>giảm</w:t>
      </w:r>
      <w:proofErr w:type="spellEnd"/>
      <w:r w:rsidR="00D82FEB" w:rsidRPr="00A5512F">
        <w:rPr>
          <w:rFonts w:eastAsia="Arial" w:cs="Times New Roman"/>
          <w:szCs w:val="28"/>
          <w:lang w:val="fr-FR"/>
        </w:rPr>
        <w:t xml:space="preserve"> 15 </w:t>
      </w:r>
      <w:proofErr w:type="spellStart"/>
      <w:r w:rsidR="00D82FEB" w:rsidRPr="00A5512F">
        <w:rPr>
          <w:rFonts w:eastAsia="Arial" w:cs="Times New Roman"/>
          <w:szCs w:val="28"/>
          <w:lang w:val="fr-FR"/>
        </w:rPr>
        <w:t>thủ</w:t>
      </w:r>
      <w:proofErr w:type="spellEnd"/>
      <w:r w:rsidR="00D82FEB" w:rsidRPr="00A5512F">
        <w:rPr>
          <w:rFonts w:eastAsia="Arial" w:cs="Times New Roman"/>
          <w:szCs w:val="28"/>
          <w:lang w:val="fr-FR"/>
        </w:rPr>
        <w:t xml:space="preserve"> </w:t>
      </w:r>
      <w:proofErr w:type="spellStart"/>
      <w:r w:rsidR="00D82FEB" w:rsidRPr="00A5512F">
        <w:rPr>
          <w:rFonts w:eastAsia="Arial" w:cs="Times New Roman"/>
          <w:szCs w:val="28"/>
          <w:lang w:val="fr-FR"/>
        </w:rPr>
        <w:t>tục</w:t>
      </w:r>
      <w:proofErr w:type="spellEnd"/>
      <w:r w:rsidR="00D82FEB" w:rsidRPr="00A5512F">
        <w:rPr>
          <w:rFonts w:eastAsia="Arial" w:cs="Times New Roman"/>
          <w:szCs w:val="28"/>
          <w:lang w:val="fr-FR"/>
        </w:rPr>
        <w:t xml:space="preserve"> </w:t>
      </w:r>
      <w:proofErr w:type="spellStart"/>
      <w:r w:rsidR="00D82FEB" w:rsidRPr="00A5512F">
        <w:rPr>
          <w:rFonts w:eastAsia="Arial" w:cs="Times New Roman"/>
          <w:szCs w:val="28"/>
          <w:lang w:val="fr-FR"/>
        </w:rPr>
        <w:t>hành</w:t>
      </w:r>
      <w:proofErr w:type="spellEnd"/>
      <w:r w:rsidR="00D82FEB" w:rsidRPr="00A5512F">
        <w:rPr>
          <w:rFonts w:eastAsia="Arial" w:cs="Times New Roman"/>
          <w:szCs w:val="28"/>
          <w:lang w:val="fr-FR"/>
        </w:rPr>
        <w:t xml:space="preserve"> </w:t>
      </w:r>
      <w:proofErr w:type="spellStart"/>
      <w:r w:rsidR="00D82FEB" w:rsidRPr="00A5512F">
        <w:rPr>
          <w:rFonts w:eastAsia="Arial" w:cs="Times New Roman"/>
          <w:szCs w:val="28"/>
          <w:lang w:val="fr-FR"/>
        </w:rPr>
        <w:t>chính</w:t>
      </w:r>
      <w:proofErr w:type="spellEnd"/>
      <w:r w:rsidR="00D82FEB" w:rsidRPr="00A5512F">
        <w:rPr>
          <w:rFonts w:eastAsia="Arial" w:cs="Times New Roman"/>
          <w:szCs w:val="28"/>
          <w:lang w:val="fr-FR"/>
        </w:rPr>
        <w:t xml:space="preserve">, </w:t>
      </w:r>
      <w:proofErr w:type="spellStart"/>
      <w:r w:rsidR="00D82FEB" w:rsidRPr="00A5512F">
        <w:rPr>
          <w:rFonts w:eastAsia="Arial" w:cs="Times New Roman"/>
          <w:szCs w:val="28"/>
          <w:lang w:val="fr-FR"/>
        </w:rPr>
        <w:t>trong</w:t>
      </w:r>
      <w:proofErr w:type="spellEnd"/>
      <w:r w:rsidR="00D82FEB" w:rsidRPr="00A5512F">
        <w:rPr>
          <w:rFonts w:eastAsia="Arial" w:cs="Times New Roman"/>
          <w:szCs w:val="28"/>
          <w:lang w:val="fr-FR"/>
        </w:rPr>
        <w:t xml:space="preserve"> </w:t>
      </w:r>
      <w:proofErr w:type="spellStart"/>
      <w:r w:rsidR="00D82FEB" w:rsidRPr="00A5512F">
        <w:rPr>
          <w:rFonts w:eastAsia="Arial" w:cs="Times New Roman"/>
          <w:szCs w:val="28"/>
          <w:lang w:val="fr-FR"/>
        </w:rPr>
        <w:t>đó</w:t>
      </w:r>
      <w:proofErr w:type="spellEnd"/>
      <w:r w:rsidR="00D82FEB" w:rsidRPr="00A5512F">
        <w:rPr>
          <w:rFonts w:eastAsia="Arial" w:cs="Times New Roman"/>
          <w:szCs w:val="28"/>
          <w:lang w:val="fr-FR"/>
        </w:rPr>
        <w:t xml:space="preserve">: 03 </w:t>
      </w:r>
      <w:r w:rsidR="00EC6DB8" w:rsidRPr="00A5512F">
        <w:rPr>
          <w:rFonts w:eastAsia="Arial" w:cs="Times New Roman"/>
          <w:szCs w:val="28"/>
          <w:lang w:val="fr-FR"/>
        </w:rPr>
        <w:t>TTHC</w:t>
      </w:r>
      <w:r w:rsidR="00D82FEB" w:rsidRPr="00A5512F">
        <w:rPr>
          <w:rFonts w:eastAsia="Arial" w:cs="Times New Roman"/>
          <w:szCs w:val="28"/>
          <w:lang w:val="fr-FR"/>
        </w:rPr>
        <w:t xml:space="preserve"> </w:t>
      </w:r>
      <w:proofErr w:type="spellStart"/>
      <w:r w:rsidR="00D82FEB" w:rsidRPr="00A5512F">
        <w:rPr>
          <w:rFonts w:eastAsia="Arial" w:cs="Times New Roman"/>
          <w:szCs w:val="28"/>
          <w:lang w:val="fr-FR"/>
        </w:rPr>
        <w:t>cấp</w:t>
      </w:r>
      <w:proofErr w:type="spellEnd"/>
      <w:r w:rsidR="00D82FEB" w:rsidRPr="00A5512F">
        <w:rPr>
          <w:rFonts w:eastAsia="Arial" w:cs="Times New Roman"/>
          <w:szCs w:val="28"/>
          <w:lang w:val="fr-FR"/>
        </w:rPr>
        <w:t xml:space="preserve"> </w:t>
      </w:r>
      <w:proofErr w:type="spellStart"/>
      <w:r w:rsidR="00D82FEB" w:rsidRPr="00A5512F">
        <w:rPr>
          <w:rFonts w:eastAsia="Arial" w:cs="Times New Roman"/>
          <w:szCs w:val="28"/>
          <w:lang w:val="fr-FR"/>
        </w:rPr>
        <w:t>trung</w:t>
      </w:r>
      <w:proofErr w:type="spellEnd"/>
      <w:r w:rsidR="00D82FEB" w:rsidRPr="00A5512F">
        <w:rPr>
          <w:rFonts w:eastAsia="Arial" w:cs="Times New Roman"/>
          <w:szCs w:val="28"/>
          <w:lang w:val="fr-FR"/>
        </w:rPr>
        <w:t xml:space="preserve"> </w:t>
      </w:r>
      <w:proofErr w:type="spellStart"/>
      <w:r w:rsidR="00D82FEB" w:rsidRPr="00A5512F">
        <w:rPr>
          <w:rFonts w:eastAsia="Arial" w:cs="Times New Roman"/>
          <w:szCs w:val="28"/>
          <w:lang w:val="fr-FR"/>
        </w:rPr>
        <w:t>ương</w:t>
      </w:r>
      <w:proofErr w:type="spellEnd"/>
      <w:r w:rsidR="00D82FEB" w:rsidRPr="00A5512F">
        <w:rPr>
          <w:rFonts w:eastAsia="Arial" w:cs="Times New Roman"/>
          <w:szCs w:val="28"/>
          <w:lang w:val="fr-FR"/>
        </w:rPr>
        <w:t xml:space="preserve">, 07 </w:t>
      </w:r>
      <w:r w:rsidR="00EC6DB8" w:rsidRPr="00A5512F">
        <w:rPr>
          <w:rFonts w:eastAsia="Arial" w:cs="Times New Roman"/>
          <w:szCs w:val="28"/>
          <w:lang w:val="fr-FR"/>
        </w:rPr>
        <w:t xml:space="preserve">TTHC </w:t>
      </w:r>
      <w:proofErr w:type="spellStart"/>
      <w:r w:rsidR="00D82FEB" w:rsidRPr="00A5512F">
        <w:rPr>
          <w:rFonts w:eastAsia="Arial" w:cs="Times New Roman"/>
          <w:szCs w:val="28"/>
          <w:lang w:val="fr-FR"/>
        </w:rPr>
        <w:t>cấp</w:t>
      </w:r>
      <w:proofErr w:type="spellEnd"/>
      <w:r w:rsidR="00D82FEB" w:rsidRPr="00A5512F">
        <w:rPr>
          <w:rFonts w:eastAsia="Arial" w:cs="Times New Roman"/>
          <w:szCs w:val="28"/>
          <w:lang w:val="fr-FR"/>
        </w:rPr>
        <w:t xml:space="preserve"> </w:t>
      </w:r>
      <w:proofErr w:type="spellStart"/>
      <w:r w:rsidR="00D82FEB" w:rsidRPr="00A5512F">
        <w:rPr>
          <w:rFonts w:eastAsia="Arial" w:cs="Times New Roman"/>
          <w:szCs w:val="28"/>
          <w:lang w:val="fr-FR"/>
        </w:rPr>
        <w:t>tỉnh</w:t>
      </w:r>
      <w:proofErr w:type="spellEnd"/>
      <w:r w:rsidR="00D82FEB" w:rsidRPr="00A5512F">
        <w:rPr>
          <w:rFonts w:eastAsia="Arial" w:cs="Times New Roman"/>
          <w:szCs w:val="28"/>
          <w:lang w:val="fr-FR"/>
        </w:rPr>
        <w:t xml:space="preserve">, 04 </w:t>
      </w:r>
      <w:r w:rsidR="00EC6DB8" w:rsidRPr="00A5512F">
        <w:rPr>
          <w:rFonts w:eastAsia="Arial" w:cs="Times New Roman"/>
          <w:szCs w:val="28"/>
          <w:lang w:val="fr-FR"/>
        </w:rPr>
        <w:t xml:space="preserve">TTHC </w:t>
      </w:r>
      <w:proofErr w:type="spellStart"/>
      <w:r w:rsidR="00D82FEB" w:rsidRPr="00A5512F">
        <w:rPr>
          <w:rFonts w:eastAsia="Arial" w:cs="Times New Roman"/>
          <w:szCs w:val="28"/>
          <w:lang w:val="fr-FR"/>
        </w:rPr>
        <w:t>cấp</w:t>
      </w:r>
      <w:proofErr w:type="spellEnd"/>
      <w:r w:rsidR="00D82FEB" w:rsidRPr="00A5512F">
        <w:rPr>
          <w:rFonts w:eastAsia="Arial" w:cs="Times New Roman"/>
          <w:szCs w:val="28"/>
          <w:lang w:val="fr-FR"/>
        </w:rPr>
        <w:t xml:space="preserve"> </w:t>
      </w:r>
      <w:proofErr w:type="spellStart"/>
      <w:r w:rsidR="00D82FEB" w:rsidRPr="00A5512F">
        <w:rPr>
          <w:rFonts w:eastAsia="Arial" w:cs="Times New Roman"/>
          <w:szCs w:val="28"/>
          <w:lang w:val="fr-FR"/>
        </w:rPr>
        <w:t>huyện</w:t>
      </w:r>
      <w:proofErr w:type="spellEnd"/>
      <w:r w:rsidR="00D82FEB" w:rsidRPr="00A5512F">
        <w:rPr>
          <w:rFonts w:eastAsia="Arial" w:cs="Times New Roman"/>
          <w:szCs w:val="28"/>
          <w:lang w:val="fr-FR"/>
        </w:rPr>
        <w:t xml:space="preserve">, 01 </w:t>
      </w:r>
      <w:r w:rsidR="00EC6DB8" w:rsidRPr="00A5512F">
        <w:rPr>
          <w:rFonts w:eastAsia="Arial" w:cs="Times New Roman"/>
          <w:szCs w:val="28"/>
          <w:lang w:val="fr-FR"/>
        </w:rPr>
        <w:t xml:space="preserve">TTHC </w:t>
      </w:r>
      <w:proofErr w:type="spellStart"/>
      <w:r w:rsidR="00D82FEB" w:rsidRPr="00A5512F">
        <w:rPr>
          <w:rFonts w:eastAsia="Arial" w:cs="Times New Roman"/>
          <w:szCs w:val="28"/>
          <w:lang w:val="fr-FR"/>
        </w:rPr>
        <w:t>cấp</w:t>
      </w:r>
      <w:proofErr w:type="spellEnd"/>
      <w:r w:rsidR="00D82FEB" w:rsidRPr="00A5512F">
        <w:rPr>
          <w:rFonts w:eastAsia="Arial" w:cs="Times New Roman"/>
          <w:szCs w:val="28"/>
          <w:lang w:val="fr-FR"/>
        </w:rPr>
        <w:t xml:space="preserve"> </w:t>
      </w:r>
      <w:proofErr w:type="spellStart"/>
      <w:r w:rsidR="00D82FEB" w:rsidRPr="00A5512F">
        <w:rPr>
          <w:rFonts w:eastAsia="Arial" w:cs="Times New Roman"/>
          <w:szCs w:val="28"/>
          <w:lang w:val="fr-FR"/>
        </w:rPr>
        <w:t>xã</w:t>
      </w:r>
      <w:proofErr w:type="spellEnd"/>
      <w:r w:rsidR="00CE7CC8" w:rsidRPr="00A5512F">
        <w:rPr>
          <w:rFonts w:eastAsia="Arial" w:cs="Times New Roman"/>
          <w:i/>
          <w:szCs w:val="28"/>
          <w:lang w:val="fr-FR"/>
        </w:rPr>
        <w:t xml:space="preserve">. </w:t>
      </w:r>
      <w:proofErr w:type="spellStart"/>
      <w:r w:rsidR="000D505E" w:rsidRPr="00A5512F">
        <w:rPr>
          <w:rFonts w:eastAsia="Arial" w:cs="Times New Roman"/>
          <w:szCs w:val="28"/>
          <w:lang w:val="fr-FR"/>
        </w:rPr>
        <w:t>Thông</w:t>
      </w:r>
      <w:proofErr w:type="spellEnd"/>
      <w:r w:rsidR="000D505E" w:rsidRPr="00A5512F">
        <w:rPr>
          <w:rFonts w:eastAsia="Arial" w:cs="Times New Roman"/>
          <w:szCs w:val="28"/>
          <w:lang w:val="fr-FR"/>
        </w:rPr>
        <w:t xml:space="preserve"> </w:t>
      </w:r>
      <w:proofErr w:type="spellStart"/>
      <w:r w:rsidR="000D505E" w:rsidRPr="00A5512F">
        <w:rPr>
          <w:rFonts w:eastAsia="Arial" w:cs="Times New Roman"/>
          <w:szCs w:val="28"/>
          <w:lang w:val="fr-FR"/>
        </w:rPr>
        <w:t>tư</w:t>
      </w:r>
      <w:proofErr w:type="spellEnd"/>
      <w:r w:rsidR="000D505E" w:rsidRPr="00A5512F">
        <w:rPr>
          <w:rFonts w:eastAsia="Arial" w:cs="Times New Roman"/>
          <w:szCs w:val="28"/>
          <w:lang w:val="fr-FR"/>
        </w:rPr>
        <w:t xml:space="preserve"> 27 </w:t>
      </w:r>
      <w:proofErr w:type="spellStart"/>
      <w:r w:rsidR="000D505E" w:rsidRPr="00A5512F">
        <w:rPr>
          <w:rFonts w:eastAsia="Arial" w:cs="Times New Roman"/>
          <w:szCs w:val="28"/>
          <w:lang w:val="fr-FR"/>
        </w:rPr>
        <w:t>đã</w:t>
      </w:r>
      <w:proofErr w:type="spellEnd"/>
      <w:r w:rsidR="000D505E" w:rsidRPr="00A5512F">
        <w:rPr>
          <w:rFonts w:eastAsia="Arial" w:cs="Times New Roman"/>
          <w:szCs w:val="28"/>
          <w:lang w:val="fr-FR"/>
        </w:rPr>
        <w:t xml:space="preserve"> </w:t>
      </w:r>
      <w:proofErr w:type="spellStart"/>
      <w:r w:rsidR="00CE7CC8" w:rsidRPr="00A5512F">
        <w:rPr>
          <w:rFonts w:eastAsia="Arial" w:cs="Times New Roman"/>
          <w:szCs w:val="28"/>
          <w:lang w:val="fr-FR"/>
        </w:rPr>
        <w:t>đơn</w:t>
      </w:r>
      <w:proofErr w:type="spellEnd"/>
      <w:r w:rsidR="00CE7CC8" w:rsidRPr="00A5512F">
        <w:rPr>
          <w:rFonts w:eastAsia="Arial" w:cs="Times New Roman"/>
          <w:szCs w:val="28"/>
          <w:lang w:val="fr-FR"/>
        </w:rPr>
        <w:t xml:space="preserve"> </w:t>
      </w:r>
      <w:proofErr w:type="spellStart"/>
      <w:r w:rsidR="00CE7CC8" w:rsidRPr="00A5512F">
        <w:rPr>
          <w:rFonts w:eastAsia="Arial" w:cs="Times New Roman"/>
          <w:szCs w:val="28"/>
          <w:lang w:val="fr-FR"/>
        </w:rPr>
        <w:t>giản</w:t>
      </w:r>
      <w:proofErr w:type="spellEnd"/>
      <w:r w:rsidR="00CE7CC8" w:rsidRPr="00A5512F">
        <w:rPr>
          <w:rFonts w:eastAsia="Arial" w:cs="Times New Roman"/>
          <w:szCs w:val="28"/>
          <w:lang w:val="fr-FR"/>
        </w:rPr>
        <w:t xml:space="preserve"> </w:t>
      </w:r>
      <w:proofErr w:type="spellStart"/>
      <w:r w:rsidR="00CE7CC8" w:rsidRPr="00A5512F">
        <w:rPr>
          <w:rFonts w:eastAsia="Arial" w:cs="Times New Roman"/>
          <w:szCs w:val="28"/>
          <w:lang w:val="fr-FR"/>
        </w:rPr>
        <w:t>hóa</w:t>
      </w:r>
      <w:proofErr w:type="spellEnd"/>
      <w:r w:rsidR="00CE7CC8" w:rsidRPr="00A5512F">
        <w:rPr>
          <w:rFonts w:eastAsia="Arial" w:cs="Times New Roman"/>
          <w:szCs w:val="28"/>
          <w:lang w:val="fr-FR"/>
        </w:rPr>
        <w:t xml:space="preserve"> </w:t>
      </w:r>
      <w:proofErr w:type="spellStart"/>
      <w:r w:rsidR="00CE7CC8" w:rsidRPr="00A5512F">
        <w:rPr>
          <w:rFonts w:eastAsia="Arial" w:cs="Times New Roman"/>
          <w:szCs w:val="28"/>
          <w:lang w:val="fr-FR"/>
        </w:rPr>
        <w:t>và</w:t>
      </w:r>
      <w:proofErr w:type="spellEnd"/>
      <w:r w:rsidR="00CE7CC8" w:rsidRPr="00A5512F">
        <w:rPr>
          <w:rFonts w:eastAsia="Arial" w:cs="Times New Roman"/>
          <w:szCs w:val="28"/>
          <w:lang w:val="fr-FR"/>
        </w:rPr>
        <w:t xml:space="preserve"> </w:t>
      </w:r>
      <w:proofErr w:type="spellStart"/>
      <w:r w:rsidR="00CE7CC8" w:rsidRPr="00A5512F">
        <w:rPr>
          <w:rFonts w:eastAsia="Arial" w:cs="Times New Roman"/>
          <w:szCs w:val="28"/>
          <w:lang w:val="fr-FR"/>
        </w:rPr>
        <w:t>bãi</w:t>
      </w:r>
      <w:proofErr w:type="spellEnd"/>
      <w:r w:rsidR="00CE7CC8" w:rsidRPr="00A5512F">
        <w:rPr>
          <w:rFonts w:eastAsia="Arial" w:cs="Times New Roman"/>
          <w:szCs w:val="28"/>
          <w:lang w:val="fr-FR"/>
        </w:rPr>
        <w:t xml:space="preserve"> </w:t>
      </w:r>
      <w:proofErr w:type="spellStart"/>
      <w:r w:rsidR="00CE7CC8" w:rsidRPr="00A5512F">
        <w:rPr>
          <w:rFonts w:eastAsia="Arial" w:cs="Times New Roman"/>
          <w:szCs w:val="28"/>
          <w:lang w:val="fr-FR"/>
        </w:rPr>
        <w:t>bỏ</w:t>
      </w:r>
      <w:proofErr w:type="spellEnd"/>
      <w:r w:rsidR="00CE7CC8" w:rsidRPr="00A5512F">
        <w:rPr>
          <w:rFonts w:eastAsia="Arial" w:cs="Times New Roman"/>
          <w:szCs w:val="28"/>
          <w:lang w:val="fr-FR"/>
        </w:rPr>
        <w:t xml:space="preserve"> </w:t>
      </w:r>
      <w:proofErr w:type="spellStart"/>
      <w:r w:rsidR="00CE7CC8" w:rsidRPr="00A5512F">
        <w:rPr>
          <w:rFonts w:eastAsia="Arial" w:cs="Times New Roman"/>
          <w:szCs w:val="28"/>
          <w:lang w:val="fr-FR"/>
        </w:rPr>
        <w:t>nhiều</w:t>
      </w:r>
      <w:proofErr w:type="spellEnd"/>
      <w:r w:rsidR="00CE7CC8" w:rsidRPr="00A5512F">
        <w:rPr>
          <w:rFonts w:eastAsia="Arial" w:cs="Times New Roman"/>
          <w:szCs w:val="28"/>
          <w:lang w:val="fr-FR"/>
        </w:rPr>
        <w:t xml:space="preserve"> </w:t>
      </w:r>
      <w:r w:rsidR="00EC6DB8" w:rsidRPr="00A5512F">
        <w:rPr>
          <w:rFonts w:eastAsia="Arial" w:cs="Times New Roman"/>
          <w:szCs w:val="28"/>
          <w:lang w:val="fr-FR"/>
        </w:rPr>
        <w:t>TTHC</w:t>
      </w:r>
      <w:r w:rsidR="0021522E" w:rsidRPr="00A5512F">
        <w:rPr>
          <w:rFonts w:eastAsia="Arial" w:cs="Times New Roman"/>
          <w:szCs w:val="28"/>
          <w:lang w:val="fr-FR"/>
        </w:rPr>
        <w:t xml:space="preserve">, </w:t>
      </w:r>
      <w:proofErr w:type="spellStart"/>
      <w:r w:rsidR="00CE7CC8" w:rsidRPr="00A5512F">
        <w:rPr>
          <w:rFonts w:eastAsia="Arial" w:cs="Times New Roman"/>
          <w:szCs w:val="28"/>
          <w:lang w:val="fr-FR"/>
        </w:rPr>
        <w:t>cơ</w:t>
      </w:r>
      <w:proofErr w:type="spellEnd"/>
      <w:r w:rsidR="00CE7CC8" w:rsidRPr="00A5512F">
        <w:rPr>
          <w:rFonts w:eastAsia="Arial" w:cs="Times New Roman"/>
          <w:szCs w:val="28"/>
          <w:lang w:val="fr-FR"/>
        </w:rPr>
        <w:t xml:space="preserve"> </w:t>
      </w:r>
      <w:proofErr w:type="spellStart"/>
      <w:r w:rsidR="00CE7CC8" w:rsidRPr="00A5512F">
        <w:rPr>
          <w:rFonts w:eastAsia="Arial" w:cs="Times New Roman"/>
          <w:szCs w:val="28"/>
          <w:lang w:val="fr-FR"/>
        </w:rPr>
        <w:t>chế</w:t>
      </w:r>
      <w:proofErr w:type="spellEnd"/>
      <w:r w:rsidR="00CE7CC8" w:rsidRPr="00A5512F">
        <w:rPr>
          <w:rFonts w:eastAsia="Arial" w:cs="Times New Roman"/>
          <w:szCs w:val="28"/>
          <w:lang w:val="fr-FR"/>
        </w:rPr>
        <w:t xml:space="preserve"> </w:t>
      </w:r>
      <w:proofErr w:type="spellStart"/>
      <w:r w:rsidR="00CE7CC8" w:rsidRPr="00A5512F">
        <w:rPr>
          <w:rFonts w:eastAsia="Arial" w:cs="Times New Roman"/>
          <w:szCs w:val="28"/>
          <w:lang w:val="fr-FR"/>
        </w:rPr>
        <w:t>quả</w:t>
      </w:r>
      <w:r w:rsidR="00216E1F" w:rsidRPr="00A5512F">
        <w:rPr>
          <w:rFonts w:eastAsia="Arial" w:cs="Times New Roman"/>
          <w:szCs w:val="28"/>
          <w:lang w:val="fr-FR"/>
        </w:rPr>
        <w:t>n</w:t>
      </w:r>
      <w:proofErr w:type="spellEnd"/>
      <w:r w:rsidR="00216E1F" w:rsidRPr="00A5512F">
        <w:rPr>
          <w:rFonts w:eastAsia="Arial" w:cs="Times New Roman"/>
          <w:szCs w:val="28"/>
          <w:lang w:val="fr-FR"/>
        </w:rPr>
        <w:t xml:space="preserve"> </w:t>
      </w:r>
      <w:proofErr w:type="spellStart"/>
      <w:r w:rsidR="00216E1F" w:rsidRPr="00A5512F">
        <w:rPr>
          <w:rFonts w:eastAsia="Arial" w:cs="Times New Roman"/>
          <w:szCs w:val="28"/>
          <w:lang w:val="fr-FR"/>
        </w:rPr>
        <w:t>lý</w:t>
      </w:r>
      <w:proofErr w:type="spellEnd"/>
      <w:r w:rsidR="00216E1F" w:rsidRPr="00A5512F">
        <w:rPr>
          <w:rFonts w:eastAsia="Arial" w:cs="Times New Roman"/>
          <w:szCs w:val="28"/>
          <w:lang w:val="fr-FR"/>
        </w:rPr>
        <w:t xml:space="preserve"> </w:t>
      </w:r>
      <w:proofErr w:type="spellStart"/>
      <w:r w:rsidR="00216E1F" w:rsidRPr="00A5512F">
        <w:rPr>
          <w:rFonts w:eastAsia="Arial" w:cs="Times New Roman"/>
          <w:szCs w:val="28"/>
          <w:lang w:val="fr-FR"/>
        </w:rPr>
        <w:t>n</w:t>
      </w:r>
      <w:r w:rsidR="00CE7CC8" w:rsidRPr="00A5512F">
        <w:rPr>
          <w:rFonts w:eastAsia="Arial" w:cs="Times New Roman"/>
          <w:szCs w:val="28"/>
          <w:lang w:val="fr-FR"/>
        </w:rPr>
        <w:t>hà</w:t>
      </w:r>
      <w:proofErr w:type="spellEnd"/>
      <w:r w:rsidR="00CE7CC8" w:rsidRPr="00A5512F">
        <w:rPr>
          <w:rFonts w:eastAsia="Arial" w:cs="Times New Roman"/>
          <w:szCs w:val="28"/>
          <w:lang w:val="fr-FR"/>
        </w:rPr>
        <w:t xml:space="preserve"> </w:t>
      </w:r>
      <w:proofErr w:type="spellStart"/>
      <w:r w:rsidR="00CE7CC8" w:rsidRPr="00A5512F">
        <w:rPr>
          <w:rFonts w:eastAsia="Arial" w:cs="Times New Roman"/>
          <w:szCs w:val="28"/>
          <w:lang w:val="fr-FR"/>
        </w:rPr>
        <w:t>nước</w:t>
      </w:r>
      <w:proofErr w:type="spellEnd"/>
      <w:r w:rsidR="00CE7CC8" w:rsidRPr="00A5512F">
        <w:rPr>
          <w:rFonts w:eastAsia="Arial" w:cs="Times New Roman"/>
          <w:szCs w:val="28"/>
          <w:lang w:val="fr-FR"/>
        </w:rPr>
        <w:t xml:space="preserve"> </w:t>
      </w:r>
      <w:proofErr w:type="spellStart"/>
      <w:r w:rsidR="00CE7CC8" w:rsidRPr="00A5512F">
        <w:rPr>
          <w:rFonts w:eastAsia="Arial" w:cs="Times New Roman"/>
          <w:szCs w:val="28"/>
          <w:lang w:val="fr-FR"/>
        </w:rPr>
        <w:t>về</w:t>
      </w:r>
      <w:proofErr w:type="spellEnd"/>
      <w:r w:rsidR="00CE7CC8" w:rsidRPr="00A5512F">
        <w:rPr>
          <w:rFonts w:eastAsia="Arial" w:cs="Times New Roman"/>
          <w:szCs w:val="28"/>
          <w:lang w:val="fr-FR"/>
        </w:rPr>
        <w:t xml:space="preserve"> </w:t>
      </w:r>
      <w:r w:rsidR="00CE7CC8" w:rsidRPr="00A5512F">
        <w:rPr>
          <w:rFonts w:eastAsia="Times New Roman" w:cs="Times New Roman"/>
          <w:szCs w:val="28"/>
          <w:lang w:val="it-IT" w:eastAsia="en-GB"/>
        </w:rPr>
        <w:t xml:space="preserve">khai thác, vận chuyển, mua bán, kinh doanh, chế biến lâm sản </w:t>
      </w:r>
      <w:r w:rsidR="000D505E" w:rsidRPr="00A5512F">
        <w:rPr>
          <w:rFonts w:eastAsia="Times New Roman" w:cs="Times New Roman"/>
          <w:szCs w:val="28"/>
          <w:lang w:val="it-IT" w:eastAsia="en-GB"/>
        </w:rPr>
        <w:t xml:space="preserve">thông thoáng, </w:t>
      </w:r>
      <w:r w:rsidR="0021522E" w:rsidRPr="00A5512F">
        <w:rPr>
          <w:rFonts w:eastAsia="Times New Roman" w:cs="Times New Roman"/>
          <w:szCs w:val="28"/>
          <w:lang w:val="it-IT" w:eastAsia="en-GB"/>
        </w:rPr>
        <w:t xml:space="preserve">chuyển từ tiền kiểm sang hậu kiểm vì vậy </w:t>
      </w:r>
      <w:r w:rsidR="00CE7CC8" w:rsidRPr="00A5512F">
        <w:rPr>
          <w:rFonts w:eastAsia="Times New Roman" w:cs="Times New Roman"/>
          <w:szCs w:val="28"/>
          <w:lang w:val="it-IT" w:eastAsia="en-GB"/>
        </w:rPr>
        <w:t>các tổ chức, cá nhân lợi dụng một hóa đơn bán lâm sản và hồ sơ lâm sản để thực hiện việc mua bán nhiều lần</w:t>
      </w:r>
      <w:r w:rsidR="001778BF" w:rsidRPr="00A5512F">
        <w:rPr>
          <w:rFonts w:eastAsia="Times New Roman" w:cs="Times New Roman"/>
          <w:szCs w:val="28"/>
          <w:lang w:val="it-IT" w:eastAsia="en-GB"/>
        </w:rPr>
        <w:t xml:space="preserve">, </w:t>
      </w:r>
      <w:proofErr w:type="spellStart"/>
      <w:r w:rsidR="001778BF" w:rsidRPr="00A5512F">
        <w:rPr>
          <w:rStyle w:val="fontstyle01"/>
          <w:rFonts w:ascii="Times New Roman" w:hAnsi="Times New Roman" w:cs="Times New Roman"/>
          <w:b w:val="0"/>
          <w:iCs/>
        </w:rPr>
        <w:t>không</w:t>
      </w:r>
      <w:proofErr w:type="spellEnd"/>
      <w:r w:rsidR="001778BF" w:rsidRPr="00A5512F">
        <w:rPr>
          <w:rStyle w:val="fontstyle01"/>
          <w:rFonts w:ascii="Times New Roman" w:hAnsi="Times New Roman" w:cs="Times New Roman"/>
          <w:b w:val="0"/>
          <w:iCs/>
        </w:rPr>
        <w:t xml:space="preserve"> </w:t>
      </w:r>
      <w:proofErr w:type="spellStart"/>
      <w:r w:rsidR="001778BF" w:rsidRPr="00A5512F">
        <w:rPr>
          <w:rStyle w:val="fontstyle01"/>
          <w:rFonts w:ascii="Times New Roman" w:hAnsi="Times New Roman" w:cs="Times New Roman"/>
          <w:b w:val="0"/>
          <w:iCs/>
        </w:rPr>
        <w:t>khấu</w:t>
      </w:r>
      <w:proofErr w:type="spellEnd"/>
      <w:r w:rsidR="001778BF" w:rsidRPr="00A5512F">
        <w:rPr>
          <w:rStyle w:val="fontstyle01"/>
          <w:rFonts w:ascii="Times New Roman" w:hAnsi="Times New Roman" w:cs="Times New Roman"/>
          <w:b w:val="0"/>
          <w:iCs/>
        </w:rPr>
        <w:t xml:space="preserve"> </w:t>
      </w:r>
      <w:proofErr w:type="spellStart"/>
      <w:r w:rsidR="001778BF" w:rsidRPr="00A5512F">
        <w:rPr>
          <w:rStyle w:val="fontstyle01"/>
          <w:rFonts w:ascii="Times New Roman" w:hAnsi="Times New Roman" w:cs="Times New Roman"/>
          <w:b w:val="0"/>
          <w:iCs/>
        </w:rPr>
        <w:t>trừ</w:t>
      </w:r>
      <w:proofErr w:type="spellEnd"/>
      <w:r w:rsidR="001778BF" w:rsidRPr="00A5512F">
        <w:rPr>
          <w:rStyle w:val="fontstyle01"/>
          <w:rFonts w:ascii="Times New Roman" w:hAnsi="Times New Roman" w:cs="Times New Roman"/>
          <w:b w:val="0"/>
          <w:iCs/>
        </w:rPr>
        <w:t xml:space="preserve"> </w:t>
      </w:r>
      <w:proofErr w:type="spellStart"/>
      <w:r w:rsidR="001778BF" w:rsidRPr="00A5512F">
        <w:rPr>
          <w:rStyle w:val="fontstyle01"/>
          <w:rFonts w:ascii="Times New Roman" w:hAnsi="Times New Roman" w:cs="Times New Roman"/>
          <w:b w:val="0"/>
          <w:iCs/>
        </w:rPr>
        <w:t>hồ</w:t>
      </w:r>
      <w:proofErr w:type="spellEnd"/>
      <w:r w:rsidR="001778BF" w:rsidRPr="00A5512F">
        <w:rPr>
          <w:rStyle w:val="fontstyle01"/>
          <w:rFonts w:ascii="Times New Roman" w:hAnsi="Times New Roman" w:cs="Times New Roman"/>
          <w:b w:val="0"/>
          <w:iCs/>
        </w:rPr>
        <w:t xml:space="preserve"> </w:t>
      </w:r>
      <w:proofErr w:type="spellStart"/>
      <w:r w:rsidR="001778BF" w:rsidRPr="00A5512F">
        <w:rPr>
          <w:rStyle w:val="fontstyle01"/>
          <w:rFonts w:ascii="Times New Roman" w:hAnsi="Times New Roman" w:cs="Times New Roman"/>
          <w:b w:val="0"/>
          <w:iCs/>
        </w:rPr>
        <w:t>sơ</w:t>
      </w:r>
      <w:proofErr w:type="spellEnd"/>
      <w:r w:rsidR="001778BF" w:rsidRPr="00A5512F">
        <w:rPr>
          <w:rStyle w:val="fontstyle01"/>
          <w:rFonts w:ascii="Times New Roman" w:hAnsi="Times New Roman" w:cs="Times New Roman"/>
          <w:b w:val="0"/>
          <w:iCs/>
        </w:rPr>
        <w:t xml:space="preserve"> </w:t>
      </w:r>
      <w:proofErr w:type="spellStart"/>
      <w:r w:rsidR="001778BF" w:rsidRPr="00A5512F">
        <w:rPr>
          <w:rStyle w:val="fontstyle01"/>
          <w:rFonts w:ascii="Times New Roman" w:hAnsi="Times New Roman" w:cs="Times New Roman"/>
          <w:b w:val="0"/>
          <w:iCs/>
        </w:rPr>
        <w:t>lâm</w:t>
      </w:r>
      <w:proofErr w:type="spellEnd"/>
      <w:r w:rsidR="001778BF" w:rsidRPr="00A5512F">
        <w:rPr>
          <w:rStyle w:val="fontstyle01"/>
          <w:rFonts w:ascii="Times New Roman" w:hAnsi="Times New Roman" w:cs="Times New Roman"/>
          <w:b w:val="0"/>
          <w:iCs/>
        </w:rPr>
        <w:t xml:space="preserve"> </w:t>
      </w:r>
      <w:proofErr w:type="spellStart"/>
      <w:r w:rsidR="001778BF" w:rsidRPr="00A5512F">
        <w:rPr>
          <w:rStyle w:val="fontstyle01"/>
          <w:rFonts w:ascii="Times New Roman" w:hAnsi="Times New Roman" w:cs="Times New Roman"/>
          <w:b w:val="0"/>
          <w:iCs/>
        </w:rPr>
        <w:t>sản</w:t>
      </w:r>
      <w:proofErr w:type="spellEnd"/>
      <w:r w:rsidR="001778BF" w:rsidRPr="00A5512F">
        <w:rPr>
          <w:rStyle w:val="fontstyle01"/>
          <w:rFonts w:ascii="Times New Roman" w:hAnsi="Times New Roman" w:cs="Times New Roman"/>
          <w:b w:val="0"/>
          <w:iCs/>
        </w:rPr>
        <w:t xml:space="preserve"> </w:t>
      </w:r>
      <w:proofErr w:type="spellStart"/>
      <w:r w:rsidR="001778BF" w:rsidRPr="00A5512F">
        <w:rPr>
          <w:rStyle w:val="fontstyle01"/>
          <w:rFonts w:ascii="Times New Roman" w:hAnsi="Times New Roman" w:cs="Times New Roman"/>
          <w:b w:val="0"/>
          <w:iCs/>
        </w:rPr>
        <w:t>dẫn</w:t>
      </w:r>
      <w:proofErr w:type="spellEnd"/>
      <w:r w:rsidR="001778BF" w:rsidRPr="00A5512F">
        <w:rPr>
          <w:rStyle w:val="fontstyle01"/>
          <w:rFonts w:ascii="Times New Roman" w:hAnsi="Times New Roman" w:cs="Times New Roman"/>
          <w:b w:val="0"/>
          <w:iCs/>
        </w:rPr>
        <w:t xml:space="preserve"> </w:t>
      </w:r>
      <w:proofErr w:type="spellStart"/>
      <w:r w:rsidR="001778BF" w:rsidRPr="00A5512F">
        <w:rPr>
          <w:rStyle w:val="fontstyle01"/>
          <w:rFonts w:ascii="Times New Roman" w:hAnsi="Times New Roman" w:cs="Times New Roman"/>
          <w:b w:val="0"/>
          <w:iCs/>
        </w:rPr>
        <w:t>đến</w:t>
      </w:r>
      <w:proofErr w:type="spellEnd"/>
      <w:r w:rsidR="001778BF" w:rsidRPr="00A5512F">
        <w:rPr>
          <w:rStyle w:val="fontstyle01"/>
          <w:rFonts w:ascii="Times New Roman" w:hAnsi="Times New Roman" w:cs="Times New Roman"/>
          <w:b w:val="0"/>
          <w:iCs/>
        </w:rPr>
        <w:t xml:space="preserve"> </w:t>
      </w:r>
      <w:proofErr w:type="spellStart"/>
      <w:r w:rsidR="001778BF" w:rsidRPr="00A5512F">
        <w:rPr>
          <w:rStyle w:val="fontstyle01"/>
          <w:rFonts w:ascii="Times New Roman" w:hAnsi="Times New Roman" w:cs="Times New Roman"/>
          <w:b w:val="0"/>
          <w:iCs/>
        </w:rPr>
        <w:t>tồn</w:t>
      </w:r>
      <w:proofErr w:type="spellEnd"/>
      <w:r w:rsidR="001778BF" w:rsidRPr="00A5512F">
        <w:rPr>
          <w:rStyle w:val="fontstyle01"/>
          <w:rFonts w:ascii="Times New Roman" w:hAnsi="Times New Roman" w:cs="Times New Roman"/>
          <w:b w:val="0"/>
          <w:iCs/>
        </w:rPr>
        <w:t xml:space="preserve"> </w:t>
      </w:r>
      <w:proofErr w:type="spellStart"/>
      <w:r w:rsidR="001778BF" w:rsidRPr="00A5512F">
        <w:rPr>
          <w:rStyle w:val="fontstyle01"/>
          <w:rFonts w:ascii="Times New Roman" w:hAnsi="Times New Roman" w:cs="Times New Roman"/>
          <w:b w:val="0"/>
          <w:iCs/>
        </w:rPr>
        <w:t>trên</w:t>
      </w:r>
      <w:proofErr w:type="spellEnd"/>
      <w:r w:rsidR="001778BF" w:rsidRPr="00A5512F">
        <w:rPr>
          <w:rStyle w:val="fontstyle01"/>
          <w:rFonts w:ascii="Times New Roman" w:hAnsi="Times New Roman" w:cs="Times New Roman"/>
          <w:b w:val="0"/>
          <w:iCs/>
        </w:rPr>
        <w:t xml:space="preserve"> </w:t>
      </w:r>
      <w:proofErr w:type="spellStart"/>
      <w:r w:rsidR="001778BF" w:rsidRPr="00A5512F">
        <w:rPr>
          <w:rStyle w:val="fontstyle01"/>
          <w:rFonts w:ascii="Times New Roman" w:hAnsi="Times New Roman" w:cs="Times New Roman"/>
          <w:b w:val="0"/>
          <w:iCs/>
        </w:rPr>
        <w:t>hồ</w:t>
      </w:r>
      <w:proofErr w:type="spellEnd"/>
      <w:r w:rsidR="001778BF" w:rsidRPr="00A5512F">
        <w:rPr>
          <w:rStyle w:val="fontstyle01"/>
          <w:rFonts w:ascii="Times New Roman" w:hAnsi="Times New Roman" w:cs="Times New Roman"/>
          <w:b w:val="0"/>
          <w:iCs/>
        </w:rPr>
        <w:t xml:space="preserve"> </w:t>
      </w:r>
      <w:proofErr w:type="spellStart"/>
      <w:r w:rsidR="001778BF" w:rsidRPr="00A5512F">
        <w:rPr>
          <w:rStyle w:val="fontstyle01"/>
          <w:rFonts w:ascii="Times New Roman" w:hAnsi="Times New Roman" w:cs="Times New Roman"/>
          <w:b w:val="0"/>
          <w:iCs/>
        </w:rPr>
        <w:t>sơ</w:t>
      </w:r>
      <w:proofErr w:type="spellEnd"/>
      <w:r w:rsidR="001778BF" w:rsidRPr="00A5512F">
        <w:rPr>
          <w:rStyle w:val="fontstyle01"/>
          <w:rFonts w:ascii="Times New Roman" w:hAnsi="Times New Roman" w:cs="Times New Roman"/>
          <w:b w:val="0"/>
          <w:iCs/>
        </w:rPr>
        <w:t xml:space="preserve"> </w:t>
      </w:r>
      <w:proofErr w:type="spellStart"/>
      <w:r w:rsidR="001778BF" w:rsidRPr="00A5512F">
        <w:rPr>
          <w:rStyle w:val="fontstyle01"/>
          <w:rFonts w:ascii="Times New Roman" w:hAnsi="Times New Roman" w:cs="Times New Roman"/>
          <w:b w:val="0"/>
          <w:iCs/>
        </w:rPr>
        <w:t>nhưng</w:t>
      </w:r>
      <w:proofErr w:type="spellEnd"/>
      <w:r w:rsidR="001778BF" w:rsidRPr="00A5512F">
        <w:rPr>
          <w:rStyle w:val="fontstyle01"/>
          <w:rFonts w:ascii="Times New Roman" w:hAnsi="Times New Roman" w:cs="Times New Roman"/>
          <w:b w:val="0"/>
          <w:iCs/>
        </w:rPr>
        <w:t xml:space="preserve"> </w:t>
      </w:r>
      <w:proofErr w:type="spellStart"/>
      <w:r w:rsidR="001778BF" w:rsidRPr="00A5512F">
        <w:rPr>
          <w:rStyle w:val="fontstyle01"/>
          <w:rFonts w:ascii="Times New Roman" w:hAnsi="Times New Roman" w:cs="Times New Roman"/>
          <w:b w:val="0"/>
          <w:iCs/>
        </w:rPr>
        <w:t>thực</w:t>
      </w:r>
      <w:proofErr w:type="spellEnd"/>
      <w:r w:rsidR="001778BF" w:rsidRPr="00A5512F">
        <w:rPr>
          <w:rStyle w:val="fontstyle01"/>
          <w:rFonts w:ascii="Times New Roman" w:hAnsi="Times New Roman" w:cs="Times New Roman"/>
          <w:b w:val="0"/>
          <w:iCs/>
        </w:rPr>
        <w:t xml:space="preserve"> </w:t>
      </w:r>
      <w:proofErr w:type="spellStart"/>
      <w:r w:rsidR="001778BF" w:rsidRPr="00A5512F">
        <w:rPr>
          <w:rStyle w:val="fontstyle01"/>
          <w:rFonts w:ascii="Times New Roman" w:hAnsi="Times New Roman" w:cs="Times New Roman"/>
          <w:b w:val="0"/>
          <w:iCs/>
        </w:rPr>
        <w:t>tế</w:t>
      </w:r>
      <w:proofErr w:type="spellEnd"/>
      <w:r w:rsidR="001778BF" w:rsidRPr="00A5512F">
        <w:rPr>
          <w:rStyle w:val="fontstyle01"/>
          <w:rFonts w:ascii="Times New Roman" w:hAnsi="Times New Roman" w:cs="Times New Roman"/>
          <w:b w:val="0"/>
          <w:iCs/>
        </w:rPr>
        <w:t xml:space="preserve"> </w:t>
      </w:r>
      <w:proofErr w:type="spellStart"/>
      <w:r w:rsidR="001778BF" w:rsidRPr="00A5512F">
        <w:rPr>
          <w:rStyle w:val="fontstyle01"/>
          <w:rFonts w:ascii="Times New Roman" w:hAnsi="Times New Roman" w:cs="Times New Roman"/>
          <w:b w:val="0"/>
          <w:iCs/>
        </w:rPr>
        <w:t>thì</w:t>
      </w:r>
      <w:proofErr w:type="spellEnd"/>
      <w:r w:rsidR="001778BF" w:rsidRPr="00A5512F">
        <w:rPr>
          <w:rStyle w:val="fontstyle01"/>
          <w:rFonts w:ascii="Times New Roman" w:hAnsi="Times New Roman" w:cs="Times New Roman"/>
          <w:b w:val="0"/>
          <w:iCs/>
        </w:rPr>
        <w:t xml:space="preserve"> </w:t>
      </w:r>
      <w:proofErr w:type="spellStart"/>
      <w:r w:rsidR="001778BF" w:rsidRPr="00A5512F">
        <w:rPr>
          <w:rStyle w:val="fontstyle01"/>
          <w:rFonts w:ascii="Times New Roman" w:hAnsi="Times New Roman" w:cs="Times New Roman"/>
          <w:b w:val="0"/>
          <w:iCs/>
        </w:rPr>
        <w:t>không</w:t>
      </w:r>
      <w:proofErr w:type="spellEnd"/>
      <w:r w:rsidR="001778BF" w:rsidRPr="00A5512F">
        <w:rPr>
          <w:rStyle w:val="fontstyle01"/>
          <w:rFonts w:ascii="Times New Roman" w:hAnsi="Times New Roman" w:cs="Times New Roman"/>
          <w:b w:val="0"/>
          <w:iCs/>
        </w:rPr>
        <w:t xml:space="preserve"> </w:t>
      </w:r>
      <w:proofErr w:type="spellStart"/>
      <w:r w:rsidR="001778BF" w:rsidRPr="00A5512F">
        <w:rPr>
          <w:rStyle w:val="fontstyle01"/>
          <w:rFonts w:ascii="Times New Roman" w:hAnsi="Times New Roman" w:cs="Times New Roman"/>
          <w:b w:val="0"/>
          <w:iCs/>
        </w:rPr>
        <w:t>còn</w:t>
      </w:r>
      <w:proofErr w:type="spellEnd"/>
      <w:r w:rsidR="00CE7CC8" w:rsidRPr="00A5512F">
        <w:rPr>
          <w:rFonts w:eastAsia="Times New Roman" w:cs="Times New Roman"/>
          <w:szCs w:val="28"/>
          <w:lang w:val="it-IT" w:eastAsia="en-GB"/>
        </w:rPr>
        <w:t xml:space="preserve"> (xoay vòng hồ sơ lâm </w:t>
      </w:r>
      <w:r w:rsidR="00216E1F" w:rsidRPr="00A5512F">
        <w:rPr>
          <w:rFonts w:eastAsia="Times New Roman" w:cs="Times New Roman"/>
          <w:szCs w:val="28"/>
          <w:lang w:val="it-IT" w:eastAsia="en-GB"/>
        </w:rPr>
        <w:t xml:space="preserve">sản), </w:t>
      </w:r>
      <w:r w:rsidR="00E93FEE" w:rsidRPr="00A5512F">
        <w:rPr>
          <w:rFonts w:eastAsia="Times New Roman" w:cs="Times New Roman"/>
          <w:szCs w:val="28"/>
          <w:lang w:val="it-IT" w:eastAsia="en-GB"/>
        </w:rPr>
        <w:t xml:space="preserve">làm tăng nguy cơ </w:t>
      </w:r>
      <w:r w:rsidR="00216E1F" w:rsidRPr="00A5512F">
        <w:rPr>
          <w:rFonts w:eastAsia="Times New Roman" w:cs="Times New Roman"/>
          <w:szCs w:val="28"/>
          <w:lang w:val="it-IT" w:eastAsia="en-GB"/>
        </w:rPr>
        <w:t>gian lận thương mại</w:t>
      </w:r>
      <w:r w:rsidR="00CE7CC8" w:rsidRPr="00A5512F">
        <w:rPr>
          <w:rFonts w:eastAsia="Times New Roman" w:cs="Times New Roman"/>
          <w:szCs w:val="28"/>
          <w:lang w:val="it-IT" w:eastAsia="en-GB"/>
        </w:rPr>
        <w:t xml:space="preserve">. </w:t>
      </w:r>
    </w:p>
    <w:p w14:paraId="130DE2D3" w14:textId="1BE9B656" w:rsidR="00EC6DB8" w:rsidRDefault="00153DD8" w:rsidP="00A5512F">
      <w:pPr>
        <w:spacing w:before="120" w:after="120" w:line="360" w:lineRule="exact"/>
        <w:ind w:firstLine="720"/>
        <w:jc w:val="both"/>
        <w:rPr>
          <w:rFonts w:cs="Times New Roman"/>
          <w:iCs/>
          <w:szCs w:val="28"/>
        </w:rPr>
      </w:pPr>
      <w:r w:rsidRPr="00A5512F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 xml:space="preserve">- </w:t>
      </w:r>
      <w:r w:rsidR="007D0B84" w:rsidRPr="00A5512F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>C</w:t>
      </w:r>
      <w:proofErr w:type="spellStart"/>
      <w:r w:rsidR="001D386E" w:rsidRPr="00A5512F">
        <w:rPr>
          <w:rStyle w:val="Bodytext212pt"/>
          <w:rFonts w:cs="Times New Roman"/>
          <w:i w:val="0"/>
          <w:color w:val="auto"/>
          <w:sz w:val="28"/>
          <w:szCs w:val="28"/>
        </w:rPr>
        <w:t>hủ</w:t>
      </w:r>
      <w:proofErr w:type="spellEnd"/>
      <w:r w:rsidR="001D386E" w:rsidRPr="00A5512F">
        <w:rPr>
          <w:rStyle w:val="Bodytext212pt"/>
          <w:rFonts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1D386E" w:rsidRPr="00A5512F">
        <w:rPr>
          <w:rStyle w:val="Bodytext212pt"/>
          <w:rFonts w:cs="Times New Roman"/>
          <w:i w:val="0"/>
          <w:color w:val="auto"/>
          <w:sz w:val="28"/>
          <w:szCs w:val="28"/>
        </w:rPr>
        <w:t>rừng</w:t>
      </w:r>
      <w:proofErr w:type="spellEnd"/>
      <w:r w:rsidR="001D386E" w:rsidRPr="00A5512F">
        <w:rPr>
          <w:rStyle w:val="Bodytext212pt"/>
          <w:rFonts w:cs="Times New Roman"/>
          <w:i w:val="0"/>
          <w:color w:val="auto"/>
          <w:sz w:val="28"/>
          <w:szCs w:val="28"/>
        </w:rPr>
        <w:t xml:space="preserve">, </w:t>
      </w:r>
      <w:proofErr w:type="spellStart"/>
      <w:r w:rsidR="001D386E" w:rsidRPr="00A5512F">
        <w:rPr>
          <w:rStyle w:val="Bodytext212pt"/>
          <w:rFonts w:cs="Times New Roman"/>
          <w:i w:val="0"/>
          <w:color w:val="auto"/>
          <w:sz w:val="28"/>
          <w:szCs w:val="28"/>
        </w:rPr>
        <w:t>chủ</w:t>
      </w:r>
      <w:proofErr w:type="spellEnd"/>
      <w:r w:rsidR="001D386E" w:rsidRPr="00A5512F">
        <w:rPr>
          <w:rStyle w:val="Bodytext212pt"/>
          <w:rFonts w:cs="Times New Roman"/>
          <w:i w:val="0"/>
          <w:color w:val="auto"/>
          <w:sz w:val="28"/>
          <w:szCs w:val="28"/>
        </w:rPr>
        <w:t xml:space="preserve"> lâm </w:t>
      </w:r>
      <w:proofErr w:type="spellStart"/>
      <w:r w:rsidR="001D386E" w:rsidRPr="00A5512F">
        <w:rPr>
          <w:rStyle w:val="Bodytext212pt"/>
          <w:rFonts w:cs="Times New Roman"/>
          <w:i w:val="0"/>
          <w:color w:val="auto"/>
          <w:sz w:val="28"/>
          <w:szCs w:val="28"/>
        </w:rPr>
        <w:t>sản</w:t>
      </w:r>
      <w:proofErr w:type="spellEnd"/>
      <w:r w:rsidR="001D386E" w:rsidRPr="00A5512F">
        <w:rPr>
          <w:rStyle w:val="Bodytext212pt"/>
          <w:rFonts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1D386E" w:rsidRPr="00A5512F">
        <w:rPr>
          <w:rStyle w:val="Bodytext212pt"/>
          <w:rFonts w:cs="Times New Roman"/>
          <w:i w:val="0"/>
          <w:color w:val="auto"/>
          <w:sz w:val="28"/>
          <w:szCs w:val="28"/>
        </w:rPr>
        <w:t>tự</w:t>
      </w:r>
      <w:proofErr w:type="spellEnd"/>
      <w:r w:rsidR="001D386E" w:rsidRPr="00A5512F">
        <w:rPr>
          <w:rStyle w:val="Bodytext212pt"/>
          <w:rFonts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1D386E" w:rsidRPr="00A5512F">
        <w:rPr>
          <w:rStyle w:val="Bodytext212pt"/>
          <w:rFonts w:cs="Times New Roman"/>
          <w:i w:val="0"/>
          <w:color w:val="auto"/>
          <w:sz w:val="28"/>
          <w:szCs w:val="28"/>
        </w:rPr>
        <w:t>quyết</w:t>
      </w:r>
      <w:proofErr w:type="spellEnd"/>
      <w:r w:rsidR="001D386E" w:rsidRPr="00A5512F">
        <w:rPr>
          <w:rStyle w:val="Bodytext212pt"/>
          <w:rFonts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1D386E" w:rsidRPr="00A5512F">
        <w:rPr>
          <w:rStyle w:val="Bodytext212pt"/>
          <w:rFonts w:cs="Times New Roman"/>
          <w:i w:val="0"/>
          <w:color w:val="auto"/>
          <w:sz w:val="28"/>
          <w:szCs w:val="28"/>
        </w:rPr>
        <w:t>định</w:t>
      </w:r>
      <w:proofErr w:type="spellEnd"/>
      <w:r w:rsidR="001D386E" w:rsidRPr="00A5512F">
        <w:rPr>
          <w:rStyle w:val="Bodytext212pt"/>
          <w:rFonts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1D386E" w:rsidRPr="00A5512F">
        <w:rPr>
          <w:rStyle w:val="Bodytext212pt"/>
          <w:rFonts w:cs="Times New Roman"/>
          <w:i w:val="0"/>
          <w:color w:val="auto"/>
          <w:sz w:val="28"/>
          <w:szCs w:val="28"/>
        </w:rPr>
        <w:t>việc</w:t>
      </w:r>
      <w:proofErr w:type="spellEnd"/>
      <w:r w:rsidR="001D386E" w:rsidRPr="00A5512F">
        <w:rPr>
          <w:rStyle w:val="Bodytext212pt"/>
          <w:rFonts w:cs="Times New Roman"/>
          <w:i w:val="0"/>
          <w:color w:val="auto"/>
          <w:sz w:val="28"/>
          <w:szCs w:val="28"/>
        </w:rPr>
        <w:t xml:space="preserve"> khai </w:t>
      </w:r>
      <w:proofErr w:type="spellStart"/>
      <w:r w:rsidR="001D386E" w:rsidRPr="00A5512F">
        <w:rPr>
          <w:rStyle w:val="Bodytext212pt"/>
          <w:rFonts w:cs="Times New Roman"/>
          <w:i w:val="0"/>
          <w:color w:val="auto"/>
          <w:sz w:val="28"/>
          <w:szCs w:val="28"/>
        </w:rPr>
        <w:t>thác</w:t>
      </w:r>
      <w:proofErr w:type="spellEnd"/>
      <w:r w:rsidR="001D386E" w:rsidRPr="00A5512F">
        <w:rPr>
          <w:rStyle w:val="Bodytext212pt"/>
          <w:rFonts w:cs="Times New Roman"/>
          <w:i w:val="0"/>
          <w:color w:val="auto"/>
          <w:sz w:val="28"/>
          <w:szCs w:val="28"/>
        </w:rPr>
        <w:t xml:space="preserve"> lâm </w:t>
      </w:r>
      <w:proofErr w:type="spellStart"/>
      <w:r w:rsidR="001D386E" w:rsidRPr="00A5512F">
        <w:rPr>
          <w:rStyle w:val="Bodytext212pt"/>
          <w:rFonts w:cs="Times New Roman"/>
          <w:i w:val="0"/>
          <w:color w:val="auto"/>
          <w:sz w:val="28"/>
          <w:szCs w:val="28"/>
        </w:rPr>
        <w:t>sản</w:t>
      </w:r>
      <w:proofErr w:type="spellEnd"/>
      <w:r w:rsidR="001D386E" w:rsidRPr="00A5512F">
        <w:rPr>
          <w:rStyle w:val="Bodytext212pt"/>
          <w:rFonts w:cs="Times New Roman"/>
          <w:i w:val="0"/>
          <w:color w:val="auto"/>
          <w:sz w:val="28"/>
          <w:szCs w:val="28"/>
        </w:rPr>
        <w:t xml:space="preserve">, </w:t>
      </w:r>
      <w:proofErr w:type="spellStart"/>
      <w:r w:rsidR="001D386E" w:rsidRPr="00A5512F">
        <w:rPr>
          <w:rStyle w:val="Bodytext212pt"/>
          <w:rFonts w:cs="Times New Roman"/>
          <w:i w:val="0"/>
          <w:color w:val="auto"/>
          <w:sz w:val="28"/>
          <w:szCs w:val="28"/>
        </w:rPr>
        <w:t>tự</w:t>
      </w:r>
      <w:proofErr w:type="spellEnd"/>
      <w:r w:rsidR="001D386E" w:rsidRPr="00A5512F">
        <w:rPr>
          <w:rStyle w:val="Bodytext212pt"/>
          <w:rFonts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1D386E" w:rsidRPr="00A5512F">
        <w:rPr>
          <w:rStyle w:val="Bodytext212pt"/>
          <w:rFonts w:cs="Times New Roman"/>
          <w:i w:val="0"/>
          <w:color w:val="auto"/>
          <w:sz w:val="28"/>
          <w:szCs w:val="28"/>
        </w:rPr>
        <w:t>lập</w:t>
      </w:r>
      <w:proofErr w:type="spellEnd"/>
      <w:r w:rsidR="001D386E" w:rsidRPr="00A5512F">
        <w:rPr>
          <w:rStyle w:val="Bodytext212pt"/>
          <w:rFonts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1D386E" w:rsidRPr="00A5512F">
        <w:rPr>
          <w:rStyle w:val="Bodytext212pt"/>
          <w:rFonts w:cs="Times New Roman"/>
          <w:i w:val="0"/>
          <w:color w:val="auto"/>
          <w:sz w:val="28"/>
          <w:szCs w:val="28"/>
        </w:rPr>
        <w:t>bảng</w:t>
      </w:r>
      <w:proofErr w:type="spellEnd"/>
      <w:r w:rsidR="001D386E" w:rsidRPr="00A5512F">
        <w:rPr>
          <w:rStyle w:val="Bodytext212pt"/>
          <w:rFonts w:cs="Times New Roman"/>
          <w:i w:val="0"/>
          <w:color w:val="auto"/>
          <w:sz w:val="28"/>
          <w:szCs w:val="28"/>
        </w:rPr>
        <w:t xml:space="preserve"> kê lâm </w:t>
      </w:r>
      <w:proofErr w:type="spellStart"/>
      <w:r w:rsidR="001D386E" w:rsidRPr="00A5512F">
        <w:rPr>
          <w:rStyle w:val="Bodytext212pt"/>
          <w:rFonts w:cs="Times New Roman"/>
          <w:i w:val="0"/>
          <w:color w:val="auto"/>
          <w:sz w:val="28"/>
          <w:szCs w:val="28"/>
        </w:rPr>
        <w:t>sản</w:t>
      </w:r>
      <w:proofErr w:type="spellEnd"/>
      <w:r w:rsidR="001D386E" w:rsidRPr="00A5512F">
        <w:rPr>
          <w:rStyle w:val="Bodytext212pt"/>
          <w:rFonts w:cs="Times New Roman"/>
          <w:i w:val="0"/>
          <w:color w:val="auto"/>
          <w:sz w:val="28"/>
          <w:szCs w:val="28"/>
        </w:rPr>
        <w:t xml:space="preserve"> sau khai </w:t>
      </w:r>
      <w:proofErr w:type="spellStart"/>
      <w:r w:rsidR="001D386E" w:rsidRPr="00A5512F">
        <w:rPr>
          <w:rStyle w:val="Bodytext212pt"/>
          <w:rFonts w:cs="Times New Roman"/>
          <w:i w:val="0"/>
          <w:color w:val="auto"/>
          <w:sz w:val="28"/>
          <w:szCs w:val="28"/>
        </w:rPr>
        <w:t>thác</w:t>
      </w:r>
      <w:proofErr w:type="spellEnd"/>
      <w:r w:rsidR="001D386E" w:rsidRPr="00A5512F">
        <w:rPr>
          <w:rStyle w:val="Bodytext212pt"/>
          <w:rFonts w:cs="Times New Roman"/>
          <w:i w:val="0"/>
          <w:color w:val="auto"/>
          <w:sz w:val="28"/>
          <w:szCs w:val="28"/>
        </w:rPr>
        <w:t xml:space="preserve"> không </w:t>
      </w:r>
      <w:proofErr w:type="spellStart"/>
      <w:r w:rsidR="001D386E" w:rsidRPr="00A5512F">
        <w:rPr>
          <w:rStyle w:val="Bodytext212pt"/>
          <w:rFonts w:cs="Times New Roman"/>
          <w:i w:val="0"/>
          <w:color w:val="auto"/>
          <w:sz w:val="28"/>
          <w:szCs w:val="28"/>
        </w:rPr>
        <w:t>phải</w:t>
      </w:r>
      <w:proofErr w:type="spellEnd"/>
      <w:r w:rsidR="001D386E" w:rsidRPr="00A5512F">
        <w:rPr>
          <w:rStyle w:val="Bodytext212pt"/>
          <w:rFonts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1D386E" w:rsidRPr="00A5512F">
        <w:rPr>
          <w:rStyle w:val="Bodytext212pt"/>
          <w:rFonts w:cs="Times New Roman"/>
          <w:i w:val="0"/>
          <w:color w:val="auto"/>
          <w:sz w:val="28"/>
          <w:szCs w:val="28"/>
        </w:rPr>
        <w:t>báo</w:t>
      </w:r>
      <w:proofErr w:type="spellEnd"/>
      <w:r w:rsidR="001D386E" w:rsidRPr="00A5512F">
        <w:rPr>
          <w:rStyle w:val="Bodytext212pt"/>
          <w:rFonts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1D386E" w:rsidRPr="00A5512F">
        <w:rPr>
          <w:rStyle w:val="Bodytext212pt"/>
          <w:rFonts w:cs="Times New Roman"/>
          <w:i w:val="0"/>
          <w:color w:val="auto"/>
          <w:sz w:val="28"/>
          <w:szCs w:val="28"/>
        </w:rPr>
        <w:t>cáo</w:t>
      </w:r>
      <w:proofErr w:type="spellEnd"/>
      <w:r w:rsidR="001D386E" w:rsidRPr="00A5512F">
        <w:rPr>
          <w:rStyle w:val="Bodytext212pt"/>
          <w:rFonts w:cs="Times New Roman"/>
          <w:i w:val="0"/>
          <w:color w:val="auto"/>
          <w:sz w:val="28"/>
          <w:szCs w:val="28"/>
        </w:rPr>
        <w:t xml:space="preserve">, thông </w:t>
      </w:r>
      <w:proofErr w:type="spellStart"/>
      <w:r w:rsidR="001D386E" w:rsidRPr="00A5512F">
        <w:rPr>
          <w:rStyle w:val="Bodytext212pt"/>
          <w:rFonts w:cs="Times New Roman"/>
          <w:i w:val="0"/>
          <w:color w:val="auto"/>
          <w:sz w:val="28"/>
          <w:szCs w:val="28"/>
        </w:rPr>
        <w:t>báo</w:t>
      </w:r>
      <w:proofErr w:type="spellEnd"/>
      <w:r w:rsidR="001D386E" w:rsidRPr="00A5512F">
        <w:rPr>
          <w:rStyle w:val="Bodytext212pt"/>
          <w:rFonts w:cs="Times New Roman"/>
          <w:i w:val="0"/>
          <w:color w:val="auto"/>
          <w:sz w:val="28"/>
          <w:szCs w:val="28"/>
        </w:rPr>
        <w:t xml:space="preserve"> </w:t>
      </w:r>
      <w:r w:rsidR="00EC6DB8" w:rsidRPr="00A5512F">
        <w:rPr>
          <w:rFonts w:cs="Times New Roman"/>
          <w:iCs/>
          <w:szCs w:val="28"/>
          <w:lang w:val="vi-VN"/>
        </w:rPr>
        <w:t xml:space="preserve">cho </w:t>
      </w:r>
      <w:proofErr w:type="spellStart"/>
      <w:r w:rsidR="00EC6DB8" w:rsidRPr="00A5512F">
        <w:rPr>
          <w:rFonts w:cs="Times New Roman"/>
          <w:iCs/>
          <w:szCs w:val="28"/>
        </w:rPr>
        <w:t>Ủy</w:t>
      </w:r>
      <w:proofErr w:type="spellEnd"/>
      <w:r w:rsidR="00EC6DB8" w:rsidRPr="00A5512F">
        <w:rPr>
          <w:rFonts w:cs="Times New Roman"/>
          <w:iCs/>
          <w:szCs w:val="28"/>
        </w:rPr>
        <w:t xml:space="preserve"> ban </w:t>
      </w:r>
      <w:proofErr w:type="spellStart"/>
      <w:r w:rsidR="00EC6DB8" w:rsidRPr="00A5512F">
        <w:rPr>
          <w:rFonts w:cs="Times New Roman"/>
          <w:iCs/>
          <w:szCs w:val="28"/>
        </w:rPr>
        <w:t>nhân</w:t>
      </w:r>
      <w:proofErr w:type="spellEnd"/>
      <w:r w:rsidR="00EC6DB8" w:rsidRPr="00A5512F">
        <w:rPr>
          <w:rFonts w:cs="Times New Roman"/>
          <w:iCs/>
          <w:szCs w:val="28"/>
        </w:rPr>
        <w:t xml:space="preserve"> </w:t>
      </w:r>
      <w:proofErr w:type="spellStart"/>
      <w:r w:rsidR="00EC6DB8" w:rsidRPr="00A5512F">
        <w:rPr>
          <w:rFonts w:cs="Times New Roman"/>
          <w:iCs/>
          <w:szCs w:val="28"/>
        </w:rPr>
        <w:t>dân</w:t>
      </w:r>
      <w:proofErr w:type="spellEnd"/>
      <w:r w:rsidR="00EC6DB8" w:rsidRPr="00A5512F">
        <w:rPr>
          <w:rFonts w:cs="Times New Roman"/>
          <w:iCs/>
          <w:szCs w:val="28"/>
          <w:lang w:val="vi-VN"/>
        </w:rPr>
        <w:t xml:space="preserve"> </w:t>
      </w:r>
      <w:proofErr w:type="spellStart"/>
      <w:r w:rsidR="00EC6DB8" w:rsidRPr="00A5512F">
        <w:rPr>
          <w:rFonts w:cs="Times New Roman"/>
          <w:iCs/>
          <w:szCs w:val="28"/>
          <w:lang w:val="vi-VN"/>
        </w:rPr>
        <w:t>cấp</w:t>
      </w:r>
      <w:proofErr w:type="spellEnd"/>
      <w:r w:rsidR="00EC6DB8" w:rsidRPr="00A5512F">
        <w:rPr>
          <w:rFonts w:cs="Times New Roman"/>
          <w:iCs/>
          <w:szCs w:val="28"/>
          <w:lang w:val="vi-VN"/>
        </w:rPr>
        <w:t xml:space="preserve"> </w:t>
      </w:r>
      <w:proofErr w:type="spellStart"/>
      <w:r w:rsidR="00EC6DB8" w:rsidRPr="00A5512F">
        <w:rPr>
          <w:rFonts w:cs="Times New Roman"/>
          <w:iCs/>
          <w:szCs w:val="28"/>
          <w:lang w:val="vi-VN"/>
        </w:rPr>
        <w:t>xã</w:t>
      </w:r>
      <w:proofErr w:type="spellEnd"/>
      <w:r w:rsidR="00EC6DB8" w:rsidRPr="00A5512F">
        <w:rPr>
          <w:rFonts w:cs="Times New Roman"/>
          <w:iCs/>
          <w:szCs w:val="28"/>
          <w:lang w:val="vi-VN"/>
        </w:rPr>
        <w:t xml:space="preserve"> </w:t>
      </w:r>
      <w:proofErr w:type="spellStart"/>
      <w:r w:rsidR="00EC6DB8" w:rsidRPr="00A5512F">
        <w:rPr>
          <w:rFonts w:cs="Times New Roman"/>
          <w:iCs/>
          <w:szCs w:val="28"/>
          <w:lang w:val="vi-VN"/>
        </w:rPr>
        <w:t>hoặc</w:t>
      </w:r>
      <w:proofErr w:type="spellEnd"/>
      <w:r w:rsidR="00EC6DB8" w:rsidRPr="00A5512F">
        <w:rPr>
          <w:rFonts w:cs="Times New Roman"/>
          <w:iCs/>
          <w:szCs w:val="28"/>
          <w:lang w:val="vi-VN"/>
        </w:rPr>
        <w:t xml:space="preserve"> cơ quan </w:t>
      </w:r>
      <w:r w:rsidR="00EC6DB8" w:rsidRPr="00A5512F">
        <w:rPr>
          <w:rFonts w:cs="Times New Roman"/>
          <w:iCs/>
          <w:szCs w:val="28"/>
        </w:rPr>
        <w:t>K</w:t>
      </w:r>
      <w:proofErr w:type="spellStart"/>
      <w:r w:rsidR="00EC6DB8" w:rsidRPr="00A5512F">
        <w:rPr>
          <w:rFonts w:cs="Times New Roman"/>
          <w:iCs/>
          <w:szCs w:val="28"/>
          <w:lang w:val="vi-VN"/>
        </w:rPr>
        <w:t>iểm</w:t>
      </w:r>
      <w:proofErr w:type="spellEnd"/>
      <w:r w:rsidR="00EC6DB8" w:rsidRPr="00A5512F">
        <w:rPr>
          <w:rFonts w:cs="Times New Roman"/>
          <w:iCs/>
          <w:szCs w:val="28"/>
          <w:lang w:val="vi-VN"/>
        </w:rPr>
        <w:t xml:space="preserve"> lâm</w:t>
      </w:r>
      <w:r w:rsidR="00EC6DB8" w:rsidRPr="00A5512F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 xml:space="preserve"> </w:t>
      </w:r>
      <w:r w:rsidR="001D386E" w:rsidRPr="00A5512F">
        <w:rPr>
          <w:rStyle w:val="Bodytext212pt"/>
          <w:rFonts w:cs="Times New Roman"/>
          <w:i w:val="0"/>
          <w:color w:val="auto"/>
          <w:sz w:val="28"/>
          <w:szCs w:val="28"/>
        </w:rPr>
        <w:t xml:space="preserve">gây </w:t>
      </w:r>
      <w:proofErr w:type="spellStart"/>
      <w:r w:rsidR="001D386E" w:rsidRPr="00A5512F">
        <w:rPr>
          <w:rStyle w:val="Bodytext212pt"/>
          <w:rFonts w:cs="Times New Roman"/>
          <w:i w:val="0"/>
          <w:color w:val="auto"/>
          <w:sz w:val="28"/>
          <w:szCs w:val="28"/>
        </w:rPr>
        <w:t>khó</w:t>
      </w:r>
      <w:proofErr w:type="spellEnd"/>
      <w:r w:rsidR="001D386E" w:rsidRPr="00A5512F">
        <w:rPr>
          <w:rStyle w:val="Bodytext212pt"/>
          <w:rFonts w:cs="Times New Roman"/>
          <w:i w:val="0"/>
          <w:color w:val="auto"/>
          <w:sz w:val="28"/>
          <w:szCs w:val="28"/>
        </w:rPr>
        <w:t xml:space="preserve"> khăn cho công </w:t>
      </w:r>
      <w:proofErr w:type="spellStart"/>
      <w:r w:rsidR="001D386E" w:rsidRPr="00A5512F">
        <w:rPr>
          <w:rStyle w:val="Bodytext212pt"/>
          <w:rFonts w:cs="Times New Roman"/>
          <w:i w:val="0"/>
          <w:color w:val="auto"/>
          <w:sz w:val="28"/>
          <w:szCs w:val="28"/>
        </w:rPr>
        <w:t>tác</w:t>
      </w:r>
      <w:proofErr w:type="spellEnd"/>
      <w:r w:rsidR="001D386E" w:rsidRPr="00A5512F">
        <w:rPr>
          <w:rStyle w:val="Bodytext212pt"/>
          <w:rFonts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EC6DB8" w:rsidRPr="00A5512F">
        <w:rPr>
          <w:rFonts w:cs="Times New Roman"/>
          <w:iCs/>
          <w:szCs w:val="28"/>
          <w:lang w:val="vi-VN"/>
        </w:rPr>
        <w:t>thống</w:t>
      </w:r>
      <w:proofErr w:type="spellEnd"/>
      <w:r w:rsidR="00EC6DB8" w:rsidRPr="00A5512F">
        <w:rPr>
          <w:rFonts w:cs="Times New Roman"/>
          <w:iCs/>
          <w:szCs w:val="28"/>
          <w:lang w:val="vi-VN"/>
        </w:rPr>
        <w:t xml:space="preserve"> kê </w:t>
      </w:r>
      <w:proofErr w:type="spellStart"/>
      <w:r w:rsidR="00EC6DB8" w:rsidRPr="00A5512F">
        <w:rPr>
          <w:rFonts w:cs="Times New Roman"/>
          <w:iCs/>
          <w:szCs w:val="28"/>
        </w:rPr>
        <w:t>sản</w:t>
      </w:r>
      <w:proofErr w:type="spellEnd"/>
      <w:r w:rsidR="00EC6DB8" w:rsidRPr="00A5512F">
        <w:rPr>
          <w:rFonts w:cs="Times New Roman"/>
          <w:iCs/>
          <w:szCs w:val="28"/>
        </w:rPr>
        <w:t xml:space="preserve"> </w:t>
      </w:r>
      <w:proofErr w:type="spellStart"/>
      <w:r w:rsidR="00EC6DB8" w:rsidRPr="00A5512F">
        <w:rPr>
          <w:rFonts w:cs="Times New Roman"/>
          <w:iCs/>
          <w:szCs w:val="28"/>
        </w:rPr>
        <w:t>lượng</w:t>
      </w:r>
      <w:proofErr w:type="spellEnd"/>
      <w:r w:rsidR="00EC6DB8" w:rsidRPr="00A5512F">
        <w:rPr>
          <w:rFonts w:cs="Times New Roman"/>
          <w:iCs/>
          <w:szCs w:val="28"/>
        </w:rPr>
        <w:t xml:space="preserve"> </w:t>
      </w:r>
      <w:r w:rsidR="00170CD5" w:rsidRPr="00A5512F">
        <w:rPr>
          <w:rFonts w:cs="Times New Roman"/>
          <w:iCs/>
          <w:szCs w:val="28"/>
          <w:lang w:val="vi-VN"/>
        </w:rPr>
        <w:t xml:space="preserve">khai </w:t>
      </w:r>
      <w:proofErr w:type="spellStart"/>
      <w:r w:rsidR="00170CD5" w:rsidRPr="00A5512F">
        <w:rPr>
          <w:rFonts w:cs="Times New Roman"/>
          <w:iCs/>
          <w:szCs w:val="28"/>
          <w:lang w:val="vi-VN"/>
        </w:rPr>
        <w:t>thác</w:t>
      </w:r>
      <w:proofErr w:type="spellEnd"/>
      <w:r w:rsidR="004A1978" w:rsidRPr="00A5512F">
        <w:rPr>
          <w:rFonts w:cs="Times New Roman"/>
          <w:iCs/>
          <w:szCs w:val="28"/>
        </w:rPr>
        <w:t xml:space="preserve"> </w:t>
      </w:r>
      <w:proofErr w:type="spellStart"/>
      <w:r w:rsidR="004A1978" w:rsidRPr="00A5512F">
        <w:rPr>
          <w:rFonts w:cs="Times New Roman"/>
          <w:iCs/>
          <w:szCs w:val="28"/>
        </w:rPr>
        <w:t>dẫn</w:t>
      </w:r>
      <w:proofErr w:type="spellEnd"/>
      <w:r w:rsidR="004A1978" w:rsidRPr="00A5512F">
        <w:rPr>
          <w:rFonts w:cs="Times New Roman"/>
          <w:iCs/>
          <w:szCs w:val="28"/>
        </w:rPr>
        <w:t xml:space="preserve"> </w:t>
      </w:r>
      <w:proofErr w:type="spellStart"/>
      <w:r w:rsidR="004A1978" w:rsidRPr="00A5512F">
        <w:rPr>
          <w:rFonts w:cs="Times New Roman"/>
          <w:iCs/>
          <w:szCs w:val="28"/>
        </w:rPr>
        <w:t>đến</w:t>
      </w:r>
      <w:proofErr w:type="spellEnd"/>
      <w:r w:rsidR="00170CD5" w:rsidRPr="00A5512F">
        <w:rPr>
          <w:rFonts w:cs="Times New Roman"/>
          <w:iCs/>
          <w:szCs w:val="28"/>
        </w:rPr>
        <w:t xml:space="preserve"> </w:t>
      </w:r>
      <w:proofErr w:type="spellStart"/>
      <w:r w:rsidR="00EC6DB8" w:rsidRPr="00A5512F">
        <w:rPr>
          <w:rFonts w:cs="Times New Roman"/>
          <w:iCs/>
          <w:szCs w:val="28"/>
          <w:lang w:val="vi-VN"/>
        </w:rPr>
        <w:t>số</w:t>
      </w:r>
      <w:proofErr w:type="spellEnd"/>
      <w:r w:rsidR="00EC6DB8" w:rsidRPr="00A5512F">
        <w:rPr>
          <w:rFonts w:cs="Times New Roman"/>
          <w:iCs/>
          <w:szCs w:val="28"/>
          <w:lang w:val="vi-VN"/>
        </w:rPr>
        <w:t xml:space="preserve"> </w:t>
      </w:r>
      <w:proofErr w:type="spellStart"/>
      <w:r w:rsidR="00EC6DB8" w:rsidRPr="00A5512F">
        <w:rPr>
          <w:rFonts w:cs="Times New Roman"/>
          <w:iCs/>
          <w:szCs w:val="28"/>
          <w:lang w:val="vi-VN"/>
        </w:rPr>
        <w:t>liệu</w:t>
      </w:r>
      <w:proofErr w:type="spellEnd"/>
      <w:r w:rsidR="00EC6DB8" w:rsidRPr="00A5512F">
        <w:rPr>
          <w:rFonts w:cs="Times New Roman"/>
          <w:iCs/>
          <w:szCs w:val="28"/>
          <w:lang w:val="vi-VN"/>
        </w:rPr>
        <w:t xml:space="preserve"> không </w:t>
      </w:r>
      <w:proofErr w:type="spellStart"/>
      <w:r w:rsidR="00EC6DB8" w:rsidRPr="00A5512F">
        <w:rPr>
          <w:rFonts w:cs="Times New Roman"/>
          <w:iCs/>
          <w:szCs w:val="28"/>
          <w:lang w:val="vi-VN"/>
        </w:rPr>
        <w:t>đầy</w:t>
      </w:r>
      <w:proofErr w:type="spellEnd"/>
      <w:r w:rsidR="00EC6DB8" w:rsidRPr="00A5512F">
        <w:rPr>
          <w:rFonts w:cs="Times New Roman"/>
          <w:iCs/>
          <w:szCs w:val="28"/>
          <w:lang w:val="vi-VN"/>
        </w:rPr>
        <w:t xml:space="preserve"> </w:t>
      </w:r>
      <w:proofErr w:type="spellStart"/>
      <w:r w:rsidR="00EC6DB8" w:rsidRPr="00A5512F">
        <w:rPr>
          <w:rFonts w:cs="Times New Roman"/>
          <w:iCs/>
          <w:szCs w:val="28"/>
          <w:lang w:val="vi-VN"/>
        </w:rPr>
        <w:t>đủ</w:t>
      </w:r>
      <w:proofErr w:type="spellEnd"/>
      <w:r w:rsidR="00EC6DB8" w:rsidRPr="00A5512F">
        <w:rPr>
          <w:rFonts w:cs="Times New Roman"/>
          <w:iCs/>
          <w:szCs w:val="28"/>
          <w:lang w:val="vi-VN"/>
        </w:rPr>
        <w:t xml:space="preserve">, </w:t>
      </w:r>
      <w:proofErr w:type="spellStart"/>
      <w:r w:rsidR="00EC6DB8" w:rsidRPr="00A5512F">
        <w:rPr>
          <w:rFonts w:cs="Times New Roman"/>
          <w:iCs/>
          <w:szCs w:val="28"/>
          <w:lang w:val="vi-VN"/>
        </w:rPr>
        <w:t>thiế</w:t>
      </w:r>
      <w:r w:rsidR="00EC43B2" w:rsidRPr="00A5512F">
        <w:rPr>
          <w:rFonts w:cs="Times New Roman"/>
          <w:iCs/>
          <w:szCs w:val="28"/>
          <w:lang w:val="vi-VN"/>
        </w:rPr>
        <w:t>u</w:t>
      </w:r>
      <w:proofErr w:type="spellEnd"/>
      <w:r w:rsidR="00EC43B2" w:rsidRPr="00A5512F">
        <w:rPr>
          <w:rFonts w:cs="Times New Roman"/>
          <w:iCs/>
          <w:szCs w:val="28"/>
          <w:lang w:val="vi-VN"/>
        </w:rPr>
        <w:t xml:space="preserve"> </w:t>
      </w:r>
      <w:proofErr w:type="spellStart"/>
      <w:r w:rsidR="00EC43B2" w:rsidRPr="00A5512F">
        <w:rPr>
          <w:rFonts w:cs="Times New Roman"/>
          <w:iCs/>
          <w:szCs w:val="28"/>
          <w:lang w:val="vi-VN"/>
        </w:rPr>
        <w:t>chính</w:t>
      </w:r>
      <w:proofErr w:type="spellEnd"/>
      <w:r w:rsidR="00EC43B2" w:rsidRPr="00A5512F">
        <w:rPr>
          <w:rFonts w:cs="Times New Roman"/>
          <w:iCs/>
          <w:szCs w:val="28"/>
          <w:lang w:val="vi-VN"/>
        </w:rPr>
        <w:t xml:space="preserve"> </w:t>
      </w:r>
      <w:proofErr w:type="spellStart"/>
      <w:r w:rsidR="00EC43B2" w:rsidRPr="00A5512F">
        <w:rPr>
          <w:rFonts w:cs="Times New Roman"/>
          <w:iCs/>
          <w:szCs w:val="28"/>
          <w:lang w:val="vi-VN"/>
        </w:rPr>
        <w:t>xác</w:t>
      </w:r>
      <w:proofErr w:type="spellEnd"/>
      <w:r w:rsidR="00EC43B2" w:rsidRPr="00A5512F">
        <w:rPr>
          <w:rFonts w:cs="Times New Roman"/>
          <w:iCs/>
          <w:szCs w:val="28"/>
          <w:lang w:val="vi-VN"/>
        </w:rPr>
        <w:t xml:space="preserve">; </w:t>
      </w:r>
      <w:proofErr w:type="spellStart"/>
      <w:r w:rsidR="00EC43B2" w:rsidRPr="00A5512F">
        <w:rPr>
          <w:rFonts w:cs="Times New Roman"/>
          <w:iCs/>
          <w:szCs w:val="28"/>
          <w:lang w:val="vi-VN"/>
        </w:rPr>
        <w:t>ảnh</w:t>
      </w:r>
      <w:proofErr w:type="spellEnd"/>
      <w:r w:rsidR="00EC43B2" w:rsidRPr="00A5512F">
        <w:rPr>
          <w:rFonts w:cs="Times New Roman"/>
          <w:iCs/>
          <w:szCs w:val="28"/>
          <w:lang w:val="vi-VN"/>
        </w:rPr>
        <w:t xml:space="preserve"> </w:t>
      </w:r>
      <w:proofErr w:type="spellStart"/>
      <w:r w:rsidR="00EC43B2" w:rsidRPr="00A5512F">
        <w:rPr>
          <w:rFonts w:cs="Times New Roman"/>
          <w:iCs/>
          <w:szCs w:val="28"/>
          <w:lang w:val="vi-VN"/>
        </w:rPr>
        <w:t>hưởng</w:t>
      </w:r>
      <w:proofErr w:type="spellEnd"/>
      <w:r w:rsidR="00EC43B2" w:rsidRPr="00A5512F">
        <w:rPr>
          <w:rFonts w:cs="Times New Roman"/>
          <w:iCs/>
          <w:szCs w:val="28"/>
          <w:lang w:val="vi-VN"/>
        </w:rPr>
        <w:t xml:space="preserve"> </w:t>
      </w:r>
      <w:proofErr w:type="spellStart"/>
      <w:r w:rsidR="00EC43B2" w:rsidRPr="00A5512F">
        <w:rPr>
          <w:rFonts w:cs="Times New Roman"/>
          <w:iCs/>
          <w:szCs w:val="28"/>
          <w:lang w:val="vi-VN"/>
        </w:rPr>
        <w:t>đến</w:t>
      </w:r>
      <w:proofErr w:type="spellEnd"/>
      <w:r w:rsidR="00EC43B2" w:rsidRPr="00A5512F">
        <w:rPr>
          <w:rFonts w:cs="Times New Roman"/>
          <w:iCs/>
          <w:szCs w:val="28"/>
          <w:lang w:val="vi-VN"/>
        </w:rPr>
        <w:t xml:space="preserve"> công </w:t>
      </w:r>
      <w:proofErr w:type="spellStart"/>
      <w:r w:rsidR="00EC43B2" w:rsidRPr="00A5512F">
        <w:rPr>
          <w:rFonts w:cs="Times New Roman"/>
          <w:iCs/>
          <w:szCs w:val="28"/>
          <w:lang w:val="vi-VN"/>
        </w:rPr>
        <w:t>tác</w:t>
      </w:r>
      <w:proofErr w:type="spellEnd"/>
      <w:r w:rsidR="00EC43B2" w:rsidRPr="00A5512F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 xml:space="preserve"> </w:t>
      </w:r>
      <w:proofErr w:type="spellStart"/>
      <w:r w:rsidR="00EC43B2" w:rsidRPr="00A5512F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>theo</w:t>
      </w:r>
      <w:proofErr w:type="spellEnd"/>
      <w:r w:rsidR="00EC43B2" w:rsidRPr="00A5512F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 xml:space="preserve"> </w:t>
      </w:r>
      <w:proofErr w:type="spellStart"/>
      <w:r w:rsidR="00EC43B2" w:rsidRPr="00A5512F">
        <w:rPr>
          <w:rFonts w:cs="Times New Roman"/>
          <w:iCs/>
          <w:szCs w:val="28"/>
          <w:lang w:val="vi-VN"/>
        </w:rPr>
        <w:t>dõi</w:t>
      </w:r>
      <w:proofErr w:type="spellEnd"/>
      <w:r w:rsidR="00EC43B2" w:rsidRPr="00A5512F">
        <w:rPr>
          <w:rFonts w:cs="Times New Roman"/>
          <w:iCs/>
          <w:szCs w:val="28"/>
        </w:rPr>
        <w:t xml:space="preserve">, </w:t>
      </w:r>
      <w:proofErr w:type="spellStart"/>
      <w:r w:rsidR="00EC43B2" w:rsidRPr="00A5512F">
        <w:rPr>
          <w:rFonts w:cs="Times New Roman"/>
          <w:iCs/>
          <w:szCs w:val="28"/>
        </w:rPr>
        <w:t>cập</w:t>
      </w:r>
      <w:proofErr w:type="spellEnd"/>
      <w:r w:rsidR="00EC43B2" w:rsidRPr="00A5512F">
        <w:rPr>
          <w:rFonts w:cs="Times New Roman"/>
          <w:iCs/>
          <w:szCs w:val="28"/>
        </w:rPr>
        <w:t xml:space="preserve"> </w:t>
      </w:r>
      <w:proofErr w:type="spellStart"/>
      <w:r w:rsidR="00EC43B2" w:rsidRPr="00A5512F">
        <w:rPr>
          <w:rFonts w:cs="Times New Roman"/>
          <w:iCs/>
          <w:szCs w:val="28"/>
        </w:rPr>
        <w:t>nhật</w:t>
      </w:r>
      <w:proofErr w:type="spellEnd"/>
      <w:r w:rsidR="00EC43B2" w:rsidRPr="00A5512F">
        <w:rPr>
          <w:rFonts w:cs="Times New Roman"/>
          <w:iCs/>
          <w:szCs w:val="28"/>
          <w:lang w:val="vi-VN"/>
        </w:rPr>
        <w:t xml:space="preserve"> </w:t>
      </w:r>
      <w:proofErr w:type="spellStart"/>
      <w:r w:rsidR="00EC43B2" w:rsidRPr="00A5512F">
        <w:rPr>
          <w:rFonts w:cs="Times New Roman"/>
          <w:iCs/>
          <w:szCs w:val="28"/>
          <w:lang w:val="vi-VN"/>
        </w:rPr>
        <w:t>diễn</w:t>
      </w:r>
      <w:proofErr w:type="spellEnd"/>
      <w:r w:rsidR="00EC43B2" w:rsidRPr="00A5512F">
        <w:rPr>
          <w:rFonts w:cs="Times New Roman"/>
          <w:iCs/>
          <w:szCs w:val="28"/>
          <w:lang w:val="vi-VN"/>
        </w:rPr>
        <w:t xml:space="preserve"> </w:t>
      </w:r>
      <w:proofErr w:type="spellStart"/>
      <w:r w:rsidR="00EC43B2" w:rsidRPr="00A5512F">
        <w:rPr>
          <w:rFonts w:cs="Times New Roman"/>
          <w:iCs/>
          <w:szCs w:val="28"/>
          <w:lang w:val="vi-VN"/>
        </w:rPr>
        <w:t>biến</w:t>
      </w:r>
      <w:proofErr w:type="spellEnd"/>
      <w:r w:rsidR="00EC43B2" w:rsidRPr="00A5512F">
        <w:rPr>
          <w:rFonts w:cs="Times New Roman"/>
          <w:iCs/>
          <w:szCs w:val="28"/>
          <w:lang w:val="vi-VN"/>
        </w:rPr>
        <w:t xml:space="preserve"> </w:t>
      </w:r>
      <w:proofErr w:type="spellStart"/>
      <w:r w:rsidR="00EC43B2" w:rsidRPr="00A5512F">
        <w:rPr>
          <w:rFonts w:cs="Times New Roman"/>
          <w:iCs/>
          <w:szCs w:val="28"/>
          <w:lang w:val="vi-VN"/>
        </w:rPr>
        <w:t>rừ</w:t>
      </w:r>
      <w:r w:rsidR="00B94F86" w:rsidRPr="00A5512F">
        <w:rPr>
          <w:rFonts w:cs="Times New Roman"/>
          <w:iCs/>
          <w:szCs w:val="28"/>
          <w:lang w:val="vi-VN"/>
        </w:rPr>
        <w:t>ng</w:t>
      </w:r>
      <w:proofErr w:type="spellEnd"/>
      <w:r w:rsidR="00EC6DB8" w:rsidRPr="00A5512F">
        <w:rPr>
          <w:rFonts w:cs="Times New Roman"/>
          <w:iCs/>
          <w:szCs w:val="28"/>
        </w:rPr>
        <w:t xml:space="preserve">. </w:t>
      </w:r>
      <w:proofErr w:type="spellStart"/>
      <w:r w:rsidR="00372852" w:rsidRPr="00A5512F">
        <w:rPr>
          <w:rFonts w:cs="Times New Roman"/>
          <w:iCs/>
          <w:szCs w:val="28"/>
        </w:rPr>
        <w:t>C</w:t>
      </w:r>
      <w:r w:rsidR="00EC6DB8" w:rsidRPr="00A5512F">
        <w:rPr>
          <w:rFonts w:cs="Times New Roman"/>
          <w:iCs/>
          <w:szCs w:val="28"/>
        </w:rPr>
        <w:t>ơ</w:t>
      </w:r>
      <w:proofErr w:type="spellEnd"/>
      <w:r w:rsidR="00EC6DB8" w:rsidRPr="00A5512F">
        <w:rPr>
          <w:rFonts w:cs="Times New Roman"/>
          <w:iCs/>
          <w:szCs w:val="28"/>
        </w:rPr>
        <w:t xml:space="preserve"> </w:t>
      </w:r>
      <w:proofErr w:type="spellStart"/>
      <w:r w:rsidR="00EC6DB8" w:rsidRPr="00A5512F">
        <w:rPr>
          <w:rFonts w:cs="Times New Roman"/>
          <w:iCs/>
          <w:szCs w:val="28"/>
        </w:rPr>
        <w:t>sở</w:t>
      </w:r>
      <w:proofErr w:type="spellEnd"/>
      <w:r w:rsidR="00EC6DB8" w:rsidRPr="00A5512F">
        <w:rPr>
          <w:rFonts w:cs="Times New Roman"/>
          <w:iCs/>
          <w:szCs w:val="28"/>
        </w:rPr>
        <w:t xml:space="preserve"> </w:t>
      </w:r>
      <w:proofErr w:type="spellStart"/>
      <w:r w:rsidR="00EC6DB8" w:rsidRPr="00A5512F">
        <w:rPr>
          <w:rFonts w:cs="Times New Roman"/>
          <w:iCs/>
          <w:szCs w:val="28"/>
        </w:rPr>
        <w:t>chế</w:t>
      </w:r>
      <w:proofErr w:type="spellEnd"/>
      <w:r w:rsidR="00EC6DB8" w:rsidRPr="00A5512F">
        <w:rPr>
          <w:rFonts w:cs="Times New Roman"/>
          <w:iCs/>
          <w:szCs w:val="28"/>
        </w:rPr>
        <w:t xml:space="preserve"> </w:t>
      </w:r>
      <w:proofErr w:type="spellStart"/>
      <w:r w:rsidR="00EC6DB8" w:rsidRPr="00A5512F">
        <w:rPr>
          <w:rFonts w:cs="Times New Roman"/>
          <w:iCs/>
          <w:szCs w:val="28"/>
        </w:rPr>
        <w:t>biến</w:t>
      </w:r>
      <w:proofErr w:type="spellEnd"/>
      <w:r w:rsidR="00EC6DB8" w:rsidRPr="00A5512F">
        <w:rPr>
          <w:rFonts w:cs="Times New Roman"/>
          <w:iCs/>
          <w:szCs w:val="28"/>
        </w:rPr>
        <w:t xml:space="preserve"> </w:t>
      </w:r>
      <w:proofErr w:type="spellStart"/>
      <w:r w:rsidR="00EC6DB8" w:rsidRPr="00A5512F">
        <w:rPr>
          <w:rFonts w:cs="Times New Roman"/>
          <w:iCs/>
          <w:szCs w:val="28"/>
        </w:rPr>
        <w:t>gỗ</w:t>
      </w:r>
      <w:proofErr w:type="spellEnd"/>
      <w:r w:rsidR="00EC6DB8" w:rsidRPr="00A5512F">
        <w:rPr>
          <w:rFonts w:cs="Times New Roman"/>
          <w:iCs/>
          <w:szCs w:val="28"/>
        </w:rPr>
        <w:t xml:space="preserve"> </w:t>
      </w:r>
      <w:proofErr w:type="spellStart"/>
      <w:r w:rsidR="00EC6DB8" w:rsidRPr="00A5512F">
        <w:rPr>
          <w:rFonts w:cs="Times New Roman"/>
          <w:iCs/>
          <w:szCs w:val="28"/>
        </w:rPr>
        <w:t>không</w:t>
      </w:r>
      <w:proofErr w:type="spellEnd"/>
      <w:r w:rsidR="00EC6DB8" w:rsidRPr="00A5512F">
        <w:rPr>
          <w:rFonts w:cs="Times New Roman"/>
          <w:iCs/>
          <w:szCs w:val="28"/>
        </w:rPr>
        <w:t xml:space="preserve"> </w:t>
      </w:r>
      <w:proofErr w:type="spellStart"/>
      <w:r w:rsidR="00EC6DB8" w:rsidRPr="00A5512F">
        <w:rPr>
          <w:rFonts w:cs="Times New Roman"/>
          <w:iCs/>
          <w:szCs w:val="28"/>
        </w:rPr>
        <w:t>phải</w:t>
      </w:r>
      <w:proofErr w:type="spellEnd"/>
      <w:r w:rsidR="00EC6DB8" w:rsidRPr="00A5512F">
        <w:rPr>
          <w:rFonts w:cs="Times New Roman"/>
          <w:iCs/>
          <w:szCs w:val="28"/>
        </w:rPr>
        <w:t xml:space="preserve"> </w:t>
      </w:r>
      <w:proofErr w:type="spellStart"/>
      <w:r w:rsidR="00EC6DB8" w:rsidRPr="00A5512F">
        <w:rPr>
          <w:rFonts w:cs="Times New Roman"/>
          <w:iCs/>
          <w:szCs w:val="28"/>
        </w:rPr>
        <w:t>báo</w:t>
      </w:r>
      <w:proofErr w:type="spellEnd"/>
      <w:r w:rsidR="00EC6DB8" w:rsidRPr="00A5512F">
        <w:rPr>
          <w:rFonts w:cs="Times New Roman"/>
          <w:iCs/>
          <w:szCs w:val="28"/>
        </w:rPr>
        <w:t xml:space="preserve"> </w:t>
      </w:r>
      <w:proofErr w:type="spellStart"/>
      <w:r w:rsidR="00EC6DB8" w:rsidRPr="00A5512F">
        <w:rPr>
          <w:rFonts w:cs="Times New Roman"/>
          <w:iCs/>
          <w:szCs w:val="28"/>
        </w:rPr>
        <w:t>cáo</w:t>
      </w:r>
      <w:proofErr w:type="spellEnd"/>
      <w:r w:rsidR="00F413A5">
        <w:rPr>
          <w:rFonts w:cs="Times New Roman"/>
          <w:iCs/>
          <w:szCs w:val="28"/>
        </w:rPr>
        <w:t xml:space="preserve"> </w:t>
      </w:r>
      <w:proofErr w:type="spellStart"/>
      <w:r w:rsidR="00F413A5">
        <w:rPr>
          <w:rFonts w:cs="Times New Roman"/>
          <w:iCs/>
          <w:szCs w:val="28"/>
        </w:rPr>
        <w:t>tình</w:t>
      </w:r>
      <w:proofErr w:type="spellEnd"/>
      <w:r w:rsidR="00F413A5">
        <w:rPr>
          <w:rFonts w:cs="Times New Roman"/>
          <w:iCs/>
          <w:szCs w:val="28"/>
        </w:rPr>
        <w:t xml:space="preserve"> </w:t>
      </w:r>
      <w:proofErr w:type="spellStart"/>
      <w:r w:rsidR="00F413A5">
        <w:rPr>
          <w:rFonts w:cs="Times New Roman"/>
          <w:iCs/>
          <w:szCs w:val="28"/>
        </w:rPr>
        <w:t>hình</w:t>
      </w:r>
      <w:proofErr w:type="spellEnd"/>
      <w:r w:rsidR="00EC6DB8" w:rsidRPr="00A5512F">
        <w:rPr>
          <w:rFonts w:cs="Times New Roman"/>
          <w:iCs/>
          <w:szCs w:val="28"/>
        </w:rPr>
        <w:t xml:space="preserve"> </w:t>
      </w:r>
      <w:proofErr w:type="spellStart"/>
      <w:r w:rsidR="00500E86" w:rsidRPr="00A5512F">
        <w:rPr>
          <w:rFonts w:cs="Times New Roman"/>
          <w:iCs/>
          <w:szCs w:val="28"/>
        </w:rPr>
        <w:t>nhập</w:t>
      </w:r>
      <w:proofErr w:type="spellEnd"/>
      <w:r w:rsidR="00500E86" w:rsidRPr="00A5512F">
        <w:rPr>
          <w:rFonts w:cs="Times New Roman"/>
          <w:iCs/>
          <w:szCs w:val="28"/>
        </w:rPr>
        <w:t xml:space="preserve">, </w:t>
      </w:r>
      <w:proofErr w:type="spellStart"/>
      <w:r w:rsidR="00500E86" w:rsidRPr="00A5512F">
        <w:rPr>
          <w:rFonts w:cs="Times New Roman"/>
          <w:iCs/>
          <w:szCs w:val="28"/>
        </w:rPr>
        <w:t>xuất</w:t>
      </w:r>
      <w:proofErr w:type="spellEnd"/>
      <w:r w:rsidR="00500E86" w:rsidRPr="00A5512F">
        <w:rPr>
          <w:rFonts w:cs="Times New Roman"/>
          <w:iCs/>
          <w:szCs w:val="28"/>
        </w:rPr>
        <w:t xml:space="preserve"> </w:t>
      </w:r>
      <w:proofErr w:type="spellStart"/>
      <w:r w:rsidR="00500E86" w:rsidRPr="00A5512F">
        <w:rPr>
          <w:rFonts w:cs="Times New Roman"/>
          <w:iCs/>
          <w:szCs w:val="28"/>
        </w:rPr>
        <w:t>lâm</w:t>
      </w:r>
      <w:proofErr w:type="spellEnd"/>
      <w:r w:rsidR="00500E86" w:rsidRPr="00A5512F">
        <w:rPr>
          <w:rFonts w:cs="Times New Roman"/>
          <w:iCs/>
          <w:szCs w:val="28"/>
        </w:rPr>
        <w:t xml:space="preserve"> </w:t>
      </w:r>
      <w:proofErr w:type="spellStart"/>
      <w:r w:rsidR="00500E86" w:rsidRPr="00A5512F">
        <w:rPr>
          <w:rFonts w:cs="Times New Roman"/>
          <w:iCs/>
          <w:szCs w:val="28"/>
        </w:rPr>
        <w:t>sản</w:t>
      </w:r>
      <w:proofErr w:type="spellEnd"/>
      <w:r w:rsidR="00500E86" w:rsidRPr="00A5512F">
        <w:rPr>
          <w:rFonts w:cs="Times New Roman"/>
          <w:iCs/>
          <w:szCs w:val="28"/>
        </w:rPr>
        <w:t xml:space="preserve"> </w:t>
      </w:r>
      <w:proofErr w:type="spellStart"/>
      <w:r w:rsidR="00500E86" w:rsidRPr="00A5512F">
        <w:rPr>
          <w:rFonts w:cs="Times New Roman"/>
          <w:iCs/>
          <w:szCs w:val="28"/>
        </w:rPr>
        <w:t>cho</w:t>
      </w:r>
      <w:proofErr w:type="spellEnd"/>
      <w:r w:rsidR="00500E86" w:rsidRPr="00A5512F">
        <w:rPr>
          <w:rFonts w:cs="Times New Roman"/>
          <w:iCs/>
          <w:szCs w:val="28"/>
        </w:rPr>
        <w:t xml:space="preserve"> </w:t>
      </w:r>
      <w:proofErr w:type="spellStart"/>
      <w:r w:rsidR="00EC6DB8" w:rsidRPr="00A5512F">
        <w:rPr>
          <w:rFonts w:cs="Times New Roman"/>
          <w:iCs/>
          <w:szCs w:val="28"/>
        </w:rPr>
        <w:t>cơ</w:t>
      </w:r>
      <w:proofErr w:type="spellEnd"/>
      <w:r w:rsidR="00EC6DB8" w:rsidRPr="00A5512F">
        <w:rPr>
          <w:rFonts w:cs="Times New Roman"/>
          <w:iCs/>
          <w:szCs w:val="28"/>
        </w:rPr>
        <w:t xml:space="preserve"> </w:t>
      </w:r>
      <w:proofErr w:type="spellStart"/>
      <w:r w:rsidR="00EC6DB8" w:rsidRPr="00A5512F">
        <w:rPr>
          <w:rFonts w:cs="Times New Roman"/>
          <w:iCs/>
          <w:szCs w:val="28"/>
        </w:rPr>
        <w:t>quan</w:t>
      </w:r>
      <w:proofErr w:type="spellEnd"/>
      <w:r w:rsidR="00EC6DB8" w:rsidRPr="00A5512F">
        <w:rPr>
          <w:rFonts w:cs="Times New Roman"/>
          <w:iCs/>
          <w:szCs w:val="28"/>
        </w:rPr>
        <w:t xml:space="preserve"> </w:t>
      </w:r>
      <w:proofErr w:type="spellStart"/>
      <w:r w:rsidR="00EC6DB8" w:rsidRPr="00A5512F">
        <w:rPr>
          <w:rFonts w:cs="Times New Roman"/>
          <w:iCs/>
          <w:szCs w:val="28"/>
        </w:rPr>
        <w:t>Kiểm</w:t>
      </w:r>
      <w:proofErr w:type="spellEnd"/>
      <w:r w:rsidR="00EC6DB8" w:rsidRPr="00A5512F">
        <w:rPr>
          <w:rFonts w:cs="Times New Roman"/>
          <w:iCs/>
          <w:szCs w:val="28"/>
        </w:rPr>
        <w:t xml:space="preserve"> </w:t>
      </w:r>
      <w:proofErr w:type="spellStart"/>
      <w:r w:rsidR="00EC6DB8" w:rsidRPr="00A5512F">
        <w:rPr>
          <w:rFonts w:cs="Times New Roman"/>
          <w:iCs/>
          <w:szCs w:val="28"/>
        </w:rPr>
        <w:t>lâm</w:t>
      </w:r>
      <w:proofErr w:type="spellEnd"/>
      <w:r w:rsidR="00EC6DB8" w:rsidRPr="00A5512F">
        <w:rPr>
          <w:rFonts w:cs="Times New Roman"/>
          <w:iCs/>
          <w:szCs w:val="28"/>
        </w:rPr>
        <w:t xml:space="preserve"> </w:t>
      </w:r>
      <w:proofErr w:type="spellStart"/>
      <w:r w:rsidR="00EC6DB8" w:rsidRPr="00A5512F">
        <w:rPr>
          <w:rFonts w:cs="Times New Roman"/>
          <w:iCs/>
          <w:szCs w:val="28"/>
        </w:rPr>
        <w:t>sở</w:t>
      </w:r>
      <w:proofErr w:type="spellEnd"/>
      <w:r w:rsidR="00EC6DB8" w:rsidRPr="00A5512F">
        <w:rPr>
          <w:rFonts w:cs="Times New Roman"/>
          <w:iCs/>
          <w:szCs w:val="28"/>
        </w:rPr>
        <w:t xml:space="preserve"> </w:t>
      </w:r>
      <w:proofErr w:type="spellStart"/>
      <w:r w:rsidR="00EC6DB8" w:rsidRPr="00A5512F">
        <w:rPr>
          <w:rFonts w:cs="Times New Roman"/>
          <w:iCs/>
          <w:szCs w:val="28"/>
        </w:rPr>
        <w:t>tại</w:t>
      </w:r>
      <w:proofErr w:type="spellEnd"/>
      <w:r w:rsidR="00EC6DB8" w:rsidRPr="00A5512F">
        <w:rPr>
          <w:rFonts w:cs="Times New Roman"/>
          <w:iCs/>
          <w:szCs w:val="28"/>
        </w:rPr>
        <w:t xml:space="preserve"> </w:t>
      </w:r>
      <w:proofErr w:type="spellStart"/>
      <w:r w:rsidR="00EC6DB8" w:rsidRPr="00A5512F">
        <w:rPr>
          <w:rFonts w:cs="Times New Roman"/>
          <w:iCs/>
          <w:szCs w:val="28"/>
        </w:rPr>
        <w:t>gây</w:t>
      </w:r>
      <w:proofErr w:type="spellEnd"/>
      <w:r w:rsidR="00EC6DB8" w:rsidRPr="00A5512F">
        <w:rPr>
          <w:rFonts w:cs="Times New Roman"/>
          <w:iCs/>
          <w:szCs w:val="28"/>
        </w:rPr>
        <w:t xml:space="preserve"> </w:t>
      </w:r>
      <w:proofErr w:type="spellStart"/>
      <w:r w:rsidR="00EC6DB8" w:rsidRPr="00A5512F">
        <w:rPr>
          <w:rFonts w:cs="Times New Roman"/>
          <w:iCs/>
          <w:szCs w:val="28"/>
        </w:rPr>
        <w:t>khó</w:t>
      </w:r>
      <w:proofErr w:type="spellEnd"/>
      <w:r w:rsidR="00EC6DB8" w:rsidRPr="00A5512F">
        <w:rPr>
          <w:rFonts w:cs="Times New Roman"/>
          <w:iCs/>
          <w:szCs w:val="28"/>
        </w:rPr>
        <w:t xml:space="preserve"> </w:t>
      </w:r>
      <w:proofErr w:type="spellStart"/>
      <w:r w:rsidR="00EC6DB8" w:rsidRPr="00A5512F">
        <w:rPr>
          <w:rFonts w:cs="Times New Roman"/>
          <w:iCs/>
          <w:szCs w:val="28"/>
        </w:rPr>
        <w:t>khăn</w:t>
      </w:r>
      <w:proofErr w:type="spellEnd"/>
      <w:r w:rsidR="00EC6DB8" w:rsidRPr="00A5512F">
        <w:rPr>
          <w:rFonts w:cs="Times New Roman"/>
          <w:iCs/>
          <w:szCs w:val="28"/>
        </w:rPr>
        <w:t xml:space="preserve"> </w:t>
      </w:r>
      <w:proofErr w:type="spellStart"/>
      <w:r w:rsidR="00EC6DB8" w:rsidRPr="00A5512F">
        <w:rPr>
          <w:rFonts w:cs="Times New Roman"/>
          <w:iCs/>
          <w:szCs w:val="28"/>
        </w:rPr>
        <w:t>cho</w:t>
      </w:r>
      <w:proofErr w:type="spellEnd"/>
      <w:r w:rsidR="00EC6DB8" w:rsidRPr="00A5512F">
        <w:rPr>
          <w:rFonts w:cs="Times New Roman"/>
          <w:iCs/>
          <w:szCs w:val="28"/>
        </w:rPr>
        <w:t xml:space="preserve"> </w:t>
      </w:r>
      <w:proofErr w:type="spellStart"/>
      <w:r w:rsidR="00EC6DB8" w:rsidRPr="00A5512F">
        <w:rPr>
          <w:rFonts w:cs="Times New Roman"/>
          <w:iCs/>
          <w:szCs w:val="28"/>
        </w:rPr>
        <w:t>công</w:t>
      </w:r>
      <w:proofErr w:type="spellEnd"/>
      <w:r w:rsidR="00EC6DB8" w:rsidRPr="00A5512F">
        <w:rPr>
          <w:rFonts w:cs="Times New Roman"/>
          <w:iCs/>
          <w:szCs w:val="28"/>
        </w:rPr>
        <w:t xml:space="preserve"> </w:t>
      </w:r>
      <w:proofErr w:type="spellStart"/>
      <w:r w:rsidR="00EC6DB8" w:rsidRPr="00A5512F">
        <w:rPr>
          <w:rFonts w:cs="Times New Roman"/>
          <w:iCs/>
          <w:szCs w:val="28"/>
        </w:rPr>
        <w:t>tác</w:t>
      </w:r>
      <w:proofErr w:type="spellEnd"/>
      <w:r w:rsidR="00EC6DB8" w:rsidRPr="00A5512F">
        <w:rPr>
          <w:rFonts w:cs="Times New Roman"/>
          <w:iCs/>
          <w:szCs w:val="28"/>
        </w:rPr>
        <w:t xml:space="preserve"> </w:t>
      </w:r>
      <w:proofErr w:type="spellStart"/>
      <w:r w:rsidR="00EC6DB8" w:rsidRPr="00A5512F">
        <w:rPr>
          <w:rFonts w:cs="Times New Roman"/>
          <w:iCs/>
          <w:szCs w:val="28"/>
        </w:rPr>
        <w:t>tổng</w:t>
      </w:r>
      <w:proofErr w:type="spellEnd"/>
      <w:r w:rsidR="00EC6DB8" w:rsidRPr="00A5512F">
        <w:rPr>
          <w:rFonts w:cs="Times New Roman"/>
          <w:iCs/>
          <w:szCs w:val="28"/>
        </w:rPr>
        <w:t xml:space="preserve"> </w:t>
      </w:r>
      <w:proofErr w:type="spellStart"/>
      <w:r w:rsidR="00EC6DB8" w:rsidRPr="00A5512F">
        <w:rPr>
          <w:rFonts w:cs="Times New Roman"/>
          <w:iCs/>
          <w:szCs w:val="28"/>
        </w:rPr>
        <w:t>hợp</w:t>
      </w:r>
      <w:proofErr w:type="spellEnd"/>
      <w:r w:rsidR="00F413A5">
        <w:rPr>
          <w:rFonts w:cs="Times New Roman"/>
          <w:iCs/>
          <w:szCs w:val="28"/>
        </w:rPr>
        <w:t>,</w:t>
      </w:r>
      <w:r w:rsidR="00EC6DB8" w:rsidRPr="00A5512F">
        <w:rPr>
          <w:rFonts w:cs="Times New Roman"/>
          <w:iCs/>
          <w:szCs w:val="28"/>
        </w:rPr>
        <w:t xml:space="preserve"> </w:t>
      </w:r>
      <w:proofErr w:type="spellStart"/>
      <w:r w:rsidR="00EC6DB8" w:rsidRPr="00A5512F">
        <w:rPr>
          <w:rFonts w:cs="Times New Roman"/>
          <w:iCs/>
          <w:szCs w:val="28"/>
        </w:rPr>
        <w:t>thống</w:t>
      </w:r>
      <w:proofErr w:type="spellEnd"/>
      <w:r w:rsidR="00EC6DB8" w:rsidRPr="00A5512F">
        <w:rPr>
          <w:rFonts w:cs="Times New Roman"/>
          <w:iCs/>
          <w:szCs w:val="28"/>
        </w:rPr>
        <w:t xml:space="preserve"> </w:t>
      </w:r>
      <w:proofErr w:type="spellStart"/>
      <w:r w:rsidR="00EC6DB8" w:rsidRPr="00A5512F">
        <w:rPr>
          <w:rFonts w:cs="Times New Roman"/>
          <w:iCs/>
          <w:szCs w:val="28"/>
        </w:rPr>
        <w:t>kê</w:t>
      </w:r>
      <w:proofErr w:type="spellEnd"/>
      <w:r w:rsidR="00EC6DB8" w:rsidRPr="00A5512F">
        <w:rPr>
          <w:rFonts w:cs="Times New Roman"/>
          <w:iCs/>
          <w:szCs w:val="28"/>
        </w:rPr>
        <w:t xml:space="preserve"> </w:t>
      </w:r>
      <w:proofErr w:type="spellStart"/>
      <w:r w:rsidR="00EC6DB8" w:rsidRPr="00A5512F">
        <w:rPr>
          <w:rFonts w:cs="Times New Roman"/>
          <w:iCs/>
          <w:szCs w:val="28"/>
        </w:rPr>
        <w:t>gỗ</w:t>
      </w:r>
      <w:proofErr w:type="spellEnd"/>
      <w:r w:rsidR="00EC6DB8" w:rsidRPr="00A5512F">
        <w:rPr>
          <w:rFonts w:cs="Times New Roman"/>
          <w:iCs/>
          <w:szCs w:val="28"/>
        </w:rPr>
        <w:t xml:space="preserve"> </w:t>
      </w:r>
      <w:proofErr w:type="spellStart"/>
      <w:r w:rsidR="00EC6DB8" w:rsidRPr="00A5512F">
        <w:rPr>
          <w:rFonts w:cs="Times New Roman"/>
          <w:iCs/>
          <w:szCs w:val="28"/>
        </w:rPr>
        <w:t>tồn</w:t>
      </w:r>
      <w:proofErr w:type="spellEnd"/>
      <w:r w:rsidR="00EC6DB8" w:rsidRPr="00A5512F">
        <w:rPr>
          <w:rFonts w:cs="Times New Roman"/>
          <w:iCs/>
          <w:szCs w:val="28"/>
        </w:rPr>
        <w:t xml:space="preserve"> </w:t>
      </w:r>
      <w:proofErr w:type="spellStart"/>
      <w:r w:rsidR="00EC6DB8" w:rsidRPr="00A5512F">
        <w:rPr>
          <w:rFonts w:cs="Times New Roman"/>
          <w:iCs/>
          <w:szCs w:val="28"/>
        </w:rPr>
        <w:t>kho</w:t>
      </w:r>
      <w:proofErr w:type="spellEnd"/>
      <w:r w:rsidR="00EC6DB8" w:rsidRPr="00A5512F">
        <w:rPr>
          <w:rFonts w:cs="Times New Roman"/>
          <w:iCs/>
          <w:szCs w:val="28"/>
        </w:rPr>
        <w:t xml:space="preserve"> </w:t>
      </w:r>
      <w:proofErr w:type="spellStart"/>
      <w:r w:rsidR="00EC6DB8" w:rsidRPr="00A5512F">
        <w:rPr>
          <w:rFonts w:cs="Times New Roman"/>
          <w:iCs/>
          <w:szCs w:val="28"/>
        </w:rPr>
        <w:t>để</w:t>
      </w:r>
      <w:proofErr w:type="spellEnd"/>
      <w:r w:rsidR="00EC6DB8" w:rsidRPr="00A5512F">
        <w:rPr>
          <w:rFonts w:cs="Times New Roman"/>
          <w:iCs/>
          <w:szCs w:val="28"/>
        </w:rPr>
        <w:t xml:space="preserve"> </w:t>
      </w:r>
      <w:proofErr w:type="spellStart"/>
      <w:r w:rsidR="00EC6DB8" w:rsidRPr="00A5512F">
        <w:rPr>
          <w:rFonts w:cs="Times New Roman"/>
          <w:iCs/>
          <w:szCs w:val="28"/>
        </w:rPr>
        <w:t>phục</w:t>
      </w:r>
      <w:proofErr w:type="spellEnd"/>
      <w:r w:rsidR="00EC6DB8" w:rsidRPr="00A5512F">
        <w:rPr>
          <w:rFonts w:cs="Times New Roman"/>
          <w:iCs/>
          <w:szCs w:val="28"/>
        </w:rPr>
        <w:t xml:space="preserve"> </w:t>
      </w:r>
      <w:proofErr w:type="spellStart"/>
      <w:r w:rsidR="00EC6DB8" w:rsidRPr="00A5512F">
        <w:rPr>
          <w:rFonts w:cs="Times New Roman"/>
          <w:iCs/>
          <w:szCs w:val="28"/>
        </w:rPr>
        <w:t>vụ</w:t>
      </w:r>
      <w:proofErr w:type="spellEnd"/>
      <w:r w:rsidR="00EC6DB8" w:rsidRPr="00A5512F">
        <w:rPr>
          <w:rFonts w:cs="Times New Roman"/>
          <w:iCs/>
          <w:szCs w:val="28"/>
        </w:rPr>
        <w:t xml:space="preserve"> </w:t>
      </w:r>
      <w:proofErr w:type="spellStart"/>
      <w:r w:rsidR="00EC6DB8" w:rsidRPr="00A5512F">
        <w:rPr>
          <w:rFonts w:cs="Times New Roman"/>
          <w:iCs/>
          <w:szCs w:val="28"/>
        </w:rPr>
        <w:t>công</w:t>
      </w:r>
      <w:proofErr w:type="spellEnd"/>
      <w:r w:rsidR="00EC6DB8" w:rsidRPr="00A5512F">
        <w:rPr>
          <w:rFonts w:cs="Times New Roman"/>
          <w:iCs/>
          <w:szCs w:val="28"/>
        </w:rPr>
        <w:t xml:space="preserve"> </w:t>
      </w:r>
      <w:proofErr w:type="spellStart"/>
      <w:r w:rsidR="00EC6DB8" w:rsidRPr="00A5512F">
        <w:rPr>
          <w:rFonts w:cs="Times New Roman"/>
          <w:iCs/>
          <w:szCs w:val="28"/>
        </w:rPr>
        <w:t>tác</w:t>
      </w:r>
      <w:proofErr w:type="spellEnd"/>
      <w:r w:rsidR="00EC6DB8" w:rsidRPr="00A5512F">
        <w:rPr>
          <w:rFonts w:cs="Times New Roman"/>
          <w:iCs/>
          <w:szCs w:val="28"/>
        </w:rPr>
        <w:t xml:space="preserve"> </w:t>
      </w:r>
      <w:proofErr w:type="spellStart"/>
      <w:r w:rsidR="00EC6DB8" w:rsidRPr="00A5512F">
        <w:rPr>
          <w:rFonts w:cs="Times New Roman"/>
          <w:iCs/>
          <w:szCs w:val="28"/>
        </w:rPr>
        <w:t>chỉ</w:t>
      </w:r>
      <w:proofErr w:type="spellEnd"/>
      <w:r w:rsidR="00EC6DB8" w:rsidRPr="00A5512F">
        <w:rPr>
          <w:rFonts w:cs="Times New Roman"/>
          <w:iCs/>
          <w:szCs w:val="28"/>
        </w:rPr>
        <w:t xml:space="preserve"> </w:t>
      </w:r>
      <w:proofErr w:type="spellStart"/>
      <w:r w:rsidR="00EC6DB8" w:rsidRPr="00A5512F">
        <w:rPr>
          <w:rFonts w:cs="Times New Roman"/>
          <w:iCs/>
          <w:szCs w:val="28"/>
        </w:rPr>
        <w:t>đạo</w:t>
      </w:r>
      <w:proofErr w:type="spellEnd"/>
      <w:r w:rsidR="00EC6DB8" w:rsidRPr="00A5512F">
        <w:rPr>
          <w:rFonts w:cs="Times New Roman"/>
          <w:iCs/>
          <w:szCs w:val="28"/>
        </w:rPr>
        <w:t xml:space="preserve"> </w:t>
      </w:r>
      <w:proofErr w:type="spellStart"/>
      <w:r w:rsidR="00EC6DB8" w:rsidRPr="00A5512F">
        <w:rPr>
          <w:rFonts w:cs="Times New Roman"/>
          <w:iCs/>
          <w:szCs w:val="28"/>
        </w:rPr>
        <w:t>điều</w:t>
      </w:r>
      <w:proofErr w:type="spellEnd"/>
      <w:r w:rsidR="00EC6DB8" w:rsidRPr="00A5512F">
        <w:rPr>
          <w:rFonts w:cs="Times New Roman"/>
          <w:iCs/>
          <w:szCs w:val="28"/>
        </w:rPr>
        <w:t xml:space="preserve"> </w:t>
      </w:r>
      <w:proofErr w:type="spellStart"/>
      <w:r w:rsidR="00EC6DB8" w:rsidRPr="00A5512F">
        <w:rPr>
          <w:rFonts w:cs="Times New Roman"/>
          <w:iCs/>
          <w:szCs w:val="28"/>
        </w:rPr>
        <w:t>hành</w:t>
      </w:r>
      <w:proofErr w:type="spellEnd"/>
      <w:r w:rsidR="00EC6DB8" w:rsidRPr="00A5512F">
        <w:rPr>
          <w:rFonts w:cs="Times New Roman"/>
          <w:iCs/>
          <w:szCs w:val="28"/>
        </w:rPr>
        <w:t xml:space="preserve"> </w:t>
      </w:r>
      <w:proofErr w:type="spellStart"/>
      <w:r w:rsidR="00EC6DB8" w:rsidRPr="00A5512F">
        <w:rPr>
          <w:rFonts w:cs="Times New Roman"/>
          <w:iCs/>
          <w:szCs w:val="28"/>
        </w:rPr>
        <w:t>cũng</w:t>
      </w:r>
      <w:proofErr w:type="spellEnd"/>
      <w:r w:rsidR="00EC6DB8" w:rsidRPr="00A5512F">
        <w:rPr>
          <w:rFonts w:cs="Times New Roman"/>
          <w:iCs/>
          <w:szCs w:val="28"/>
        </w:rPr>
        <w:t xml:space="preserve"> </w:t>
      </w:r>
      <w:proofErr w:type="spellStart"/>
      <w:r w:rsidR="00EC6DB8" w:rsidRPr="00A5512F">
        <w:rPr>
          <w:rFonts w:cs="Times New Roman"/>
          <w:iCs/>
          <w:szCs w:val="28"/>
        </w:rPr>
        <w:t>như</w:t>
      </w:r>
      <w:proofErr w:type="spellEnd"/>
      <w:r w:rsidR="00EC6DB8" w:rsidRPr="00A5512F">
        <w:rPr>
          <w:rFonts w:cs="Times New Roman"/>
          <w:iCs/>
          <w:szCs w:val="28"/>
        </w:rPr>
        <w:t xml:space="preserve"> </w:t>
      </w:r>
      <w:proofErr w:type="spellStart"/>
      <w:r w:rsidR="00F413A5">
        <w:rPr>
          <w:rFonts w:cs="Times New Roman"/>
          <w:iCs/>
          <w:szCs w:val="28"/>
        </w:rPr>
        <w:t>kiểm</w:t>
      </w:r>
      <w:proofErr w:type="spellEnd"/>
      <w:r w:rsidR="00F413A5">
        <w:rPr>
          <w:rFonts w:cs="Times New Roman"/>
          <w:iCs/>
          <w:szCs w:val="28"/>
        </w:rPr>
        <w:t xml:space="preserve"> </w:t>
      </w:r>
      <w:proofErr w:type="spellStart"/>
      <w:r w:rsidR="00F413A5">
        <w:rPr>
          <w:rFonts w:cs="Times New Roman"/>
          <w:iCs/>
          <w:szCs w:val="28"/>
        </w:rPr>
        <w:t>tra</w:t>
      </w:r>
      <w:proofErr w:type="spellEnd"/>
      <w:r w:rsidR="00F413A5">
        <w:rPr>
          <w:rFonts w:cs="Times New Roman"/>
          <w:iCs/>
          <w:szCs w:val="28"/>
        </w:rPr>
        <w:t xml:space="preserve">, </w:t>
      </w:r>
      <w:proofErr w:type="spellStart"/>
      <w:r w:rsidR="00F413A5">
        <w:rPr>
          <w:rFonts w:cs="Times New Roman"/>
          <w:iCs/>
          <w:szCs w:val="28"/>
        </w:rPr>
        <w:t>truy</w:t>
      </w:r>
      <w:proofErr w:type="spellEnd"/>
      <w:r w:rsidR="00F413A5">
        <w:rPr>
          <w:rFonts w:cs="Times New Roman"/>
          <w:iCs/>
          <w:szCs w:val="28"/>
        </w:rPr>
        <w:t xml:space="preserve"> </w:t>
      </w:r>
      <w:proofErr w:type="spellStart"/>
      <w:r w:rsidR="00F413A5">
        <w:rPr>
          <w:rFonts w:cs="Times New Roman"/>
          <w:iCs/>
          <w:szCs w:val="28"/>
        </w:rPr>
        <w:t>xuất</w:t>
      </w:r>
      <w:proofErr w:type="spellEnd"/>
      <w:r w:rsidR="00F413A5">
        <w:rPr>
          <w:rFonts w:cs="Times New Roman"/>
          <w:iCs/>
          <w:szCs w:val="28"/>
        </w:rPr>
        <w:t xml:space="preserve"> </w:t>
      </w:r>
      <w:proofErr w:type="spellStart"/>
      <w:r w:rsidR="00F413A5">
        <w:rPr>
          <w:rFonts w:cs="Times New Roman"/>
          <w:iCs/>
          <w:szCs w:val="28"/>
        </w:rPr>
        <w:t>nguồn</w:t>
      </w:r>
      <w:proofErr w:type="spellEnd"/>
      <w:r w:rsidR="00F413A5">
        <w:rPr>
          <w:rFonts w:cs="Times New Roman"/>
          <w:iCs/>
          <w:szCs w:val="28"/>
        </w:rPr>
        <w:t xml:space="preserve"> </w:t>
      </w:r>
      <w:proofErr w:type="spellStart"/>
      <w:r w:rsidR="00F413A5">
        <w:rPr>
          <w:rFonts w:cs="Times New Roman"/>
          <w:iCs/>
          <w:szCs w:val="28"/>
        </w:rPr>
        <w:t>gốc</w:t>
      </w:r>
      <w:proofErr w:type="spellEnd"/>
      <w:r w:rsidR="00EC6DB8" w:rsidRPr="00A5512F">
        <w:rPr>
          <w:rFonts w:cs="Times New Roman"/>
          <w:iCs/>
          <w:szCs w:val="28"/>
        </w:rPr>
        <w:t>.</w:t>
      </w:r>
    </w:p>
    <w:p w14:paraId="6ECA04D9" w14:textId="70D374F9" w:rsidR="00F127E5" w:rsidRPr="006029FD" w:rsidRDefault="00F127E5" w:rsidP="00A5512F">
      <w:pPr>
        <w:spacing w:before="120" w:after="120" w:line="360" w:lineRule="exact"/>
        <w:ind w:firstLine="720"/>
        <w:jc w:val="both"/>
        <w:rPr>
          <w:rFonts w:cs="Times New Roman"/>
          <w:iCs/>
          <w:szCs w:val="28"/>
        </w:rPr>
      </w:pPr>
      <w:r w:rsidRPr="006029FD">
        <w:rPr>
          <w:rFonts w:cs="Times New Roman"/>
          <w:iCs/>
          <w:szCs w:val="28"/>
        </w:rPr>
        <w:t xml:space="preserve">- </w:t>
      </w:r>
      <w:r w:rsidR="00FC3600" w:rsidRPr="006029FD">
        <w:rPr>
          <w:rFonts w:cs="Times New Roman"/>
          <w:iCs/>
          <w:szCs w:val="28"/>
        </w:rPr>
        <w:t xml:space="preserve">Quy </w:t>
      </w:r>
      <w:proofErr w:type="spellStart"/>
      <w:r w:rsidR="00FC3600" w:rsidRPr="006029FD">
        <w:rPr>
          <w:rFonts w:cs="Times New Roman"/>
          <w:iCs/>
          <w:szCs w:val="28"/>
        </w:rPr>
        <w:t>định</w:t>
      </w:r>
      <w:proofErr w:type="spellEnd"/>
      <w:r w:rsidR="00FC3600" w:rsidRPr="006029FD">
        <w:rPr>
          <w:rFonts w:cs="Times New Roman"/>
          <w:iCs/>
          <w:szCs w:val="28"/>
        </w:rPr>
        <w:t xml:space="preserve"> </w:t>
      </w:r>
      <w:proofErr w:type="spellStart"/>
      <w:r w:rsidR="00FC3600" w:rsidRPr="006029FD">
        <w:rPr>
          <w:rFonts w:cs="Times New Roman"/>
          <w:iCs/>
          <w:szCs w:val="28"/>
        </w:rPr>
        <w:t>về</w:t>
      </w:r>
      <w:proofErr w:type="spellEnd"/>
      <w:r w:rsidR="00FC3600" w:rsidRPr="006029FD">
        <w:rPr>
          <w:rFonts w:cs="Times New Roman"/>
          <w:iCs/>
          <w:szCs w:val="28"/>
        </w:rPr>
        <w:t xml:space="preserve"> </w:t>
      </w:r>
      <w:proofErr w:type="spellStart"/>
      <w:r w:rsidR="001509F1" w:rsidRPr="006029FD">
        <w:rPr>
          <w:rFonts w:cs="Times New Roman"/>
          <w:iCs/>
          <w:szCs w:val="28"/>
        </w:rPr>
        <w:t>điều</w:t>
      </w:r>
      <w:proofErr w:type="spellEnd"/>
      <w:r w:rsidR="001509F1" w:rsidRPr="006029FD">
        <w:rPr>
          <w:rFonts w:cs="Times New Roman"/>
          <w:iCs/>
          <w:szCs w:val="28"/>
        </w:rPr>
        <w:t xml:space="preserve"> </w:t>
      </w:r>
      <w:proofErr w:type="spellStart"/>
      <w:r w:rsidR="001509F1" w:rsidRPr="006029FD">
        <w:rPr>
          <w:rFonts w:cs="Times New Roman"/>
          <w:iCs/>
          <w:szCs w:val="28"/>
        </w:rPr>
        <w:t>kiện</w:t>
      </w:r>
      <w:proofErr w:type="spellEnd"/>
      <w:r w:rsidR="00FC3600" w:rsidRPr="006029FD">
        <w:rPr>
          <w:rFonts w:cs="Times New Roman"/>
          <w:iCs/>
          <w:szCs w:val="28"/>
        </w:rPr>
        <w:t xml:space="preserve"> </w:t>
      </w:r>
      <w:proofErr w:type="spellStart"/>
      <w:r w:rsidR="00FC3600" w:rsidRPr="006029FD">
        <w:rPr>
          <w:rFonts w:cs="Times New Roman"/>
          <w:iCs/>
          <w:szCs w:val="28"/>
        </w:rPr>
        <w:t>khai</w:t>
      </w:r>
      <w:proofErr w:type="spellEnd"/>
      <w:r w:rsidR="00FC3600" w:rsidRPr="006029FD">
        <w:rPr>
          <w:rFonts w:cs="Times New Roman"/>
          <w:iCs/>
          <w:szCs w:val="28"/>
        </w:rPr>
        <w:t xml:space="preserve"> </w:t>
      </w:r>
      <w:proofErr w:type="spellStart"/>
      <w:r w:rsidR="00FC3600" w:rsidRPr="006029FD">
        <w:rPr>
          <w:rFonts w:cs="Times New Roman"/>
          <w:iCs/>
          <w:szCs w:val="28"/>
        </w:rPr>
        <w:t>thác</w:t>
      </w:r>
      <w:proofErr w:type="spellEnd"/>
      <w:r w:rsidR="00FC3600" w:rsidRPr="006029FD">
        <w:rPr>
          <w:rFonts w:cs="Times New Roman"/>
          <w:iCs/>
          <w:szCs w:val="28"/>
        </w:rPr>
        <w:t xml:space="preserve"> </w:t>
      </w:r>
      <w:proofErr w:type="spellStart"/>
      <w:r w:rsidR="00FC3600" w:rsidRPr="006029FD">
        <w:rPr>
          <w:rFonts w:cs="Times New Roman"/>
          <w:iCs/>
          <w:szCs w:val="28"/>
        </w:rPr>
        <w:t>rừng</w:t>
      </w:r>
      <w:proofErr w:type="spellEnd"/>
      <w:r w:rsidR="00FC3600" w:rsidRPr="006029FD">
        <w:rPr>
          <w:rFonts w:cs="Times New Roman"/>
          <w:iCs/>
          <w:szCs w:val="28"/>
        </w:rPr>
        <w:t xml:space="preserve"> </w:t>
      </w:r>
      <w:proofErr w:type="spellStart"/>
      <w:r w:rsidR="00FC3600" w:rsidRPr="006029FD">
        <w:rPr>
          <w:rFonts w:cs="Times New Roman"/>
          <w:iCs/>
          <w:szCs w:val="28"/>
        </w:rPr>
        <w:t>trồng</w:t>
      </w:r>
      <w:proofErr w:type="spellEnd"/>
      <w:r w:rsidR="00FC3600" w:rsidRPr="006029FD">
        <w:rPr>
          <w:rFonts w:cs="Times New Roman"/>
          <w:iCs/>
          <w:szCs w:val="28"/>
        </w:rPr>
        <w:t xml:space="preserve"> </w:t>
      </w:r>
      <w:proofErr w:type="spellStart"/>
      <w:r w:rsidR="00FC3600" w:rsidRPr="006029FD">
        <w:rPr>
          <w:rFonts w:cs="Times New Roman"/>
          <w:iCs/>
          <w:szCs w:val="28"/>
        </w:rPr>
        <w:t>là</w:t>
      </w:r>
      <w:proofErr w:type="spellEnd"/>
      <w:r w:rsidR="00FC3600" w:rsidRPr="006029FD">
        <w:rPr>
          <w:rFonts w:cs="Times New Roman"/>
          <w:iCs/>
          <w:szCs w:val="28"/>
        </w:rPr>
        <w:t xml:space="preserve"> </w:t>
      </w:r>
      <w:proofErr w:type="spellStart"/>
      <w:r w:rsidR="00FC3600" w:rsidRPr="006029FD">
        <w:rPr>
          <w:rFonts w:cs="Times New Roman"/>
          <w:iCs/>
          <w:szCs w:val="28"/>
        </w:rPr>
        <w:t>rừng</w:t>
      </w:r>
      <w:proofErr w:type="spellEnd"/>
      <w:r w:rsidR="00FC3600" w:rsidRPr="006029FD">
        <w:rPr>
          <w:rFonts w:cs="Times New Roman"/>
          <w:iCs/>
          <w:szCs w:val="28"/>
        </w:rPr>
        <w:t xml:space="preserve"> </w:t>
      </w:r>
      <w:proofErr w:type="spellStart"/>
      <w:r w:rsidR="00FC3600" w:rsidRPr="006029FD">
        <w:rPr>
          <w:rFonts w:cs="Times New Roman"/>
          <w:iCs/>
          <w:szCs w:val="28"/>
        </w:rPr>
        <w:t>sản</w:t>
      </w:r>
      <w:proofErr w:type="spellEnd"/>
      <w:r w:rsidR="00FC3600" w:rsidRPr="006029FD">
        <w:rPr>
          <w:rFonts w:cs="Times New Roman"/>
          <w:iCs/>
          <w:szCs w:val="28"/>
        </w:rPr>
        <w:t xml:space="preserve"> </w:t>
      </w:r>
      <w:proofErr w:type="spellStart"/>
      <w:r w:rsidR="00FC3600" w:rsidRPr="006029FD">
        <w:rPr>
          <w:rFonts w:cs="Times New Roman"/>
          <w:iCs/>
          <w:szCs w:val="28"/>
        </w:rPr>
        <w:t>xuất</w:t>
      </w:r>
      <w:proofErr w:type="spellEnd"/>
      <w:r w:rsidR="00FC3600" w:rsidRPr="006029FD">
        <w:rPr>
          <w:rFonts w:cs="Times New Roman"/>
          <w:iCs/>
          <w:szCs w:val="28"/>
        </w:rPr>
        <w:t xml:space="preserve"> </w:t>
      </w:r>
      <w:r w:rsidR="001A67B5" w:rsidRPr="006029FD">
        <w:rPr>
          <w:rFonts w:cs="Times New Roman"/>
          <w:iCs/>
          <w:szCs w:val="28"/>
        </w:rPr>
        <w:t xml:space="preserve">do </w:t>
      </w:r>
      <w:proofErr w:type="spellStart"/>
      <w:r w:rsidR="00FC3600" w:rsidRPr="006029FD">
        <w:rPr>
          <w:rFonts w:cs="Times New Roman"/>
          <w:iCs/>
          <w:szCs w:val="28"/>
        </w:rPr>
        <w:t>Nhà</w:t>
      </w:r>
      <w:proofErr w:type="spellEnd"/>
      <w:r w:rsidR="00FC3600" w:rsidRPr="006029FD">
        <w:rPr>
          <w:rFonts w:cs="Times New Roman"/>
          <w:iCs/>
          <w:szCs w:val="28"/>
        </w:rPr>
        <w:t xml:space="preserve"> </w:t>
      </w:r>
      <w:proofErr w:type="spellStart"/>
      <w:r w:rsidR="00FC3600" w:rsidRPr="006029FD">
        <w:rPr>
          <w:rFonts w:cs="Times New Roman"/>
          <w:iCs/>
          <w:szCs w:val="28"/>
        </w:rPr>
        <w:t>nước</w:t>
      </w:r>
      <w:proofErr w:type="spellEnd"/>
      <w:r w:rsidR="001A67B5" w:rsidRPr="006029FD">
        <w:rPr>
          <w:rFonts w:cs="Times New Roman"/>
          <w:iCs/>
          <w:szCs w:val="28"/>
        </w:rPr>
        <w:t xml:space="preserve"> </w:t>
      </w:r>
      <w:proofErr w:type="spellStart"/>
      <w:r w:rsidR="001A67B5" w:rsidRPr="006029FD">
        <w:rPr>
          <w:rFonts w:cs="Times New Roman"/>
          <w:iCs/>
          <w:szCs w:val="28"/>
        </w:rPr>
        <w:t>là</w:t>
      </w:r>
      <w:proofErr w:type="spellEnd"/>
      <w:r w:rsidR="001A67B5" w:rsidRPr="006029FD">
        <w:rPr>
          <w:rFonts w:cs="Times New Roman"/>
          <w:iCs/>
          <w:szCs w:val="28"/>
        </w:rPr>
        <w:t xml:space="preserve"> </w:t>
      </w:r>
      <w:proofErr w:type="spellStart"/>
      <w:r w:rsidR="001A67B5" w:rsidRPr="006029FD">
        <w:rPr>
          <w:rFonts w:cs="Times New Roman"/>
          <w:iCs/>
          <w:szCs w:val="28"/>
        </w:rPr>
        <w:t>đại</w:t>
      </w:r>
      <w:proofErr w:type="spellEnd"/>
      <w:r w:rsidR="001A67B5" w:rsidRPr="006029FD">
        <w:rPr>
          <w:rFonts w:cs="Times New Roman"/>
          <w:iCs/>
          <w:szCs w:val="28"/>
        </w:rPr>
        <w:t xml:space="preserve"> </w:t>
      </w:r>
      <w:proofErr w:type="spellStart"/>
      <w:r w:rsidR="001A67B5" w:rsidRPr="006029FD">
        <w:rPr>
          <w:rFonts w:cs="Times New Roman"/>
          <w:iCs/>
          <w:szCs w:val="28"/>
        </w:rPr>
        <w:t>diện</w:t>
      </w:r>
      <w:proofErr w:type="spellEnd"/>
      <w:r w:rsidR="001A67B5" w:rsidRPr="006029FD">
        <w:rPr>
          <w:rFonts w:cs="Times New Roman"/>
          <w:iCs/>
          <w:szCs w:val="28"/>
        </w:rPr>
        <w:t xml:space="preserve"> </w:t>
      </w:r>
      <w:proofErr w:type="spellStart"/>
      <w:r w:rsidR="001A67B5" w:rsidRPr="006029FD">
        <w:rPr>
          <w:rFonts w:cs="Times New Roman"/>
          <w:iCs/>
          <w:szCs w:val="28"/>
        </w:rPr>
        <w:t>chủ</w:t>
      </w:r>
      <w:proofErr w:type="spellEnd"/>
      <w:r w:rsidR="001A67B5" w:rsidRPr="006029FD">
        <w:rPr>
          <w:rFonts w:cs="Times New Roman"/>
          <w:iCs/>
          <w:szCs w:val="28"/>
        </w:rPr>
        <w:t xml:space="preserve"> </w:t>
      </w:r>
      <w:proofErr w:type="spellStart"/>
      <w:r w:rsidR="001A67B5" w:rsidRPr="006029FD">
        <w:rPr>
          <w:rFonts w:cs="Times New Roman"/>
          <w:iCs/>
          <w:szCs w:val="28"/>
        </w:rPr>
        <w:t>sở</w:t>
      </w:r>
      <w:proofErr w:type="spellEnd"/>
      <w:r w:rsidR="001A67B5" w:rsidRPr="006029FD">
        <w:rPr>
          <w:rFonts w:cs="Times New Roman"/>
          <w:iCs/>
          <w:szCs w:val="28"/>
        </w:rPr>
        <w:t xml:space="preserve"> </w:t>
      </w:r>
      <w:proofErr w:type="spellStart"/>
      <w:r w:rsidR="001A67B5" w:rsidRPr="006029FD">
        <w:rPr>
          <w:rFonts w:cs="Times New Roman"/>
          <w:iCs/>
          <w:szCs w:val="28"/>
        </w:rPr>
        <w:t>hữu</w:t>
      </w:r>
      <w:proofErr w:type="spellEnd"/>
      <w:r w:rsidR="00FC3600" w:rsidRPr="006029FD">
        <w:rPr>
          <w:rFonts w:cs="Times New Roman"/>
          <w:iCs/>
          <w:szCs w:val="28"/>
        </w:rPr>
        <w:t xml:space="preserve"> </w:t>
      </w:r>
      <w:proofErr w:type="spellStart"/>
      <w:r w:rsidR="00FC3600" w:rsidRPr="006029FD">
        <w:rPr>
          <w:rFonts w:cs="Times New Roman"/>
          <w:iCs/>
          <w:szCs w:val="28"/>
        </w:rPr>
        <w:t>chưa</w:t>
      </w:r>
      <w:proofErr w:type="spellEnd"/>
      <w:r w:rsidR="00FC3600" w:rsidRPr="006029FD">
        <w:rPr>
          <w:rFonts w:cs="Times New Roman"/>
          <w:iCs/>
          <w:szCs w:val="28"/>
        </w:rPr>
        <w:t xml:space="preserve"> </w:t>
      </w:r>
      <w:proofErr w:type="spellStart"/>
      <w:r w:rsidR="00FC3600" w:rsidRPr="006029FD">
        <w:rPr>
          <w:rFonts w:cs="Times New Roman"/>
          <w:iCs/>
          <w:szCs w:val="28"/>
        </w:rPr>
        <w:t>phù</w:t>
      </w:r>
      <w:proofErr w:type="spellEnd"/>
      <w:r w:rsidR="00FC3600" w:rsidRPr="006029FD">
        <w:rPr>
          <w:rFonts w:cs="Times New Roman"/>
          <w:iCs/>
          <w:szCs w:val="28"/>
        </w:rPr>
        <w:t xml:space="preserve"> </w:t>
      </w:r>
      <w:proofErr w:type="spellStart"/>
      <w:r w:rsidR="00FC3600" w:rsidRPr="006029FD">
        <w:rPr>
          <w:rFonts w:cs="Times New Roman"/>
          <w:iCs/>
          <w:szCs w:val="28"/>
        </w:rPr>
        <w:t>hợp</w:t>
      </w:r>
      <w:proofErr w:type="spellEnd"/>
      <w:r w:rsidR="00FC3600" w:rsidRPr="006029FD">
        <w:rPr>
          <w:rFonts w:cs="Times New Roman"/>
          <w:iCs/>
          <w:szCs w:val="28"/>
        </w:rPr>
        <w:t xml:space="preserve"> </w:t>
      </w:r>
      <w:proofErr w:type="spellStart"/>
      <w:r w:rsidR="00FC3600" w:rsidRPr="006029FD">
        <w:rPr>
          <w:rFonts w:cs="Times New Roman"/>
          <w:iCs/>
          <w:szCs w:val="28"/>
        </w:rPr>
        <w:t>với</w:t>
      </w:r>
      <w:proofErr w:type="spellEnd"/>
      <w:r w:rsidR="00FC3600" w:rsidRPr="006029FD">
        <w:rPr>
          <w:rFonts w:cs="Times New Roman"/>
          <w:iCs/>
          <w:szCs w:val="28"/>
        </w:rPr>
        <w:t xml:space="preserve"> </w:t>
      </w:r>
      <w:proofErr w:type="spellStart"/>
      <w:r w:rsidR="00FC3600" w:rsidRPr="006029FD">
        <w:rPr>
          <w:rFonts w:cs="Times New Roman"/>
          <w:iCs/>
          <w:szCs w:val="28"/>
        </w:rPr>
        <w:t>Luật</w:t>
      </w:r>
      <w:proofErr w:type="spellEnd"/>
      <w:r w:rsidR="00FC3600" w:rsidRPr="006029FD">
        <w:rPr>
          <w:rFonts w:cs="Times New Roman"/>
          <w:iCs/>
          <w:szCs w:val="28"/>
        </w:rPr>
        <w:t xml:space="preserve"> Lâm </w:t>
      </w:r>
      <w:proofErr w:type="spellStart"/>
      <w:r w:rsidR="00FC3600" w:rsidRPr="006029FD">
        <w:rPr>
          <w:rFonts w:cs="Times New Roman"/>
          <w:iCs/>
          <w:szCs w:val="28"/>
        </w:rPr>
        <w:t>nghiệp</w:t>
      </w:r>
      <w:proofErr w:type="spellEnd"/>
      <w:r w:rsidR="00FC3600" w:rsidRPr="006029FD">
        <w:rPr>
          <w:rFonts w:cs="Times New Roman"/>
          <w:iCs/>
          <w:szCs w:val="28"/>
        </w:rPr>
        <w:t xml:space="preserve">, </w:t>
      </w:r>
      <w:proofErr w:type="spellStart"/>
      <w:r w:rsidR="00FC3600" w:rsidRPr="006029FD">
        <w:rPr>
          <w:rFonts w:cs="Times New Roman"/>
          <w:iCs/>
          <w:szCs w:val="28"/>
        </w:rPr>
        <w:t>cụ</w:t>
      </w:r>
      <w:proofErr w:type="spellEnd"/>
      <w:r w:rsidR="00FC3600" w:rsidRPr="006029FD">
        <w:rPr>
          <w:rFonts w:cs="Times New Roman"/>
          <w:iCs/>
          <w:szCs w:val="28"/>
        </w:rPr>
        <w:t xml:space="preserve"> </w:t>
      </w:r>
      <w:proofErr w:type="spellStart"/>
      <w:r w:rsidR="00FC3600" w:rsidRPr="006029FD">
        <w:rPr>
          <w:rFonts w:cs="Times New Roman"/>
          <w:iCs/>
          <w:szCs w:val="28"/>
        </w:rPr>
        <w:t>thể</w:t>
      </w:r>
      <w:proofErr w:type="spellEnd"/>
      <w:r w:rsidR="00FC3600" w:rsidRPr="006029FD">
        <w:rPr>
          <w:rFonts w:cs="Times New Roman"/>
          <w:iCs/>
          <w:szCs w:val="28"/>
        </w:rPr>
        <w:t xml:space="preserve">: </w:t>
      </w:r>
      <w:r w:rsidRPr="006029FD">
        <w:rPr>
          <w:rFonts w:cs="Times New Roman"/>
          <w:iCs/>
          <w:szCs w:val="28"/>
        </w:rPr>
        <w:t xml:space="preserve">Theo </w:t>
      </w:r>
      <w:proofErr w:type="spellStart"/>
      <w:r w:rsidRPr="006029FD">
        <w:rPr>
          <w:rFonts w:cs="Times New Roman"/>
          <w:iCs/>
          <w:szCs w:val="28"/>
        </w:rPr>
        <w:t>quy</w:t>
      </w:r>
      <w:proofErr w:type="spellEnd"/>
      <w:r w:rsidRPr="006029FD">
        <w:rPr>
          <w:rFonts w:cs="Times New Roman"/>
          <w:iCs/>
          <w:szCs w:val="28"/>
        </w:rPr>
        <w:t xml:space="preserve"> </w:t>
      </w:r>
      <w:proofErr w:type="spellStart"/>
      <w:r w:rsidRPr="006029FD">
        <w:rPr>
          <w:rFonts w:cs="Times New Roman"/>
          <w:iCs/>
          <w:szCs w:val="28"/>
        </w:rPr>
        <w:t>định</w:t>
      </w:r>
      <w:proofErr w:type="spellEnd"/>
      <w:r w:rsidRPr="006029FD">
        <w:rPr>
          <w:rFonts w:cs="Times New Roman"/>
          <w:iCs/>
          <w:szCs w:val="28"/>
        </w:rPr>
        <w:t xml:space="preserve"> </w:t>
      </w:r>
      <w:proofErr w:type="spellStart"/>
      <w:r w:rsidRPr="006029FD">
        <w:rPr>
          <w:rFonts w:cs="Times New Roman"/>
          <w:iCs/>
          <w:szCs w:val="28"/>
        </w:rPr>
        <w:t>tại</w:t>
      </w:r>
      <w:proofErr w:type="spellEnd"/>
      <w:r w:rsidRPr="006029FD">
        <w:rPr>
          <w:rFonts w:cs="Times New Roman"/>
          <w:iCs/>
          <w:szCs w:val="28"/>
        </w:rPr>
        <w:t xml:space="preserve"> </w:t>
      </w:r>
      <w:proofErr w:type="spellStart"/>
      <w:r w:rsidRPr="006029FD">
        <w:rPr>
          <w:rFonts w:cs="Times New Roman"/>
          <w:iCs/>
          <w:szCs w:val="28"/>
        </w:rPr>
        <w:t>khoản</w:t>
      </w:r>
      <w:proofErr w:type="spellEnd"/>
      <w:r w:rsidRPr="006029FD">
        <w:rPr>
          <w:rFonts w:cs="Times New Roman"/>
          <w:iCs/>
          <w:szCs w:val="28"/>
        </w:rPr>
        <w:t xml:space="preserve"> 2 </w:t>
      </w:r>
      <w:proofErr w:type="spellStart"/>
      <w:r w:rsidRPr="006029FD">
        <w:rPr>
          <w:rFonts w:cs="Times New Roman"/>
          <w:iCs/>
          <w:szCs w:val="28"/>
        </w:rPr>
        <w:t>Điều</w:t>
      </w:r>
      <w:proofErr w:type="spellEnd"/>
      <w:r w:rsidRPr="006029FD">
        <w:rPr>
          <w:rFonts w:cs="Times New Roman"/>
          <w:iCs/>
          <w:szCs w:val="28"/>
        </w:rPr>
        <w:t xml:space="preserve"> 56 </w:t>
      </w:r>
      <w:proofErr w:type="spellStart"/>
      <w:r w:rsidRPr="006029FD">
        <w:rPr>
          <w:rFonts w:cs="Times New Roman"/>
          <w:iCs/>
          <w:szCs w:val="28"/>
        </w:rPr>
        <w:t>Luật</w:t>
      </w:r>
      <w:proofErr w:type="spellEnd"/>
      <w:r w:rsidRPr="006029FD">
        <w:rPr>
          <w:rFonts w:cs="Times New Roman"/>
          <w:iCs/>
          <w:szCs w:val="28"/>
        </w:rPr>
        <w:t xml:space="preserve"> Lâm </w:t>
      </w:r>
      <w:proofErr w:type="spellStart"/>
      <w:r w:rsidRPr="006029FD">
        <w:rPr>
          <w:rFonts w:cs="Times New Roman"/>
          <w:iCs/>
          <w:szCs w:val="28"/>
        </w:rPr>
        <w:t>nghiệp</w:t>
      </w:r>
      <w:proofErr w:type="spellEnd"/>
      <w:r w:rsidRPr="006029FD">
        <w:rPr>
          <w:rFonts w:cs="Times New Roman"/>
          <w:iCs/>
          <w:szCs w:val="28"/>
        </w:rPr>
        <w:t xml:space="preserve"> </w:t>
      </w:r>
      <w:proofErr w:type="spellStart"/>
      <w:r w:rsidRPr="006029FD">
        <w:rPr>
          <w:rFonts w:cs="Times New Roman"/>
          <w:iCs/>
          <w:szCs w:val="28"/>
        </w:rPr>
        <w:t>thì</w:t>
      </w:r>
      <w:proofErr w:type="spellEnd"/>
      <w:r w:rsidRPr="006029FD">
        <w:rPr>
          <w:rFonts w:cs="Times New Roman"/>
          <w:iCs/>
          <w:szCs w:val="28"/>
        </w:rPr>
        <w:t xml:space="preserve"> </w:t>
      </w:r>
      <w:r w:rsidR="00B41D02" w:rsidRPr="006029FD">
        <w:rPr>
          <w:rFonts w:cs="Times New Roman"/>
          <w:i/>
          <w:szCs w:val="28"/>
        </w:rPr>
        <w:t>“T</w:t>
      </w:r>
      <w:r w:rsidR="00AC02D7" w:rsidRPr="006029FD">
        <w:rPr>
          <w:rFonts w:cs="Times New Roman"/>
          <w:i/>
          <w:szCs w:val="28"/>
        </w:rPr>
        <w:t xml:space="preserve">rường </w:t>
      </w:r>
      <w:proofErr w:type="spellStart"/>
      <w:r w:rsidR="00AC02D7" w:rsidRPr="006029FD">
        <w:rPr>
          <w:rFonts w:cs="Times New Roman"/>
          <w:i/>
          <w:szCs w:val="28"/>
        </w:rPr>
        <w:t>hợp</w:t>
      </w:r>
      <w:proofErr w:type="spellEnd"/>
      <w:r w:rsidR="00AC02D7" w:rsidRPr="006029FD">
        <w:rPr>
          <w:rFonts w:cs="Times New Roman"/>
          <w:i/>
          <w:szCs w:val="28"/>
        </w:rPr>
        <w:t xml:space="preserve"> </w:t>
      </w:r>
      <w:proofErr w:type="spellStart"/>
      <w:r w:rsidR="00AC02D7" w:rsidRPr="006029FD">
        <w:rPr>
          <w:rFonts w:cs="Times New Roman"/>
          <w:i/>
          <w:szCs w:val="28"/>
        </w:rPr>
        <w:t>rừng</w:t>
      </w:r>
      <w:proofErr w:type="spellEnd"/>
      <w:r w:rsidR="00AC02D7" w:rsidRPr="006029FD">
        <w:rPr>
          <w:rFonts w:cs="Times New Roman"/>
          <w:i/>
          <w:szCs w:val="28"/>
        </w:rPr>
        <w:t xml:space="preserve"> </w:t>
      </w:r>
      <w:proofErr w:type="spellStart"/>
      <w:r w:rsidR="00AC02D7" w:rsidRPr="006029FD">
        <w:rPr>
          <w:rFonts w:cs="Times New Roman"/>
          <w:i/>
          <w:szCs w:val="28"/>
        </w:rPr>
        <w:t>trồng</w:t>
      </w:r>
      <w:proofErr w:type="spellEnd"/>
      <w:r w:rsidR="00AC02D7" w:rsidRPr="006029FD">
        <w:rPr>
          <w:rFonts w:cs="Times New Roman"/>
          <w:i/>
          <w:szCs w:val="28"/>
        </w:rPr>
        <w:t xml:space="preserve"> </w:t>
      </w:r>
      <w:proofErr w:type="spellStart"/>
      <w:r w:rsidR="00AC02D7" w:rsidRPr="006029FD">
        <w:rPr>
          <w:rFonts w:cs="Times New Roman"/>
          <w:i/>
          <w:szCs w:val="28"/>
        </w:rPr>
        <w:t>bằng</w:t>
      </w:r>
      <w:proofErr w:type="spellEnd"/>
      <w:r w:rsidR="00AC02D7" w:rsidRPr="006029FD">
        <w:rPr>
          <w:rFonts w:cs="Times New Roman"/>
          <w:i/>
          <w:szCs w:val="28"/>
        </w:rPr>
        <w:t xml:space="preserve"> </w:t>
      </w:r>
      <w:proofErr w:type="spellStart"/>
      <w:r w:rsidR="00AC02D7" w:rsidRPr="006029FD">
        <w:rPr>
          <w:rFonts w:cs="Times New Roman"/>
          <w:i/>
          <w:szCs w:val="28"/>
        </w:rPr>
        <w:t>nguồn</w:t>
      </w:r>
      <w:proofErr w:type="spellEnd"/>
      <w:r w:rsidR="00AC02D7" w:rsidRPr="006029FD">
        <w:rPr>
          <w:rFonts w:cs="Times New Roman"/>
          <w:i/>
          <w:szCs w:val="28"/>
        </w:rPr>
        <w:t xml:space="preserve"> </w:t>
      </w:r>
      <w:proofErr w:type="spellStart"/>
      <w:r w:rsidR="00AC02D7" w:rsidRPr="006029FD">
        <w:rPr>
          <w:rFonts w:cs="Times New Roman"/>
          <w:i/>
          <w:szCs w:val="28"/>
        </w:rPr>
        <w:t>vốn</w:t>
      </w:r>
      <w:proofErr w:type="spellEnd"/>
      <w:r w:rsidR="00AC02D7" w:rsidRPr="006029FD">
        <w:rPr>
          <w:rFonts w:cs="Times New Roman"/>
          <w:i/>
          <w:szCs w:val="28"/>
        </w:rPr>
        <w:t xml:space="preserve"> </w:t>
      </w:r>
      <w:proofErr w:type="spellStart"/>
      <w:r w:rsidR="00AC02D7" w:rsidRPr="006029FD">
        <w:rPr>
          <w:rFonts w:cs="Times New Roman"/>
          <w:i/>
          <w:szCs w:val="28"/>
        </w:rPr>
        <w:t>ngân</w:t>
      </w:r>
      <w:proofErr w:type="spellEnd"/>
      <w:r w:rsidR="00AC02D7" w:rsidRPr="006029FD">
        <w:rPr>
          <w:rFonts w:cs="Times New Roman"/>
          <w:i/>
          <w:szCs w:val="28"/>
        </w:rPr>
        <w:t xml:space="preserve"> </w:t>
      </w:r>
      <w:proofErr w:type="spellStart"/>
      <w:r w:rsidR="00AC02D7" w:rsidRPr="006029FD">
        <w:rPr>
          <w:rFonts w:cs="Times New Roman"/>
          <w:i/>
          <w:szCs w:val="28"/>
        </w:rPr>
        <w:t>sách</w:t>
      </w:r>
      <w:proofErr w:type="spellEnd"/>
      <w:r w:rsidR="00AC02D7" w:rsidRPr="006029FD">
        <w:rPr>
          <w:rFonts w:cs="Times New Roman"/>
          <w:i/>
          <w:szCs w:val="28"/>
        </w:rPr>
        <w:t xml:space="preserve"> </w:t>
      </w:r>
      <w:proofErr w:type="spellStart"/>
      <w:r w:rsidR="00AC02D7" w:rsidRPr="006029FD">
        <w:rPr>
          <w:rFonts w:cs="Times New Roman"/>
          <w:i/>
          <w:szCs w:val="28"/>
        </w:rPr>
        <w:t>nhà</w:t>
      </w:r>
      <w:proofErr w:type="spellEnd"/>
      <w:r w:rsidR="00AC02D7" w:rsidRPr="006029FD">
        <w:rPr>
          <w:rFonts w:cs="Times New Roman"/>
          <w:i/>
          <w:szCs w:val="28"/>
        </w:rPr>
        <w:t xml:space="preserve"> </w:t>
      </w:r>
      <w:proofErr w:type="spellStart"/>
      <w:r w:rsidR="00AC02D7" w:rsidRPr="006029FD">
        <w:rPr>
          <w:rFonts w:cs="Times New Roman"/>
          <w:i/>
          <w:szCs w:val="28"/>
        </w:rPr>
        <w:t>nước</w:t>
      </w:r>
      <w:proofErr w:type="spellEnd"/>
      <w:r w:rsidR="00AC02D7" w:rsidRPr="006029FD">
        <w:rPr>
          <w:rFonts w:cs="Times New Roman"/>
          <w:i/>
          <w:szCs w:val="28"/>
        </w:rPr>
        <w:t xml:space="preserve">, </w:t>
      </w:r>
      <w:proofErr w:type="spellStart"/>
      <w:r w:rsidR="00AC02D7" w:rsidRPr="006029FD">
        <w:rPr>
          <w:rFonts w:cs="Times New Roman"/>
          <w:i/>
          <w:szCs w:val="28"/>
        </w:rPr>
        <w:t>chủ</w:t>
      </w:r>
      <w:proofErr w:type="spellEnd"/>
      <w:r w:rsidR="00AC02D7" w:rsidRPr="006029FD">
        <w:rPr>
          <w:rFonts w:cs="Times New Roman"/>
          <w:i/>
          <w:szCs w:val="28"/>
        </w:rPr>
        <w:t xml:space="preserve"> </w:t>
      </w:r>
      <w:proofErr w:type="spellStart"/>
      <w:r w:rsidR="00AC02D7" w:rsidRPr="006029FD">
        <w:rPr>
          <w:rFonts w:cs="Times New Roman"/>
          <w:i/>
          <w:szCs w:val="28"/>
        </w:rPr>
        <w:t>rừng</w:t>
      </w:r>
      <w:proofErr w:type="spellEnd"/>
      <w:r w:rsidR="00AC02D7" w:rsidRPr="006029FD">
        <w:rPr>
          <w:rFonts w:cs="Times New Roman"/>
          <w:i/>
          <w:szCs w:val="28"/>
        </w:rPr>
        <w:t xml:space="preserve"> </w:t>
      </w:r>
      <w:proofErr w:type="spellStart"/>
      <w:r w:rsidR="00AC02D7" w:rsidRPr="006029FD">
        <w:rPr>
          <w:rFonts w:cs="Times New Roman"/>
          <w:i/>
          <w:szCs w:val="28"/>
        </w:rPr>
        <w:t>phải</w:t>
      </w:r>
      <w:proofErr w:type="spellEnd"/>
      <w:r w:rsidR="00AC02D7" w:rsidRPr="006029FD">
        <w:rPr>
          <w:rFonts w:cs="Times New Roman"/>
          <w:i/>
          <w:szCs w:val="28"/>
        </w:rPr>
        <w:t xml:space="preserve"> </w:t>
      </w:r>
      <w:proofErr w:type="spellStart"/>
      <w:r w:rsidR="00AC02D7" w:rsidRPr="006029FD">
        <w:rPr>
          <w:rFonts w:cs="Times New Roman"/>
          <w:i/>
          <w:szCs w:val="28"/>
        </w:rPr>
        <w:t>lập</w:t>
      </w:r>
      <w:proofErr w:type="spellEnd"/>
      <w:r w:rsidR="00AC02D7" w:rsidRPr="006029FD">
        <w:rPr>
          <w:rFonts w:cs="Times New Roman"/>
          <w:i/>
          <w:szCs w:val="28"/>
        </w:rPr>
        <w:t xml:space="preserve"> </w:t>
      </w:r>
      <w:proofErr w:type="spellStart"/>
      <w:r w:rsidR="00AC02D7" w:rsidRPr="006029FD">
        <w:rPr>
          <w:rFonts w:cs="Times New Roman"/>
          <w:i/>
          <w:szCs w:val="28"/>
        </w:rPr>
        <w:t>hồ</w:t>
      </w:r>
      <w:proofErr w:type="spellEnd"/>
      <w:r w:rsidR="00AC02D7" w:rsidRPr="006029FD">
        <w:rPr>
          <w:rFonts w:cs="Times New Roman"/>
          <w:i/>
          <w:szCs w:val="28"/>
        </w:rPr>
        <w:t xml:space="preserve"> </w:t>
      </w:r>
      <w:proofErr w:type="spellStart"/>
      <w:r w:rsidR="00AC02D7" w:rsidRPr="006029FD">
        <w:rPr>
          <w:rFonts w:cs="Times New Roman"/>
          <w:i/>
          <w:szCs w:val="28"/>
        </w:rPr>
        <w:t>sơ</w:t>
      </w:r>
      <w:proofErr w:type="spellEnd"/>
      <w:r w:rsidR="00AC02D7" w:rsidRPr="006029FD">
        <w:rPr>
          <w:rFonts w:cs="Times New Roman"/>
          <w:i/>
          <w:szCs w:val="28"/>
        </w:rPr>
        <w:t xml:space="preserve"> </w:t>
      </w:r>
      <w:proofErr w:type="spellStart"/>
      <w:r w:rsidR="00AC02D7" w:rsidRPr="006029FD">
        <w:rPr>
          <w:rFonts w:cs="Times New Roman"/>
          <w:i/>
          <w:szCs w:val="28"/>
        </w:rPr>
        <w:t>khai</w:t>
      </w:r>
      <w:proofErr w:type="spellEnd"/>
      <w:r w:rsidR="00AC02D7" w:rsidRPr="006029FD">
        <w:rPr>
          <w:rFonts w:cs="Times New Roman"/>
          <w:i/>
          <w:szCs w:val="28"/>
        </w:rPr>
        <w:t xml:space="preserve"> </w:t>
      </w:r>
      <w:proofErr w:type="spellStart"/>
      <w:r w:rsidR="00AC02D7" w:rsidRPr="006029FD">
        <w:rPr>
          <w:rFonts w:cs="Times New Roman"/>
          <w:i/>
          <w:szCs w:val="28"/>
        </w:rPr>
        <w:t>thác</w:t>
      </w:r>
      <w:proofErr w:type="spellEnd"/>
      <w:r w:rsidR="00AC02D7" w:rsidRPr="006029FD">
        <w:rPr>
          <w:rFonts w:cs="Times New Roman"/>
          <w:i/>
          <w:szCs w:val="28"/>
        </w:rPr>
        <w:t xml:space="preserve"> </w:t>
      </w:r>
      <w:proofErr w:type="spellStart"/>
      <w:r w:rsidR="00AC02D7" w:rsidRPr="006029FD">
        <w:rPr>
          <w:rFonts w:cs="Times New Roman"/>
          <w:i/>
          <w:szCs w:val="28"/>
        </w:rPr>
        <w:t>lâm</w:t>
      </w:r>
      <w:proofErr w:type="spellEnd"/>
      <w:r w:rsidR="00AC02D7" w:rsidRPr="006029FD">
        <w:rPr>
          <w:rFonts w:cs="Times New Roman"/>
          <w:i/>
          <w:szCs w:val="28"/>
        </w:rPr>
        <w:t xml:space="preserve"> </w:t>
      </w:r>
      <w:proofErr w:type="spellStart"/>
      <w:r w:rsidR="00AC02D7" w:rsidRPr="006029FD">
        <w:rPr>
          <w:rFonts w:cs="Times New Roman"/>
          <w:i/>
          <w:szCs w:val="28"/>
        </w:rPr>
        <w:t>sản</w:t>
      </w:r>
      <w:proofErr w:type="spellEnd"/>
      <w:r w:rsidR="00AC02D7" w:rsidRPr="006029FD">
        <w:rPr>
          <w:rFonts w:cs="Times New Roman"/>
          <w:i/>
          <w:szCs w:val="28"/>
        </w:rPr>
        <w:t xml:space="preserve"> </w:t>
      </w:r>
      <w:proofErr w:type="spellStart"/>
      <w:r w:rsidR="00AC02D7" w:rsidRPr="006029FD">
        <w:rPr>
          <w:rFonts w:cs="Times New Roman"/>
          <w:i/>
          <w:szCs w:val="28"/>
        </w:rPr>
        <w:t>trình</w:t>
      </w:r>
      <w:proofErr w:type="spellEnd"/>
      <w:r w:rsidR="00AC02D7" w:rsidRPr="006029FD">
        <w:rPr>
          <w:rFonts w:cs="Times New Roman"/>
          <w:i/>
          <w:szCs w:val="28"/>
        </w:rPr>
        <w:t xml:space="preserve"> </w:t>
      </w:r>
      <w:proofErr w:type="spellStart"/>
      <w:r w:rsidR="00AC02D7" w:rsidRPr="006029FD">
        <w:rPr>
          <w:rFonts w:cs="Times New Roman"/>
          <w:i/>
          <w:szCs w:val="28"/>
        </w:rPr>
        <w:t>cơ</w:t>
      </w:r>
      <w:proofErr w:type="spellEnd"/>
      <w:r w:rsidR="00AC02D7" w:rsidRPr="006029FD">
        <w:rPr>
          <w:rFonts w:cs="Times New Roman"/>
          <w:i/>
          <w:szCs w:val="28"/>
        </w:rPr>
        <w:t xml:space="preserve"> </w:t>
      </w:r>
      <w:proofErr w:type="spellStart"/>
      <w:r w:rsidR="00AC02D7" w:rsidRPr="006029FD">
        <w:rPr>
          <w:rFonts w:cs="Times New Roman"/>
          <w:i/>
          <w:szCs w:val="28"/>
        </w:rPr>
        <w:t>quan</w:t>
      </w:r>
      <w:proofErr w:type="spellEnd"/>
      <w:r w:rsidR="00AC02D7" w:rsidRPr="006029FD">
        <w:rPr>
          <w:rFonts w:cs="Times New Roman"/>
          <w:i/>
          <w:szCs w:val="28"/>
        </w:rPr>
        <w:t xml:space="preserve"> </w:t>
      </w:r>
      <w:proofErr w:type="spellStart"/>
      <w:r w:rsidR="00AC02D7" w:rsidRPr="006029FD">
        <w:rPr>
          <w:rFonts w:cs="Times New Roman"/>
          <w:i/>
          <w:szCs w:val="28"/>
        </w:rPr>
        <w:t>nhà</w:t>
      </w:r>
      <w:proofErr w:type="spellEnd"/>
      <w:r w:rsidR="00AC02D7" w:rsidRPr="006029FD">
        <w:rPr>
          <w:rFonts w:cs="Times New Roman"/>
          <w:i/>
          <w:szCs w:val="28"/>
        </w:rPr>
        <w:t xml:space="preserve"> </w:t>
      </w:r>
      <w:proofErr w:type="spellStart"/>
      <w:r w:rsidR="00AC02D7" w:rsidRPr="006029FD">
        <w:rPr>
          <w:rFonts w:cs="Times New Roman"/>
          <w:i/>
          <w:szCs w:val="28"/>
        </w:rPr>
        <w:t>nước</w:t>
      </w:r>
      <w:proofErr w:type="spellEnd"/>
      <w:r w:rsidR="00AC02D7" w:rsidRPr="006029FD">
        <w:rPr>
          <w:rFonts w:cs="Times New Roman"/>
          <w:i/>
          <w:szCs w:val="28"/>
        </w:rPr>
        <w:t xml:space="preserve"> </w:t>
      </w:r>
      <w:proofErr w:type="spellStart"/>
      <w:r w:rsidR="00AC02D7" w:rsidRPr="006029FD">
        <w:rPr>
          <w:rFonts w:cs="Times New Roman"/>
          <w:i/>
          <w:szCs w:val="28"/>
        </w:rPr>
        <w:t>có</w:t>
      </w:r>
      <w:proofErr w:type="spellEnd"/>
      <w:r w:rsidR="00AC02D7" w:rsidRPr="006029FD">
        <w:rPr>
          <w:rFonts w:cs="Times New Roman"/>
          <w:i/>
          <w:szCs w:val="28"/>
        </w:rPr>
        <w:t xml:space="preserve"> </w:t>
      </w:r>
      <w:proofErr w:type="spellStart"/>
      <w:r w:rsidR="00AC02D7" w:rsidRPr="006029FD">
        <w:rPr>
          <w:rFonts w:cs="Times New Roman"/>
          <w:i/>
          <w:szCs w:val="28"/>
        </w:rPr>
        <w:t>thẩm</w:t>
      </w:r>
      <w:proofErr w:type="spellEnd"/>
      <w:r w:rsidR="00AC02D7" w:rsidRPr="006029FD">
        <w:rPr>
          <w:rFonts w:cs="Times New Roman"/>
          <w:i/>
          <w:szCs w:val="28"/>
        </w:rPr>
        <w:t xml:space="preserve"> </w:t>
      </w:r>
      <w:proofErr w:type="spellStart"/>
      <w:r w:rsidR="00AC02D7" w:rsidRPr="006029FD">
        <w:rPr>
          <w:rFonts w:cs="Times New Roman"/>
          <w:i/>
          <w:szCs w:val="28"/>
        </w:rPr>
        <w:t>quyền</w:t>
      </w:r>
      <w:proofErr w:type="spellEnd"/>
      <w:r w:rsidR="00AC02D7" w:rsidRPr="006029FD">
        <w:rPr>
          <w:rFonts w:cs="Times New Roman"/>
          <w:i/>
          <w:szCs w:val="28"/>
        </w:rPr>
        <w:t xml:space="preserve"> </w:t>
      </w:r>
      <w:proofErr w:type="spellStart"/>
      <w:r w:rsidR="00AC02D7" w:rsidRPr="006029FD">
        <w:rPr>
          <w:rFonts w:cs="Times New Roman"/>
          <w:i/>
          <w:szCs w:val="28"/>
        </w:rPr>
        <w:t>phê</w:t>
      </w:r>
      <w:proofErr w:type="spellEnd"/>
      <w:r w:rsidR="00AC02D7" w:rsidRPr="006029FD">
        <w:rPr>
          <w:rFonts w:cs="Times New Roman"/>
          <w:i/>
          <w:szCs w:val="28"/>
        </w:rPr>
        <w:t xml:space="preserve"> </w:t>
      </w:r>
      <w:proofErr w:type="spellStart"/>
      <w:r w:rsidR="00AC02D7" w:rsidRPr="006029FD">
        <w:rPr>
          <w:rFonts w:cs="Times New Roman"/>
          <w:i/>
          <w:szCs w:val="28"/>
        </w:rPr>
        <w:t>duyệt</w:t>
      </w:r>
      <w:proofErr w:type="spellEnd"/>
      <w:r w:rsidR="00AC02D7" w:rsidRPr="006029FD">
        <w:rPr>
          <w:rFonts w:cs="Times New Roman"/>
          <w:i/>
          <w:szCs w:val="28"/>
        </w:rPr>
        <w:t xml:space="preserve"> </w:t>
      </w:r>
      <w:proofErr w:type="spellStart"/>
      <w:r w:rsidR="00AC02D7" w:rsidRPr="006029FD">
        <w:rPr>
          <w:rFonts w:cs="Times New Roman"/>
          <w:i/>
          <w:szCs w:val="28"/>
        </w:rPr>
        <w:t>nguồn</w:t>
      </w:r>
      <w:proofErr w:type="spellEnd"/>
      <w:r w:rsidR="00AC02D7" w:rsidRPr="006029FD">
        <w:rPr>
          <w:rFonts w:cs="Times New Roman"/>
          <w:i/>
          <w:szCs w:val="28"/>
        </w:rPr>
        <w:t xml:space="preserve"> </w:t>
      </w:r>
      <w:proofErr w:type="spellStart"/>
      <w:r w:rsidR="00AC02D7" w:rsidRPr="006029FD">
        <w:rPr>
          <w:rFonts w:cs="Times New Roman"/>
          <w:i/>
          <w:szCs w:val="28"/>
        </w:rPr>
        <w:t>vốn</w:t>
      </w:r>
      <w:proofErr w:type="spellEnd"/>
      <w:r w:rsidR="00AC02D7" w:rsidRPr="006029FD">
        <w:rPr>
          <w:rFonts w:cs="Times New Roman"/>
          <w:i/>
          <w:szCs w:val="28"/>
        </w:rPr>
        <w:t xml:space="preserve"> </w:t>
      </w:r>
      <w:proofErr w:type="spellStart"/>
      <w:r w:rsidR="00AC02D7" w:rsidRPr="006029FD">
        <w:rPr>
          <w:rFonts w:cs="Times New Roman"/>
          <w:i/>
          <w:szCs w:val="28"/>
        </w:rPr>
        <w:t>quyết</w:t>
      </w:r>
      <w:proofErr w:type="spellEnd"/>
      <w:r w:rsidR="00AC02D7" w:rsidRPr="006029FD">
        <w:rPr>
          <w:rFonts w:cs="Times New Roman"/>
          <w:i/>
          <w:szCs w:val="28"/>
        </w:rPr>
        <w:t xml:space="preserve"> </w:t>
      </w:r>
      <w:proofErr w:type="spellStart"/>
      <w:r w:rsidR="00AC02D7" w:rsidRPr="006029FD">
        <w:rPr>
          <w:rFonts w:cs="Times New Roman"/>
          <w:i/>
          <w:szCs w:val="28"/>
        </w:rPr>
        <w:t>định</w:t>
      </w:r>
      <w:proofErr w:type="spellEnd"/>
      <w:r w:rsidR="00B41D02" w:rsidRPr="006029FD">
        <w:rPr>
          <w:rFonts w:cs="Times New Roman"/>
          <w:i/>
          <w:szCs w:val="28"/>
        </w:rPr>
        <w:t>”</w:t>
      </w:r>
      <w:r w:rsidR="00AC02D7" w:rsidRPr="006029FD">
        <w:rPr>
          <w:rFonts w:cs="Times New Roman"/>
          <w:iCs/>
          <w:szCs w:val="28"/>
        </w:rPr>
        <w:t xml:space="preserve">. Tuy </w:t>
      </w:r>
      <w:proofErr w:type="spellStart"/>
      <w:r w:rsidR="00AC02D7" w:rsidRPr="006029FD">
        <w:rPr>
          <w:rFonts w:cs="Times New Roman"/>
          <w:iCs/>
          <w:szCs w:val="28"/>
        </w:rPr>
        <w:t>nhiên</w:t>
      </w:r>
      <w:proofErr w:type="spellEnd"/>
      <w:r w:rsidR="00AC02D7" w:rsidRPr="006029FD">
        <w:rPr>
          <w:rFonts w:cs="Times New Roman"/>
          <w:iCs/>
          <w:szCs w:val="28"/>
        </w:rPr>
        <w:t xml:space="preserve">, </w:t>
      </w:r>
      <w:proofErr w:type="spellStart"/>
      <w:r w:rsidR="00614AFF" w:rsidRPr="006029FD">
        <w:rPr>
          <w:rFonts w:cs="Times New Roman"/>
          <w:iCs/>
          <w:szCs w:val="28"/>
        </w:rPr>
        <w:t>theo</w:t>
      </w:r>
      <w:proofErr w:type="spellEnd"/>
      <w:r w:rsidR="00614AFF" w:rsidRPr="006029FD">
        <w:rPr>
          <w:rFonts w:cs="Times New Roman"/>
          <w:iCs/>
          <w:szCs w:val="28"/>
        </w:rPr>
        <w:t xml:space="preserve"> </w:t>
      </w:r>
      <w:proofErr w:type="spellStart"/>
      <w:r w:rsidR="00614AFF" w:rsidRPr="006029FD">
        <w:rPr>
          <w:rFonts w:cs="Times New Roman"/>
          <w:iCs/>
          <w:szCs w:val="28"/>
        </w:rPr>
        <w:t>quy</w:t>
      </w:r>
      <w:proofErr w:type="spellEnd"/>
      <w:r w:rsidR="00614AFF" w:rsidRPr="006029FD">
        <w:rPr>
          <w:rFonts w:cs="Times New Roman"/>
          <w:iCs/>
          <w:szCs w:val="28"/>
        </w:rPr>
        <w:t xml:space="preserve"> </w:t>
      </w:r>
      <w:proofErr w:type="spellStart"/>
      <w:r w:rsidR="00614AFF" w:rsidRPr="006029FD">
        <w:rPr>
          <w:rFonts w:cs="Times New Roman"/>
          <w:iCs/>
          <w:szCs w:val="28"/>
        </w:rPr>
        <w:t>định</w:t>
      </w:r>
      <w:proofErr w:type="spellEnd"/>
      <w:r w:rsidR="00614AFF" w:rsidRPr="006029FD">
        <w:rPr>
          <w:rFonts w:cs="Times New Roman"/>
          <w:iCs/>
          <w:szCs w:val="28"/>
        </w:rPr>
        <w:t xml:space="preserve"> </w:t>
      </w:r>
      <w:proofErr w:type="spellStart"/>
      <w:r w:rsidR="00614AFF" w:rsidRPr="006029FD">
        <w:rPr>
          <w:rFonts w:cs="Times New Roman"/>
          <w:iCs/>
          <w:szCs w:val="28"/>
        </w:rPr>
        <w:t>tại</w:t>
      </w:r>
      <w:proofErr w:type="spellEnd"/>
      <w:r w:rsidR="00614AFF" w:rsidRPr="006029FD">
        <w:rPr>
          <w:rFonts w:cs="Times New Roman"/>
          <w:iCs/>
          <w:szCs w:val="28"/>
        </w:rPr>
        <w:t xml:space="preserve"> </w:t>
      </w:r>
      <w:proofErr w:type="spellStart"/>
      <w:r w:rsidR="00614AFF" w:rsidRPr="006029FD">
        <w:rPr>
          <w:rFonts w:cs="Times New Roman"/>
          <w:iCs/>
          <w:szCs w:val="28"/>
        </w:rPr>
        <w:t>Điều</w:t>
      </w:r>
      <w:proofErr w:type="spellEnd"/>
      <w:r w:rsidR="00614AFF" w:rsidRPr="006029FD">
        <w:rPr>
          <w:rFonts w:cs="Times New Roman"/>
          <w:iCs/>
          <w:szCs w:val="28"/>
        </w:rPr>
        <w:t xml:space="preserve"> </w:t>
      </w:r>
      <w:r w:rsidR="00295043" w:rsidRPr="006029FD">
        <w:rPr>
          <w:rFonts w:cs="Times New Roman"/>
          <w:iCs/>
          <w:szCs w:val="28"/>
        </w:rPr>
        <w:t xml:space="preserve">12 Thông </w:t>
      </w:r>
      <w:proofErr w:type="spellStart"/>
      <w:r w:rsidR="00295043" w:rsidRPr="006029FD">
        <w:rPr>
          <w:rFonts w:cs="Times New Roman"/>
          <w:iCs/>
          <w:szCs w:val="28"/>
        </w:rPr>
        <w:t>tư</w:t>
      </w:r>
      <w:proofErr w:type="spellEnd"/>
      <w:r w:rsidR="00295043" w:rsidRPr="006029FD">
        <w:rPr>
          <w:rFonts w:cs="Times New Roman"/>
          <w:iCs/>
          <w:szCs w:val="28"/>
        </w:rPr>
        <w:t xml:space="preserve"> </w:t>
      </w:r>
      <w:proofErr w:type="spellStart"/>
      <w:r w:rsidR="00295043" w:rsidRPr="006029FD">
        <w:rPr>
          <w:rFonts w:cs="Times New Roman"/>
          <w:iCs/>
          <w:szCs w:val="28"/>
        </w:rPr>
        <w:t>số</w:t>
      </w:r>
      <w:proofErr w:type="spellEnd"/>
      <w:r w:rsidR="00295043" w:rsidRPr="006029FD">
        <w:rPr>
          <w:rFonts w:cs="Times New Roman"/>
          <w:iCs/>
          <w:szCs w:val="28"/>
        </w:rPr>
        <w:t xml:space="preserve"> 27/2018/TT-BNNPTNT </w:t>
      </w:r>
      <w:proofErr w:type="spellStart"/>
      <w:r w:rsidR="00295043" w:rsidRPr="006029FD">
        <w:rPr>
          <w:rFonts w:cs="Times New Roman"/>
          <w:iCs/>
          <w:szCs w:val="28"/>
        </w:rPr>
        <w:t>ngày</w:t>
      </w:r>
      <w:proofErr w:type="spellEnd"/>
      <w:r w:rsidR="00295043" w:rsidRPr="006029FD">
        <w:rPr>
          <w:rFonts w:cs="Times New Roman"/>
          <w:iCs/>
          <w:szCs w:val="28"/>
        </w:rPr>
        <w:t xml:space="preserve"> 16/11/2018 </w:t>
      </w:r>
      <w:proofErr w:type="spellStart"/>
      <w:r w:rsidR="00295043" w:rsidRPr="006029FD">
        <w:rPr>
          <w:rFonts w:cs="Times New Roman"/>
          <w:iCs/>
          <w:szCs w:val="28"/>
        </w:rPr>
        <w:t>của</w:t>
      </w:r>
      <w:proofErr w:type="spellEnd"/>
      <w:r w:rsidR="00295043" w:rsidRPr="006029FD">
        <w:rPr>
          <w:rFonts w:cs="Times New Roman"/>
          <w:iCs/>
          <w:szCs w:val="28"/>
        </w:rPr>
        <w:t xml:space="preserve"> </w:t>
      </w:r>
      <w:proofErr w:type="spellStart"/>
      <w:r w:rsidR="00295043" w:rsidRPr="006029FD">
        <w:rPr>
          <w:rFonts w:cs="Times New Roman"/>
          <w:iCs/>
          <w:szCs w:val="28"/>
        </w:rPr>
        <w:t>Bộ</w:t>
      </w:r>
      <w:proofErr w:type="spellEnd"/>
      <w:r w:rsidR="00295043" w:rsidRPr="006029FD">
        <w:rPr>
          <w:rFonts w:cs="Times New Roman"/>
          <w:iCs/>
          <w:szCs w:val="28"/>
        </w:rPr>
        <w:t xml:space="preserve"> </w:t>
      </w:r>
      <w:proofErr w:type="spellStart"/>
      <w:r w:rsidR="00295043" w:rsidRPr="006029FD">
        <w:rPr>
          <w:rFonts w:cs="Times New Roman"/>
          <w:iCs/>
          <w:szCs w:val="28"/>
        </w:rPr>
        <w:t>Nông</w:t>
      </w:r>
      <w:proofErr w:type="spellEnd"/>
      <w:r w:rsidR="00295043" w:rsidRPr="006029FD">
        <w:rPr>
          <w:rFonts w:cs="Times New Roman"/>
          <w:iCs/>
          <w:szCs w:val="28"/>
        </w:rPr>
        <w:t xml:space="preserve"> </w:t>
      </w:r>
      <w:proofErr w:type="spellStart"/>
      <w:r w:rsidR="00295043" w:rsidRPr="006029FD">
        <w:rPr>
          <w:rFonts w:cs="Times New Roman"/>
          <w:iCs/>
          <w:szCs w:val="28"/>
        </w:rPr>
        <w:t>nghiệp</w:t>
      </w:r>
      <w:proofErr w:type="spellEnd"/>
      <w:r w:rsidR="00295043" w:rsidRPr="006029FD">
        <w:rPr>
          <w:rFonts w:cs="Times New Roman"/>
          <w:iCs/>
          <w:szCs w:val="28"/>
        </w:rPr>
        <w:t xml:space="preserve"> </w:t>
      </w:r>
      <w:proofErr w:type="spellStart"/>
      <w:r w:rsidR="00295043" w:rsidRPr="006029FD">
        <w:rPr>
          <w:rFonts w:cs="Times New Roman"/>
          <w:iCs/>
          <w:szCs w:val="28"/>
        </w:rPr>
        <w:t>và</w:t>
      </w:r>
      <w:proofErr w:type="spellEnd"/>
      <w:r w:rsidR="00295043" w:rsidRPr="006029FD">
        <w:rPr>
          <w:rFonts w:cs="Times New Roman"/>
          <w:iCs/>
          <w:szCs w:val="28"/>
        </w:rPr>
        <w:t xml:space="preserve"> </w:t>
      </w:r>
      <w:proofErr w:type="spellStart"/>
      <w:r w:rsidR="00295043" w:rsidRPr="006029FD">
        <w:rPr>
          <w:rFonts w:cs="Times New Roman"/>
          <w:iCs/>
          <w:szCs w:val="28"/>
        </w:rPr>
        <w:t>Phát</w:t>
      </w:r>
      <w:proofErr w:type="spellEnd"/>
      <w:r w:rsidR="00295043" w:rsidRPr="006029FD">
        <w:rPr>
          <w:rFonts w:cs="Times New Roman"/>
          <w:iCs/>
          <w:szCs w:val="28"/>
        </w:rPr>
        <w:t xml:space="preserve"> </w:t>
      </w:r>
      <w:proofErr w:type="spellStart"/>
      <w:r w:rsidR="00295043" w:rsidRPr="006029FD">
        <w:rPr>
          <w:rFonts w:cs="Times New Roman"/>
          <w:iCs/>
          <w:szCs w:val="28"/>
        </w:rPr>
        <w:t>triển</w:t>
      </w:r>
      <w:proofErr w:type="spellEnd"/>
      <w:r w:rsidR="00295043" w:rsidRPr="006029FD">
        <w:rPr>
          <w:rFonts w:cs="Times New Roman"/>
          <w:iCs/>
          <w:szCs w:val="28"/>
        </w:rPr>
        <w:t xml:space="preserve"> </w:t>
      </w:r>
      <w:proofErr w:type="spellStart"/>
      <w:r w:rsidR="00295043" w:rsidRPr="006029FD">
        <w:rPr>
          <w:rFonts w:cs="Times New Roman"/>
          <w:iCs/>
          <w:szCs w:val="28"/>
        </w:rPr>
        <w:t>nông</w:t>
      </w:r>
      <w:proofErr w:type="spellEnd"/>
      <w:r w:rsidR="00295043" w:rsidRPr="006029FD">
        <w:rPr>
          <w:rFonts w:cs="Times New Roman"/>
          <w:iCs/>
          <w:szCs w:val="28"/>
        </w:rPr>
        <w:t xml:space="preserve"> </w:t>
      </w:r>
      <w:proofErr w:type="spellStart"/>
      <w:r w:rsidR="00295043" w:rsidRPr="006029FD">
        <w:rPr>
          <w:rFonts w:cs="Times New Roman"/>
          <w:iCs/>
          <w:szCs w:val="28"/>
        </w:rPr>
        <w:t>thôn</w:t>
      </w:r>
      <w:proofErr w:type="spellEnd"/>
      <w:r w:rsidR="00295043" w:rsidRPr="006029FD">
        <w:rPr>
          <w:rFonts w:cs="Times New Roman"/>
          <w:iCs/>
          <w:szCs w:val="28"/>
        </w:rPr>
        <w:t xml:space="preserve"> </w:t>
      </w:r>
      <w:proofErr w:type="spellStart"/>
      <w:r w:rsidR="002B2255" w:rsidRPr="006029FD">
        <w:rPr>
          <w:rFonts w:cs="Times New Roman"/>
          <w:iCs/>
          <w:szCs w:val="28"/>
        </w:rPr>
        <w:t>quy</w:t>
      </w:r>
      <w:proofErr w:type="spellEnd"/>
      <w:r w:rsidR="002B2255" w:rsidRPr="006029FD">
        <w:rPr>
          <w:rFonts w:cs="Times New Roman"/>
          <w:iCs/>
          <w:szCs w:val="28"/>
        </w:rPr>
        <w:t xml:space="preserve"> </w:t>
      </w:r>
      <w:proofErr w:type="spellStart"/>
      <w:r w:rsidR="002B2255" w:rsidRPr="006029FD">
        <w:rPr>
          <w:rFonts w:cs="Times New Roman"/>
          <w:iCs/>
          <w:szCs w:val="28"/>
        </w:rPr>
        <w:t>định</w:t>
      </w:r>
      <w:proofErr w:type="spellEnd"/>
      <w:r w:rsidR="002B2255" w:rsidRPr="006029FD">
        <w:rPr>
          <w:rFonts w:cs="Times New Roman"/>
          <w:iCs/>
          <w:szCs w:val="28"/>
        </w:rPr>
        <w:t xml:space="preserve"> </w:t>
      </w:r>
      <w:proofErr w:type="spellStart"/>
      <w:r w:rsidR="002B2255" w:rsidRPr="006029FD">
        <w:rPr>
          <w:rFonts w:cs="Times New Roman"/>
          <w:iCs/>
          <w:szCs w:val="28"/>
        </w:rPr>
        <w:t>về</w:t>
      </w:r>
      <w:proofErr w:type="spellEnd"/>
      <w:r w:rsidR="002B2255" w:rsidRPr="006029FD">
        <w:rPr>
          <w:rFonts w:cs="Times New Roman"/>
          <w:iCs/>
          <w:szCs w:val="28"/>
        </w:rPr>
        <w:t xml:space="preserve"> </w:t>
      </w:r>
      <w:proofErr w:type="spellStart"/>
      <w:r w:rsidR="002B2255" w:rsidRPr="006029FD">
        <w:rPr>
          <w:rFonts w:cs="Times New Roman"/>
          <w:iCs/>
          <w:szCs w:val="28"/>
        </w:rPr>
        <w:t>quản</w:t>
      </w:r>
      <w:proofErr w:type="spellEnd"/>
      <w:r w:rsidR="002B2255" w:rsidRPr="006029FD">
        <w:rPr>
          <w:rFonts w:cs="Times New Roman"/>
          <w:iCs/>
          <w:szCs w:val="28"/>
        </w:rPr>
        <w:t xml:space="preserve"> </w:t>
      </w:r>
      <w:proofErr w:type="spellStart"/>
      <w:r w:rsidR="002B2255" w:rsidRPr="006029FD">
        <w:rPr>
          <w:rFonts w:cs="Times New Roman"/>
          <w:iCs/>
          <w:szCs w:val="28"/>
        </w:rPr>
        <w:t>lý</w:t>
      </w:r>
      <w:proofErr w:type="spellEnd"/>
      <w:r w:rsidR="002B2255" w:rsidRPr="006029FD">
        <w:rPr>
          <w:rFonts w:cs="Times New Roman"/>
          <w:iCs/>
          <w:szCs w:val="28"/>
        </w:rPr>
        <w:t xml:space="preserve">, </w:t>
      </w:r>
      <w:proofErr w:type="spellStart"/>
      <w:r w:rsidR="002B2255" w:rsidRPr="006029FD">
        <w:rPr>
          <w:rFonts w:cs="Times New Roman"/>
          <w:iCs/>
          <w:szCs w:val="28"/>
        </w:rPr>
        <w:t>truy</w:t>
      </w:r>
      <w:proofErr w:type="spellEnd"/>
      <w:r w:rsidR="002B2255" w:rsidRPr="006029FD">
        <w:rPr>
          <w:rFonts w:cs="Times New Roman"/>
          <w:iCs/>
          <w:szCs w:val="28"/>
        </w:rPr>
        <w:t xml:space="preserve"> </w:t>
      </w:r>
      <w:proofErr w:type="spellStart"/>
      <w:r w:rsidR="002B2255" w:rsidRPr="006029FD">
        <w:rPr>
          <w:rFonts w:cs="Times New Roman"/>
          <w:iCs/>
          <w:szCs w:val="28"/>
        </w:rPr>
        <w:t>xuất</w:t>
      </w:r>
      <w:proofErr w:type="spellEnd"/>
      <w:r w:rsidR="002B2255" w:rsidRPr="006029FD">
        <w:rPr>
          <w:rFonts w:cs="Times New Roman"/>
          <w:iCs/>
          <w:szCs w:val="28"/>
        </w:rPr>
        <w:t xml:space="preserve"> </w:t>
      </w:r>
      <w:proofErr w:type="spellStart"/>
      <w:r w:rsidR="002B2255" w:rsidRPr="006029FD">
        <w:rPr>
          <w:rFonts w:cs="Times New Roman"/>
          <w:iCs/>
          <w:szCs w:val="28"/>
        </w:rPr>
        <w:t>nguồn</w:t>
      </w:r>
      <w:proofErr w:type="spellEnd"/>
      <w:r w:rsidR="002B2255" w:rsidRPr="006029FD">
        <w:rPr>
          <w:rFonts w:cs="Times New Roman"/>
          <w:iCs/>
          <w:szCs w:val="28"/>
        </w:rPr>
        <w:t xml:space="preserve"> </w:t>
      </w:r>
      <w:proofErr w:type="spellStart"/>
      <w:r w:rsidR="002B2255" w:rsidRPr="006029FD">
        <w:rPr>
          <w:rFonts w:cs="Times New Roman"/>
          <w:iCs/>
          <w:szCs w:val="28"/>
        </w:rPr>
        <w:t>gốc</w:t>
      </w:r>
      <w:proofErr w:type="spellEnd"/>
      <w:r w:rsidR="002B2255" w:rsidRPr="006029FD">
        <w:rPr>
          <w:rFonts w:cs="Times New Roman"/>
          <w:iCs/>
          <w:szCs w:val="28"/>
        </w:rPr>
        <w:t xml:space="preserve"> </w:t>
      </w:r>
      <w:proofErr w:type="spellStart"/>
      <w:r w:rsidR="002B2255" w:rsidRPr="006029FD">
        <w:rPr>
          <w:rFonts w:cs="Times New Roman"/>
          <w:iCs/>
          <w:szCs w:val="28"/>
        </w:rPr>
        <w:t>lâm</w:t>
      </w:r>
      <w:proofErr w:type="spellEnd"/>
      <w:r w:rsidR="002B2255" w:rsidRPr="006029FD">
        <w:rPr>
          <w:rFonts w:cs="Times New Roman"/>
          <w:iCs/>
          <w:szCs w:val="28"/>
        </w:rPr>
        <w:t xml:space="preserve"> </w:t>
      </w:r>
      <w:proofErr w:type="spellStart"/>
      <w:r w:rsidR="002B2255" w:rsidRPr="006029FD">
        <w:rPr>
          <w:rFonts w:cs="Times New Roman"/>
          <w:iCs/>
          <w:szCs w:val="28"/>
        </w:rPr>
        <w:t>sản</w:t>
      </w:r>
      <w:proofErr w:type="spellEnd"/>
      <w:r w:rsidR="002B2255" w:rsidRPr="006029FD">
        <w:rPr>
          <w:rFonts w:cs="Times New Roman"/>
          <w:iCs/>
          <w:szCs w:val="28"/>
        </w:rPr>
        <w:t xml:space="preserve"> </w:t>
      </w:r>
      <w:proofErr w:type="spellStart"/>
      <w:r w:rsidR="002B2255" w:rsidRPr="006029FD">
        <w:rPr>
          <w:rFonts w:cs="Times New Roman"/>
          <w:iCs/>
          <w:szCs w:val="28"/>
        </w:rPr>
        <w:t>không</w:t>
      </w:r>
      <w:proofErr w:type="spellEnd"/>
      <w:r w:rsidR="002B2255" w:rsidRPr="006029FD">
        <w:rPr>
          <w:rFonts w:cs="Times New Roman"/>
          <w:iCs/>
          <w:szCs w:val="28"/>
        </w:rPr>
        <w:t xml:space="preserve"> </w:t>
      </w:r>
      <w:proofErr w:type="spellStart"/>
      <w:r w:rsidR="002B2255" w:rsidRPr="006029FD">
        <w:rPr>
          <w:rFonts w:cs="Times New Roman"/>
          <w:iCs/>
          <w:szCs w:val="28"/>
        </w:rPr>
        <w:t>quy</w:t>
      </w:r>
      <w:proofErr w:type="spellEnd"/>
      <w:r w:rsidR="002B2255" w:rsidRPr="006029FD">
        <w:rPr>
          <w:rFonts w:cs="Times New Roman"/>
          <w:iCs/>
          <w:szCs w:val="28"/>
        </w:rPr>
        <w:t xml:space="preserve"> </w:t>
      </w:r>
      <w:proofErr w:type="spellStart"/>
      <w:r w:rsidR="002B2255" w:rsidRPr="006029FD">
        <w:rPr>
          <w:rFonts w:cs="Times New Roman"/>
          <w:iCs/>
          <w:szCs w:val="28"/>
        </w:rPr>
        <w:t>định</w:t>
      </w:r>
      <w:proofErr w:type="spellEnd"/>
      <w:r w:rsidR="002B2255" w:rsidRPr="006029FD">
        <w:rPr>
          <w:rFonts w:cs="Times New Roman"/>
          <w:iCs/>
          <w:szCs w:val="28"/>
        </w:rPr>
        <w:t xml:space="preserve"> </w:t>
      </w:r>
      <w:proofErr w:type="spellStart"/>
      <w:r w:rsidR="00743887" w:rsidRPr="006029FD">
        <w:rPr>
          <w:rFonts w:cs="Times New Roman"/>
          <w:iCs/>
          <w:szCs w:val="28"/>
        </w:rPr>
        <w:t>phải</w:t>
      </w:r>
      <w:proofErr w:type="spellEnd"/>
      <w:r w:rsidR="00743887" w:rsidRPr="006029FD">
        <w:rPr>
          <w:rFonts w:cs="Times New Roman"/>
          <w:iCs/>
          <w:szCs w:val="28"/>
        </w:rPr>
        <w:t xml:space="preserve"> </w:t>
      </w:r>
      <w:proofErr w:type="spellStart"/>
      <w:r w:rsidR="00743887" w:rsidRPr="006029FD">
        <w:rPr>
          <w:rFonts w:cs="Times New Roman"/>
          <w:iCs/>
          <w:szCs w:val="28"/>
        </w:rPr>
        <w:t>có</w:t>
      </w:r>
      <w:proofErr w:type="spellEnd"/>
      <w:r w:rsidR="00743887" w:rsidRPr="006029FD">
        <w:rPr>
          <w:rFonts w:cs="Times New Roman"/>
          <w:iCs/>
          <w:szCs w:val="28"/>
        </w:rPr>
        <w:t xml:space="preserve"> </w:t>
      </w:r>
      <w:proofErr w:type="spellStart"/>
      <w:r w:rsidR="00743887" w:rsidRPr="006029FD">
        <w:rPr>
          <w:rFonts w:cs="Times New Roman"/>
          <w:iCs/>
          <w:szCs w:val="28"/>
        </w:rPr>
        <w:t>sự</w:t>
      </w:r>
      <w:proofErr w:type="spellEnd"/>
      <w:r w:rsidR="00743887" w:rsidRPr="006029FD">
        <w:rPr>
          <w:rFonts w:cs="Times New Roman"/>
          <w:iCs/>
          <w:szCs w:val="28"/>
        </w:rPr>
        <w:t xml:space="preserve"> </w:t>
      </w:r>
      <w:proofErr w:type="spellStart"/>
      <w:r w:rsidR="00743887" w:rsidRPr="006029FD">
        <w:rPr>
          <w:rFonts w:cs="Times New Roman"/>
          <w:iCs/>
          <w:szCs w:val="28"/>
        </w:rPr>
        <w:t>đồng</w:t>
      </w:r>
      <w:proofErr w:type="spellEnd"/>
      <w:r w:rsidR="00743887" w:rsidRPr="006029FD">
        <w:rPr>
          <w:rFonts w:cs="Times New Roman"/>
          <w:iCs/>
          <w:szCs w:val="28"/>
        </w:rPr>
        <w:t xml:space="preserve"> ý </w:t>
      </w:r>
      <w:proofErr w:type="spellStart"/>
      <w:r w:rsidR="00743887" w:rsidRPr="006029FD">
        <w:rPr>
          <w:rFonts w:cs="Times New Roman"/>
          <w:iCs/>
          <w:szCs w:val="28"/>
        </w:rPr>
        <w:t>của</w:t>
      </w:r>
      <w:proofErr w:type="spellEnd"/>
      <w:r w:rsidR="00743887" w:rsidRPr="006029FD">
        <w:rPr>
          <w:rFonts w:cs="Times New Roman"/>
          <w:iCs/>
          <w:szCs w:val="28"/>
        </w:rPr>
        <w:t xml:space="preserve"> </w:t>
      </w:r>
      <w:proofErr w:type="spellStart"/>
      <w:r w:rsidR="00743887" w:rsidRPr="006029FD">
        <w:rPr>
          <w:rFonts w:cs="Times New Roman"/>
          <w:iCs/>
          <w:szCs w:val="28"/>
        </w:rPr>
        <w:t>cơ</w:t>
      </w:r>
      <w:proofErr w:type="spellEnd"/>
      <w:r w:rsidR="00743887" w:rsidRPr="006029FD">
        <w:rPr>
          <w:rFonts w:cs="Times New Roman"/>
          <w:iCs/>
          <w:szCs w:val="28"/>
        </w:rPr>
        <w:t xml:space="preserve"> </w:t>
      </w:r>
      <w:proofErr w:type="spellStart"/>
      <w:r w:rsidR="00743887" w:rsidRPr="006029FD">
        <w:rPr>
          <w:rFonts w:cs="Times New Roman"/>
          <w:iCs/>
          <w:szCs w:val="28"/>
        </w:rPr>
        <w:t>quan</w:t>
      </w:r>
      <w:proofErr w:type="spellEnd"/>
      <w:r w:rsidR="00743887" w:rsidRPr="006029FD">
        <w:rPr>
          <w:rFonts w:cs="Times New Roman"/>
          <w:iCs/>
          <w:szCs w:val="28"/>
        </w:rPr>
        <w:t xml:space="preserve"> </w:t>
      </w:r>
      <w:proofErr w:type="spellStart"/>
      <w:r w:rsidR="001509F1" w:rsidRPr="006029FD">
        <w:rPr>
          <w:rFonts w:cs="Times New Roman"/>
          <w:iCs/>
          <w:szCs w:val="28"/>
        </w:rPr>
        <w:t>phê</w:t>
      </w:r>
      <w:proofErr w:type="spellEnd"/>
      <w:r w:rsidR="001509F1" w:rsidRPr="006029FD">
        <w:rPr>
          <w:rFonts w:cs="Times New Roman"/>
          <w:iCs/>
          <w:szCs w:val="28"/>
        </w:rPr>
        <w:t xml:space="preserve"> </w:t>
      </w:r>
      <w:proofErr w:type="spellStart"/>
      <w:r w:rsidR="001509F1" w:rsidRPr="006029FD">
        <w:rPr>
          <w:rFonts w:cs="Times New Roman"/>
          <w:iCs/>
          <w:szCs w:val="28"/>
        </w:rPr>
        <w:t>duyệt</w:t>
      </w:r>
      <w:proofErr w:type="spellEnd"/>
      <w:r w:rsidR="001509F1" w:rsidRPr="006029FD">
        <w:rPr>
          <w:rFonts w:cs="Times New Roman"/>
          <w:iCs/>
          <w:szCs w:val="28"/>
        </w:rPr>
        <w:t xml:space="preserve"> </w:t>
      </w:r>
      <w:proofErr w:type="spellStart"/>
      <w:r w:rsidR="001509F1" w:rsidRPr="006029FD">
        <w:rPr>
          <w:rFonts w:cs="Times New Roman"/>
          <w:iCs/>
          <w:szCs w:val="28"/>
        </w:rPr>
        <w:t>nguồn</w:t>
      </w:r>
      <w:proofErr w:type="spellEnd"/>
      <w:r w:rsidR="001509F1" w:rsidRPr="006029FD">
        <w:rPr>
          <w:rFonts w:cs="Times New Roman"/>
          <w:iCs/>
          <w:szCs w:val="28"/>
        </w:rPr>
        <w:t xml:space="preserve"> </w:t>
      </w:r>
      <w:proofErr w:type="spellStart"/>
      <w:r w:rsidR="001509F1" w:rsidRPr="006029FD">
        <w:rPr>
          <w:rFonts w:cs="Times New Roman"/>
          <w:iCs/>
          <w:szCs w:val="28"/>
        </w:rPr>
        <w:t>vốn</w:t>
      </w:r>
      <w:proofErr w:type="spellEnd"/>
      <w:r w:rsidR="001509F1" w:rsidRPr="006029FD">
        <w:rPr>
          <w:rFonts w:cs="Times New Roman"/>
          <w:iCs/>
          <w:szCs w:val="28"/>
        </w:rPr>
        <w:t xml:space="preserve"> </w:t>
      </w:r>
      <w:proofErr w:type="spellStart"/>
      <w:r w:rsidR="001509F1" w:rsidRPr="006029FD">
        <w:rPr>
          <w:rFonts w:cs="Times New Roman"/>
          <w:iCs/>
          <w:szCs w:val="28"/>
        </w:rPr>
        <w:t>quyết</w:t>
      </w:r>
      <w:proofErr w:type="spellEnd"/>
      <w:r w:rsidR="001509F1" w:rsidRPr="006029FD">
        <w:rPr>
          <w:rFonts w:cs="Times New Roman"/>
          <w:iCs/>
          <w:szCs w:val="28"/>
        </w:rPr>
        <w:t xml:space="preserve"> </w:t>
      </w:r>
      <w:proofErr w:type="spellStart"/>
      <w:r w:rsidR="001509F1" w:rsidRPr="006029FD">
        <w:rPr>
          <w:rFonts w:cs="Times New Roman"/>
          <w:iCs/>
          <w:szCs w:val="28"/>
        </w:rPr>
        <w:t>định</w:t>
      </w:r>
      <w:proofErr w:type="spellEnd"/>
      <w:r w:rsidR="001509F1" w:rsidRPr="006029FD">
        <w:rPr>
          <w:rFonts w:cs="Times New Roman"/>
          <w:iCs/>
          <w:szCs w:val="28"/>
        </w:rPr>
        <w:t xml:space="preserve"> </w:t>
      </w:r>
      <w:proofErr w:type="spellStart"/>
      <w:r w:rsidR="001509F1" w:rsidRPr="006029FD">
        <w:rPr>
          <w:rFonts w:cs="Times New Roman"/>
          <w:iCs/>
          <w:szCs w:val="28"/>
        </w:rPr>
        <w:t>mà</w:t>
      </w:r>
      <w:proofErr w:type="spellEnd"/>
      <w:r w:rsidR="001509F1" w:rsidRPr="006029FD">
        <w:rPr>
          <w:rFonts w:cs="Times New Roman"/>
          <w:iCs/>
          <w:szCs w:val="28"/>
        </w:rPr>
        <w:t xml:space="preserve"> </w:t>
      </w:r>
      <w:proofErr w:type="spellStart"/>
      <w:r w:rsidR="001509F1" w:rsidRPr="006029FD">
        <w:rPr>
          <w:rFonts w:cs="Times New Roman"/>
          <w:iCs/>
          <w:szCs w:val="28"/>
        </w:rPr>
        <w:t>tổ</w:t>
      </w:r>
      <w:proofErr w:type="spellEnd"/>
      <w:r w:rsidR="001509F1" w:rsidRPr="006029FD">
        <w:rPr>
          <w:rFonts w:cs="Times New Roman"/>
          <w:iCs/>
          <w:szCs w:val="28"/>
        </w:rPr>
        <w:t xml:space="preserve"> </w:t>
      </w:r>
      <w:proofErr w:type="spellStart"/>
      <w:r w:rsidR="001509F1" w:rsidRPr="006029FD">
        <w:rPr>
          <w:rFonts w:cs="Times New Roman"/>
          <w:iCs/>
          <w:szCs w:val="28"/>
        </w:rPr>
        <w:t>chức</w:t>
      </w:r>
      <w:proofErr w:type="spellEnd"/>
      <w:r w:rsidR="001509F1" w:rsidRPr="006029FD">
        <w:rPr>
          <w:rFonts w:cs="Times New Roman"/>
          <w:iCs/>
          <w:szCs w:val="28"/>
        </w:rPr>
        <w:t xml:space="preserve">, </w:t>
      </w:r>
      <w:proofErr w:type="spellStart"/>
      <w:r w:rsidR="001509F1" w:rsidRPr="006029FD">
        <w:rPr>
          <w:rFonts w:cs="Times New Roman"/>
          <w:iCs/>
          <w:szCs w:val="28"/>
        </w:rPr>
        <w:t>cá</w:t>
      </w:r>
      <w:proofErr w:type="spellEnd"/>
      <w:r w:rsidR="001509F1" w:rsidRPr="006029FD">
        <w:rPr>
          <w:rFonts w:cs="Times New Roman"/>
          <w:iCs/>
          <w:szCs w:val="28"/>
        </w:rPr>
        <w:t xml:space="preserve"> </w:t>
      </w:r>
      <w:proofErr w:type="spellStart"/>
      <w:r w:rsidR="001509F1" w:rsidRPr="006029FD">
        <w:rPr>
          <w:rFonts w:cs="Times New Roman"/>
          <w:iCs/>
          <w:szCs w:val="28"/>
        </w:rPr>
        <w:t>nhân</w:t>
      </w:r>
      <w:proofErr w:type="spellEnd"/>
      <w:r w:rsidR="001509F1" w:rsidRPr="006029FD">
        <w:rPr>
          <w:rFonts w:cs="Times New Roman"/>
          <w:iCs/>
          <w:szCs w:val="28"/>
        </w:rPr>
        <w:t xml:space="preserve"> </w:t>
      </w:r>
      <w:proofErr w:type="spellStart"/>
      <w:r w:rsidR="001509F1" w:rsidRPr="006029FD">
        <w:rPr>
          <w:rFonts w:cs="Times New Roman"/>
          <w:iCs/>
          <w:szCs w:val="28"/>
        </w:rPr>
        <w:t>tự</w:t>
      </w:r>
      <w:proofErr w:type="spellEnd"/>
      <w:r w:rsidR="001509F1" w:rsidRPr="006029FD">
        <w:rPr>
          <w:rFonts w:cs="Times New Roman"/>
          <w:iCs/>
          <w:szCs w:val="28"/>
        </w:rPr>
        <w:t xml:space="preserve"> </w:t>
      </w:r>
      <w:proofErr w:type="spellStart"/>
      <w:r w:rsidR="001509F1" w:rsidRPr="006029FD">
        <w:rPr>
          <w:rFonts w:cs="Times New Roman"/>
          <w:iCs/>
          <w:szCs w:val="28"/>
        </w:rPr>
        <w:t>quyết</w:t>
      </w:r>
      <w:proofErr w:type="spellEnd"/>
      <w:r w:rsidR="001509F1" w:rsidRPr="006029FD">
        <w:rPr>
          <w:rFonts w:cs="Times New Roman"/>
          <w:iCs/>
          <w:szCs w:val="28"/>
        </w:rPr>
        <w:t xml:space="preserve"> </w:t>
      </w:r>
      <w:proofErr w:type="spellStart"/>
      <w:r w:rsidR="001509F1" w:rsidRPr="006029FD">
        <w:rPr>
          <w:rFonts w:cs="Times New Roman"/>
          <w:iCs/>
          <w:szCs w:val="28"/>
        </w:rPr>
        <w:t>định</w:t>
      </w:r>
      <w:proofErr w:type="spellEnd"/>
      <w:r w:rsidR="001509F1" w:rsidRPr="006029FD">
        <w:rPr>
          <w:rFonts w:cs="Times New Roman"/>
          <w:iCs/>
          <w:szCs w:val="28"/>
        </w:rPr>
        <w:t xml:space="preserve"> </w:t>
      </w:r>
      <w:proofErr w:type="spellStart"/>
      <w:r w:rsidR="001509F1" w:rsidRPr="006029FD">
        <w:rPr>
          <w:rFonts w:cs="Times New Roman"/>
          <w:iCs/>
          <w:szCs w:val="28"/>
        </w:rPr>
        <w:t>khai</w:t>
      </w:r>
      <w:proofErr w:type="spellEnd"/>
      <w:r w:rsidR="001509F1" w:rsidRPr="006029FD">
        <w:rPr>
          <w:rFonts w:cs="Times New Roman"/>
          <w:iCs/>
          <w:szCs w:val="28"/>
        </w:rPr>
        <w:t xml:space="preserve"> </w:t>
      </w:r>
      <w:proofErr w:type="spellStart"/>
      <w:r w:rsidR="001509F1" w:rsidRPr="006029FD">
        <w:rPr>
          <w:rFonts w:cs="Times New Roman"/>
          <w:iCs/>
          <w:szCs w:val="28"/>
        </w:rPr>
        <w:t>thác</w:t>
      </w:r>
      <w:proofErr w:type="spellEnd"/>
      <w:r w:rsidR="001509F1" w:rsidRPr="006029FD">
        <w:rPr>
          <w:rFonts w:cs="Times New Roman"/>
          <w:iCs/>
          <w:szCs w:val="28"/>
        </w:rPr>
        <w:t>.</w:t>
      </w:r>
    </w:p>
    <w:p w14:paraId="652D18D8" w14:textId="3ABF36D3" w:rsidR="00115C1C" w:rsidRPr="00A5512F" w:rsidRDefault="0026366F" w:rsidP="00A5512F">
      <w:pPr>
        <w:spacing w:before="120" w:after="120" w:line="360" w:lineRule="exact"/>
        <w:ind w:firstLine="720"/>
        <w:jc w:val="both"/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</w:pPr>
      <w:r w:rsidRPr="00A5512F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 xml:space="preserve">- </w:t>
      </w:r>
      <w:r w:rsidR="00357A7C" w:rsidRPr="00A5512F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 xml:space="preserve">Thông </w:t>
      </w:r>
      <w:proofErr w:type="spellStart"/>
      <w:r w:rsidR="00357A7C" w:rsidRPr="00A5512F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>tư</w:t>
      </w:r>
      <w:proofErr w:type="spellEnd"/>
      <w:r w:rsidR="00357A7C" w:rsidRPr="00A5512F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 xml:space="preserve"> 27 </w:t>
      </w:r>
      <w:proofErr w:type="spellStart"/>
      <w:r w:rsidR="00E876A4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>thiếu</w:t>
      </w:r>
      <w:proofErr w:type="spellEnd"/>
      <w:r w:rsidR="00357A7C" w:rsidRPr="00A5512F">
        <w:rPr>
          <w:rStyle w:val="Bodytext212pt"/>
          <w:rFonts w:cs="Times New Roman"/>
          <w:i w:val="0"/>
          <w:color w:val="auto"/>
          <w:sz w:val="28"/>
          <w:szCs w:val="28"/>
        </w:rPr>
        <w:t xml:space="preserve"> quy </w:t>
      </w:r>
      <w:proofErr w:type="spellStart"/>
      <w:r w:rsidR="00357A7C" w:rsidRPr="00A5512F">
        <w:rPr>
          <w:rStyle w:val="Bodytext212pt"/>
          <w:rFonts w:cs="Times New Roman"/>
          <w:i w:val="0"/>
          <w:color w:val="auto"/>
          <w:sz w:val="28"/>
          <w:szCs w:val="28"/>
        </w:rPr>
        <w:t>định</w:t>
      </w:r>
      <w:proofErr w:type="spellEnd"/>
      <w:r w:rsidR="00357A7C" w:rsidRPr="00A5512F">
        <w:rPr>
          <w:rStyle w:val="Bodytext212pt"/>
          <w:rFonts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357A7C" w:rsidRPr="00A5512F">
        <w:rPr>
          <w:rStyle w:val="Bodytext212pt"/>
          <w:rFonts w:cs="Times New Roman"/>
          <w:i w:val="0"/>
          <w:color w:val="auto"/>
          <w:sz w:val="28"/>
          <w:szCs w:val="28"/>
        </w:rPr>
        <w:t>về</w:t>
      </w:r>
      <w:proofErr w:type="spellEnd"/>
      <w:r w:rsidR="00357A7C" w:rsidRPr="00A5512F">
        <w:rPr>
          <w:rStyle w:val="Bodytext212pt"/>
          <w:rFonts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357A7C" w:rsidRPr="00A5512F">
        <w:rPr>
          <w:rStyle w:val="Bodytext212pt"/>
          <w:rFonts w:cs="Times New Roman"/>
          <w:i w:val="0"/>
          <w:color w:val="auto"/>
          <w:sz w:val="28"/>
          <w:szCs w:val="28"/>
        </w:rPr>
        <w:t>trình</w:t>
      </w:r>
      <w:proofErr w:type="spellEnd"/>
      <w:r w:rsidR="00357A7C" w:rsidRPr="00A5512F">
        <w:rPr>
          <w:rStyle w:val="Bodytext212pt"/>
          <w:rFonts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357A7C" w:rsidRPr="00A5512F">
        <w:rPr>
          <w:rStyle w:val="Bodytext212pt"/>
          <w:rFonts w:cs="Times New Roman"/>
          <w:i w:val="0"/>
          <w:color w:val="auto"/>
          <w:sz w:val="28"/>
          <w:szCs w:val="28"/>
        </w:rPr>
        <w:t>tự</w:t>
      </w:r>
      <w:proofErr w:type="spellEnd"/>
      <w:r w:rsidR="00357A7C" w:rsidRPr="00A5512F">
        <w:rPr>
          <w:rStyle w:val="Bodytext212pt"/>
          <w:rFonts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357A7C" w:rsidRPr="00A5512F">
        <w:rPr>
          <w:rStyle w:val="Bodytext212pt"/>
          <w:rFonts w:cs="Times New Roman"/>
          <w:i w:val="0"/>
          <w:color w:val="auto"/>
          <w:sz w:val="28"/>
          <w:szCs w:val="28"/>
        </w:rPr>
        <w:t>thủ</w:t>
      </w:r>
      <w:proofErr w:type="spellEnd"/>
      <w:r w:rsidR="00357A7C" w:rsidRPr="00A5512F">
        <w:rPr>
          <w:rStyle w:val="Bodytext212pt"/>
          <w:rFonts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357A7C" w:rsidRPr="00A5512F">
        <w:rPr>
          <w:rStyle w:val="Bodytext212pt"/>
          <w:rFonts w:cs="Times New Roman"/>
          <w:i w:val="0"/>
          <w:color w:val="auto"/>
          <w:sz w:val="28"/>
          <w:szCs w:val="28"/>
        </w:rPr>
        <w:t>tục</w:t>
      </w:r>
      <w:proofErr w:type="spellEnd"/>
      <w:r w:rsidR="00357A7C" w:rsidRPr="00A5512F">
        <w:rPr>
          <w:rStyle w:val="Bodytext212pt"/>
          <w:rFonts w:cs="Times New Roman"/>
          <w:i w:val="0"/>
          <w:color w:val="auto"/>
          <w:sz w:val="28"/>
          <w:szCs w:val="28"/>
        </w:rPr>
        <w:t xml:space="preserve"> khai </w:t>
      </w:r>
      <w:proofErr w:type="spellStart"/>
      <w:r w:rsidR="00357A7C" w:rsidRPr="00A5512F">
        <w:rPr>
          <w:rStyle w:val="Bodytext212pt"/>
          <w:rFonts w:cs="Times New Roman"/>
          <w:i w:val="0"/>
          <w:color w:val="auto"/>
          <w:sz w:val="28"/>
          <w:szCs w:val="28"/>
        </w:rPr>
        <w:t>thác</w:t>
      </w:r>
      <w:proofErr w:type="spellEnd"/>
      <w:r w:rsidR="00357A7C" w:rsidRPr="00A5512F">
        <w:rPr>
          <w:rStyle w:val="Bodytext212pt"/>
          <w:rFonts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357A7C" w:rsidRPr="00A5512F">
        <w:rPr>
          <w:rStyle w:val="Bodytext212pt"/>
          <w:rFonts w:cs="Times New Roman"/>
          <w:i w:val="0"/>
          <w:color w:val="auto"/>
          <w:sz w:val="28"/>
          <w:szCs w:val="28"/>
        </w:rPr>
        <w:t>gỗ</w:t>
      </w:r>
      <w:proofErr w:type="spellEnd"/>
      <w:r w:rsidR="00357A7C" w:rsidRPr="00A5512F">
        <w:rPr>
          <w:rStyle w:val="Bodytext212pt"/>
          <w:rFonts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357A7C" w:rsidRPr="00A5512F">
        <w:rPr>
          <w:rStyle w:val="Bodytext212pt"/>
          <w:rFonts w:cs="Times New Roman"/>
          <w:i w:val="0"/>
          <w:color w:val="auto"/>
          <w:sz w:val="28"/>
          <w:szCs w:val="28"/>
        </w:rPr>
        <w:t>đối</w:t>
      </w:r>
      <w:proofErr w:type="spellEnd"/>
      <w:r w:rsidR="00357A7C" w:rsidRPr="00A5512F">
        <w:rPr>
          <w:rStyle w:val="Bodytext212pt"/>
          <w:rFonts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357A7C" w:rsidRPr="00A5512F">
        <w:rPr>
          <w:rStyle w:val="Bodytext212pt"/>
          <w:rFonts w:cs="Times New Roman"/>
          <w:i w:val="0"/>
          <w:color w:val="auto"/>
          <w:sz w:val="28"/>
          <w:szCs w:val="28"/>
        </w:rPr>
        <w:t>với</w:t>
      </w:r>
      <w:proofErr w:type="spellEnd"/>
      <w:r w:rsidR="00756879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 xml:space="preserve"> k</w:t>
      </w:r>
      <w:r w:rsidR="00207CEF" w:rsidRPr="00A5512F">
        <w:rPr>
          <w:rStyle w:val="Bodytext212pt"/>
          <w:rFonts w:cs="Times New Roman"/>
          <w:i w:val="0"/>
          <w:color w:val="auto"/>
          <w:sz w:val="28"/>
          <w:szCs w:val="28"/>
        </w:rPr>
        <w:t xml:space="preserve">hai </w:t>
      </w:r>
      <w:proofErr w:type="spellStart"/>
      <w:r w:rsidR="00207CEF" w:rsidRPr="00A5512F">
        <w:rPr>
          <w:rStyle w:val="Bodytext212pt"/>
          <w:rFonts w:cs="Times New Roman"/>
          <w:i w:val="0"/>
          <w:color w:val="auto"/>
          <w:sz w:val="28"/>
          <w:szCs w:val="28"/>
        </w:rPr>
        <w:t>thác</w:t>
      </w:r>
      <w:proofErr w:type="spellEnd"/>
      <w:r w:rsidR="00207CEF" w:rsidRPr="00A5512F">
        <w:rPr>
          <w:rStyle w:val="Bodytext212pt"/>
          <w:rFonts w:cs="Times New Roman"/>
          <w:i w:val="0"/>
          <w:color w:val="auto"/>
          <w:sz w:val="28"/>
          <w:szCs w:val="28"/>
        </w:rPr>
        <w:t xml:space="preserve"> cây </w:t>
      </w:r>
      <w:proofErr w:type="spellStart"/>
      <w:r w:rsidR="00207CEF" w:rsidRPr="00A5512F">
        <w:rPr>
          <w:rStyle w:val="Bodytext212pt"/>
          <w:rFonts w:cs="Times New Roman"/>
          <w:i w:val="0"/>
          <w:color w:val="auto"/>
          <w:sz w:val="28"/>
          <w:szCs w:val="28"/>
        </w:rPr>
        <w:t>tái</w:t>
      </w:r>
      <w:proofErr w:type="spellEnd"/>
      <w:r w:rsidR="00207CEF" w:rsidRPr="00A5512F">
        <w:rPr>
          <w:rStyle w:val="Bodytext212pt"/>
          <w:rFonts w:cs="Times New Roman"/>
          <w:i w:val="0"/>
          <w:color w:val="auto"/>
          <w:sz w:val="28"/>
          <w:szCs w:val="28"/>
        </w:rPr>
        <w:t xml:space="preserve"> sinh </w:t>
      </w:r>
      <w:proofErr w:type="spellStart"/>
      <w:r w:rsidR="00207CEF" w:rsidRPr="00A5512F">
        <w:rPr>
          <w:rStyle w:val="Bodytext212pt"/>
          <w:rFonts w:cs="Times New Roman"/>
          <w:i w:val="0"/>
          <w:color w:val="auto"/>
          <w:sz w:val="28"/>
          <w:szCs w:val="28"/>
        </w:rPr>
        <w:t>tự</w:t>
      </w:r>
      <w:proofErr w:type="spellEnd"/>
      <w:r w:rsidR="00207CEF" w:rsidRPr="00A5512F">
        <w:rPr>
          <w:rStyle w:val="Bodytext212pt"/>
          <w:rFonts w:cs="Times New Roman"/>
          <w:i w:val="0"/>
          <w:color w:val="auto"/>
          <w:sz w:val="28"/>
          <w:szCs w:val="28"/>
        </w:rPr>
        <w:t xml:space="preserve"> nhiên </w:t>
      </w:r>
      <w:proofErr w:type="spellStart"/>
      <w:r w:rsidR="00207CEF" w:rsidRPr="00A5512F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>còn</w:t>
      </w:r>
      <w:proofErr w:type="spellEnd"/>
      <w:r w:rsidR="00207CEF" w:rsidRPr="00A5512F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 xml:space="preserve"> </w:t>
      </w:r>
      <w:proofErr w:type="spellStart"/>
      <w:r w:rsidR="00207CEF" w:rsidRPr="00A5512F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>sót</w:t>
      </w:r>
      <w:proofErr w:type="spellEnd"/>
      <w:r w:rsidR="00207CEF" w:rsidRPr="00A5512F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 xml:space="preserve"> </w:t>
      </w:r>
      <w:proofErr w:type="spellStart"/>
      <w:r w:rsidR="00207CEF" w:rsidRPr="00A5512F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>lại</w:t>
      </w:r>
      <w:proofErr w:type="spellEnd"/>
      <w:r w:rsidR="00207CEF" w:rsidRPr="00A5512F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 xml:space="preserve"> </w:t>
      </w:r>
      <w:proofErr w:type="spellStart"/>
      <w:r w:rsidR="00207CEF" w:rsidRPr="00A5512F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>hoặc</w:t>
      </w:r>
      <w:proofErr w:type="spellEnd"/>
      <w:r w:rsidR="00207CEF" w:rsidRPr="00A5512F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 xml:space="preserve"> </w:t>
      </w:r>
      <w:proofErr w:type="spellStart"/>
      <w:r w:rsidR="00207CEF" w:rsidRPr="00A5512F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>tái</w:t>
      </w:r>
      <w:proofErr w:type="spellEnd"/>
      <w:r w:rsidR="00207CEF" w:rsidRPr="00A5512F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 xml:space="preserve"> </w:t>
      </w:r>
      <w:proofErr w:type="spellStart"/>
      <w:r w:rsidR="00207CEF" w:rsidRPr="00A5512F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>sinh</w:t>
      </w:r>
      <w:proofErr w:type="spellEnd"/>
      <w:r w:rsidR="003C0DE9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 xml:space="preserve"> </w:t>
      </w:r>
      <w:proofErr w:type="spellStart"/>
      <w:r w:rsidR="003C0DE9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>tự</w:t>
      </w:r>
      <w:proofErr w:type="spellEnd"/>
      <w:r w:rsidR="003C0DE9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 xml:space="preserve"> </w:t>
      </w:r>
      <w:proofErr w:type="spellStart"/>
      <w:r w:rsidR="003C0DE9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>nhiên</w:t>
      </w:r>
      <w:proofErr w:type="spellEnd"/>
      <w:r w:rsidR="00207CEF" w:rsidRPr="00A5512F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 xml:space="preserve"> </w:t>
      </w:r>
      <w:r w:rsidR="00207CEF" w:rsidRPr="00A5512F">
        <w:rPr>
          <w:rStyle w:val="Bodytext212pt"/>
          <w:rFonts w:cs="Times New Roman"/>
          <w:i w:val="0"/>
          <w:color w:val="auto"/>
          <w:sz w:val="28"/>
          <w:szCs w:val="28"/>
        </w:rPr>
        <w:t xml:space="preserve">trong </w:t>
      </w:r>
      <w:proofErr w:type="spellStart"/>
      <w:r w:rsidR="00207CEF" w:rsidRPr="00A5512F">
        <w:rPr>
          <w:rStyle w:val="Bodytext212pt"/>
          <w:rFonts w:cs="Times New Roman"/>
          <w:i w:val="0"/>
          <w:color w:val="auto"/>
          <w:sz w:val="28"/>
          <w:szCs w:val="28"/>
        </w:rPr>
        <w:t>rừng</w:t>
      </w:r>
      <w:proofErr w:type="spellEnd"/>
      <w:r w:rsidR="00207CEF" w:rsidRPr="00A5512F">
        <w:rPr>
          <w:rStyle w:val="Bodytext212pt"/>
          <w:rFonts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207CEF" w:rsidRPr="00A5512F">
        <w:rPr>
          <w:rStyle w:val="Bodytext212pt"/>
          <w:rFonts w:cs="Times New Roman"/>
          <w:i w:val="0"/>
          <w:color w:val="auto"/>
          <w:sz w:val="28"/>
          <w:szCs w:val="28"/>
        </w:rPr>
        <w:t>trồng</w:t>
      </w:r>
      <w:proofErr w:type="spellEnd"/>
      <w:r w:rsidR="003C0DE9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 xml:space="preserve"> </w:t>
      </w:r>
      <w:proofErr w:type="spellStart"/>
      <w:r w:rsidR="003C0DE9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>sản</w:t>
      </w:r>
      <w:proofErr w:type="spellEnd"/>
      <w:r w:rsidR="003C0DE9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 xml:space="preserve"> </w:t>
      </w:r>
      <w:proofErr w:type="spellStart"/>
      <w:r w:rsidR="003C0DE9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>xuất</w:t>
      </w:r>
      <w:proofErr w:type="spellEnd"/>
      <w:r w:rsidR="00207CEF" w:rsidRPr="00A5512F">
        <w:rPr>
          <w:rStyle w:val="Bodytext212pt"/>
          <w:rFonts w:cs="Times New Roman"/>
          <w:i w:val="0"/>
          <w:color w:val="auto"/>
          <w:sz w:val="28"/>
          <w:szCs w:val="28"/>
        </w:rPr>
        <w:t>,</w:t>
      </w:r>
      <w:r w:rsidR="003C0DE9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 xml:space="preserve"> </w:t>
      </w:r>
      <w:proofErr w:type="spellStart"/>
      <w:r w:rsidR="003C0DE9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>các</w:t>
      </w:r>
      <w:proofErr w:type="spellEnd"/>
      <w:r w:rsidR="003C0DE9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 xml:space="preserve"> </w:t>
      </w:r>
      <w:proofErr w:type="spellStart"/>
      <w:r w:rsidR="003C0DE9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>loài</w:t>
      </w:r>
      <w:proofErr w:type="spellEnd"/>
      <w:r w:rsidR="003C0DE9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 xml:space="preserve"> </w:t>
      </w:r>
      <w:proofErr w:type="spellStart"/>
      <w:r w:rsidR="003C0DE9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>cây</w:t>
      </w:r>
      <w:proofErr w:type="spellEnd"/>
      <w:r w:rsidR="003C0DE9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 xml:space="preserve"> </w:t>
      </w:r>
      <w:proofErr w:type="spellStart"/>
      <w:r w:rsidR="003C0DE9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>này</w:t>
      </w:r>
      <w:proofErr w:type="spellEnd"/>
      <w:r w:rsidR="003C0DE9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 xml:space="preserve"> </w:t>
      </w:r>
      <w:proofErr w:type="spellStart"/>
      <w:r w:rsidR="003C0DE9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>sinh</w:t>
      </w:r>
      <w:proofErr w:type="spellEnd"/>
      <w:r w:rsidR="003C0DE9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 xml:space="preserve"> </w:t>
      </w:r>
      <w:proofErr w:type="spellStart"/>
      <w:r w:rsidR="003C0DE9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>trưởng</w:t>
      </w:r>
      <w:proofErr w:type="spellEnd"/>
      <w:r w:rsidR="003C0DE9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 xml:space="preserve"> </w:t>
      </w:r>
      <w:proofErr w:type="spellStart"/>
      <w:r w:rsidR="003C0DE9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>và</w:t>
      </w:r>
      <w:proofErr w:type="spellEnd"/>
      <w:r w:rsidR="003C0DE9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 xml:space="preserve"> </w:t>
      </w:r>
      <w:proofErr w:type="spellStart"/>
      <w:r w:rsidR="003C0DE9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>phát</w:t>
      </w:r>
      <w:proofErr w:type="spellEnd"/>
      <w:r w:rsidR="003C0DE9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 xml:space="preserve"> </w:t>
      </w:r>
      <w:proofErr w:type="spellStart"/>
      <w:r w:rsidR="003C0DE9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>triển</w:t>
      </w:r>
      <w:proofErr w:type="spellEnd"/>
      <w:r w:rsidR="003C0DE9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 xml:space="preserve"> </w:t>
      </w:r>
      <w:proofErr w:type="spellStart"/>
      <w:r w:rsidR="003C0DE9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>cùng</w:t>
      </w:r>
      <w:proofErr w:type="spellEnd"/>
      <w:r w:rsidR="003C0DE9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 xml:space="preserve"> </w:t>
      </w:r>
      <w:proofErr w:type="spellStart"/>
      <w:r w:rsidR="003C0DE9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>với</w:t>
      </w:r>
      <w:proofErr w:type="spellEnd"/>
      <w:r w:rsidR="003C0DE9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 xml:space="preserve"> </w:t>
      </w:r>
      <w:proofErr w:type="spellStart"/>
      <w:r w:rsidR="00207CEF" w:rsidRPr="00A5512F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>quá</w:t>
      </w:r>
      <w:proofErr w:type="spellEnd"/>
      <w:r w:rsidR="00207CEF" w:rsidRPr="00A5512F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 xml:space="preserve"> </w:t>
      </w:r>
      <w:proofErr w:type="spellStart"/>
      <w:r w:rsidR="00207CEF" w:rsidRPr="00A5512F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>trình</w:t>
      </w:r>
      <w:proofErr w:type="spellEnd"/>
      <w:r w:rsidR="00207CEF" w:rsidRPr="00A5512F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 xml:space="preserve"> </w:t>
      </w:r>
      <w:proofErr w:type="spellStart"/>
      <w:r w:rsidR="00207CEF" w:rsidRPr="00A5512F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>chăm</w:t>
      </w:r>
      <w:proofErr w:type="spellEnd"/>
      <w:r w:rsidR="00207CEF" w:rsidRPr="00A5512F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 xml:space="preserve"> </w:t>
      </w:r>
      <w:proofErr w:type="spellStart"/>
      <w:r w:rsidR="00207CEF" w:rsidRPr="00A5512F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>sóc</w:t>
      </w:r>
      <w:proofErr w:type="spellEnd"/>
      <w:r w:rsidR="00207CEF" w:rsidRPr="00A5512F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 xml:space="preserve"> </w:t>
      </w:r>
      <w:proofErr w:type="spellStart"/>
      <w:r w:rsidR="00207CEF" w:rsidRPr="00A5512F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>rừng</w:t>
      </w:r>
      <w:proofErr w:type="spellEnd"/>
      <w:r w:rsidR="00207CEF" w:rsidRPr="00A5512F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 xml:space="preserve"> </w:t>
      </w:r>
      <w:proofErr w:type="spellStart"/>
      <w:r w:rsidR="00207CEF" w:rsidRPr="00A5512F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>trồng</w:t>
      </w:r>
      <w:proofErr w:type="spellEnd"/>
      <w:r w:rsidR="00E206DF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 xml:space="preserve"> do</w:t>
      </w:r>
      <w:r w:rsidR="00207CEF" w:rsidRPr="00A5512F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 xml:space="preserve"> </w:t>
      </w:r>
      <w:proofErr w:type="spellStart"/>
      <w:r w:rsidR="00207CEF" w:rsidRPr="00A5512F">
        <w:rPr>
          <w:rStyle w:val="Bodytext212pt"/>
          <w:rFonts w:cs="Times New Roman"/>
          <w:i w:val="0"/>
          <w:color w:val="auto"/>
          <w:sz w:val="28"/>
          <w:szCs w:val="28"/>
        </w:rPr>
        <w:t>tổ</w:t>
      </w:r>
      <w:proofErr w:type="spellEnd"/>
      <w:r w:rsidR="00207CEF" w:rsidRPr="00A5512F">
        <w:rPr>
          <w:rStyle w:val="Bodytext212pt"/>
          <w:rFonts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207CEF" w:rsidRPr="00A5512F">
        <w:rPr>
          <w:rStyle w:val="Bodytext212pt"/>
          <w:rFonts w:cs="Times New Roman"/>
          <w:i w:val="0"/>
          <w:color w:val="auto"/>
          <w:sz w:val="28"/>
          <w:szCs w:val="28"/>
        </w:rPr>
        <w:t>chức</w:t>
      </w:r>
      <w:proofErr w:type="spellEnd"/>
      <w:r w:rsidR="00207CEF" w:rsidRPr="00A5512F">
        <w:rPr>
          <w:rStyle w:val="Bodytext212pt"/>
          <w:rFonts w:cs="Times New Roman"/>
          <w:i w:val="0"/>
          <w:color w:val="auto"/>
          <w:sz w:val="28"/>
          <w:szCs w:val="28"/>
        </w:rPr>
        <w:t xml:space="preserve">, </w:t>
      </w:r>
      <w:proofErr w:type="spellStart"/>
      <w:r w:rsidR="00207CEF" w:rsidRPr="00A5512F">
        <w:rPr>
          <w:rStyle w:val="Bodytext212pt"/>
          <w:rFonts w:cs="Times New Roman"/>
          <w:i w:val="0"/>
          <w:color w:val="auto"/>
          <w:sz w:val="28"/>
          <w:szCs w:val="28"/>
        </w:rPr>
        <w:t>cá</w:t>
      </w:r>
      <w:proofErr w:type="spellEnd"/>
      <w:r w:rsidR="00207CEF" w:rsidRPr="00A5512F">
        <w:rPr>
          <w:rStyle w:val="Bodytext212pt"/>
          <w:rFonts w:cs="Times New Roman"/>
          <w:i w:val="0"/>
          <w:color w:val="auto"/>
          <w:sz w:val="28"/>
          <w:szCs w:val="28"/>
        </w:rPr>
        <w:t xml:space="preserve"> nhân </w:t>
      </w:r>
      <w:proofErr w:type="spellStart"/>
      <w:r w:rsidR="00207CEF" w:rsidRPr="00A5512F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>thực</w:t>
      </w:r>
      <w:proofErr w:type="spellEnd"/>
      <w:r w:rsidR="00207CEF" w:rsidRPr="00A5512F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 xml:space="preserve"> </w:t>
      </w:r>
      <w:proofErr w:type="spellStart"/>
      <w:r w:rsidR="00207CEF" w:rsidRPr="00A5512F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>hiện</w:t>
      </w:r>
      <w:proofErr w:type="spellEnd"/>
      <w:r w:rsidR="00207CEF" w:rsidRPr="00A5512F">
        <w:rPr>
          <w:rStyle w:val="Bodytext212pt"/>
          <w:rFonts w:cs="Times New Roman"/>
          <w:i w:val="0"/>
          <w:color w:val="auto"/>
          <w:sz w:val="28"/>
          <w:szCs w:val="28"/>
        </w:rPr>
        <w:t>. Tuy n</w:t>
      </w:r>
      <w:r w:rsidR="00DE7CAF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>h</w:t>
      </w:r>
      <w:proofErr w:type="spellStart"/>
      <w:r w:rsidR="00207CEF" w:rsidRPr="00A5512F">
        <w:rPr>
          <w:rStyle w:val="Bodytext212pt"/>
          <w:rFonts w:cs="Times New Roman"/>
          <w:i w:val="0"/>
          <w:color w:val="auto"/>
          <w:sz w:val="28"/>
          <w:szCs w:val="28"/>
        </w:rPr>
        <w:t>iên</w:t>
      </w:r>
      <w:proofErr w:type="spellEnd"/>
      <w:r w:rsidR="00207CEF" w:rsidRPr="00A5512F">
        <w:rPr>
          <w:rStyle w:val="Bodytext212pt"/>
          <w:rFonts w:cs="Times New Roman"/>
          <w:i w:val="0"/>
          <w:color w:val="auto"/>
          <w:sz w:val="28"/>
          <w:szCs w:val="28"/>
        </w:rPr>
        <w:t xml:space="preserve">, </w:t>
      </w:r>
      <w:proofErr w:type="spellStart"/>
      <w:r w:rsidR="00207CEF" w:rsidRPr="00A5512F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>khi</w:t>
      </w:r>
      <w:proofErr w:type="spellEnd"/>
      <w:r w:rsidR="00207CEF" w:rsidRPr="00A5512F">
        <w:rPr>
          <w:rStyle w:val="Bodytext212pt"/>
          <w:rFonts w:cs="Times New Roman"/>
          <w:i w:val="0"/>
          <w:color w:val="auto"/>
          <w:sz w:val="28"/>
          <w:szCs w:val="28"/>
        </w:rPr>
        <w:t xml:space="preserve"> khai </w:t>
      </w:r>
      <w:proofErr w:type="spellStart"/>
      <w:r w:rsidR="00207CEF" w:rsidRPr="00A5512F">
        <w:rPr>
          <w:rStyle w:val="Bodytext212pt"/>
          <w:rFonts w:cs="Times New Roman"/>
          <w:i w:val="0"/>
          <w:color w:val="auto"/>
          <w:sz w:val="28"/>
          <w:szCs w:val="28"/>
        </w:rPr>
        <w:t>thác</w:t>
      </w:r>
      <w:proofErr w:type="spellEnd"/>
      <w:r w:rsidR="00207CEF" w:rsidRPr="00A5512F">
        <w:rPr>
          <w:rStyle w:val="Bodytext212pt"/>
          <w:rFonts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207CEF" w:rsidRPr="00A5512F">
        <w:rPr>
          <w:rStyle w:val="Bodytext212pt"/>
          <w:rFonts w:cs="Times New Roman"/>
          <w:i w:val="0"/>
          <w:color w:val="auto"/>
          <w:sz w:val="28"/>
          <w:szCs w:val="28"/>
        </w:rPr>
        <w:t>rừng</w:t>
      </w:r>
      <w:proofErr w:type="spellEnd"/>
      <w:r w:rsidR="00207CEF" w:rsidRPr="00A5512F">
        <w:rPr>
          <w:rStyle w:val="Bodytext212pt"/>
          <w:rFonts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207CEF" w:rsidRPr="00A5512F">
        <w:rPr>
          <w:rStyle w:val="Bodytext212pt"/>
          <w:rFonts w:cs="Times New Roman"/>
          <w:i w:val="0"/>
          <w:color w:val="auto"/>
          <w:sz w:val="28"/>
          <w:szCs w:val="28"/>
        </w:rPr>
        <w:t>trồng</w:t>
      </w:r>
      <w:proofErr w:type="spellEnd"/>
      <w:r w:rsidR="003C0DE9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 xml:space="preserve">, </w:t>
      </w:r>
      <w:proofErr w:type="spellStart"/>
      <w:r w:rsidR="003C0DE9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>tổ</w:t>
      </w:r>
      <w:proofErr w:type="spellEnd"/>
      <w:r w:rsidR="003C0DE9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 xml:space="preserve"> </w:t>
      </w:r>
      <w:proofErr w:type="spellStart"/>
      <w:r w:rsidR="003C0DE9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>chức</w:t>
      </w:r>
      <w:proofErr w:type="spellEnd"/>
      <w:r w:rsidR="003C0DE9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 xml:space="preserve">, </w:t>
      </w:r>
      <w:proofErr w:type="spellStart"/>
      <w:r w:rsidR="003C0DE9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>cá</w:t>
      </w:r>
      <w:proofErr w:type="spellEnd"/>
      <w:r w:rsidR="003C0DE9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 xml:space="preserve"> </w:t>
      </w:r>
      <w:proofErr w:type="spellStart"/>
      <w:r w:rsidR="003C0DE9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>nhân</w:t>
      </w:r>
      <w:proofErr w:type="spellEnd"/>
      <w:r w:rsidR="003C0DE9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 xml:space="preserve"> </w:t>
      </w:r>
      <w:proofErr w:type="spellStart"/>
      <w:r w:rsidR="003C0DE9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>không</w:t>
      </w:r>
      <w:proofErr w:type="spellEnd"/>
      <w:r w:rsidR="00D15225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 xml:space="preserve"> </w:t>
      </w:r>
      <w:proofErr w:type="spellStart"/>
      <w:r w:rsidR="00D15225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>dám</w:t>
      </w:r>
      <w:proofErr w:type="spellEnd"/>
      <w:r w:rsidR="00D15225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 xml:space="preserve"> </w:t>
      </w:r>
      <w:proofErr w:type="spellStart"/>
      <w:r w:rsidR="00B21F3E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>khai</w:t>
      </w:r>
      <w:proofErr w:type="spellEnd"/>
      <w:r w:rsidR="00B21F3E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 xml:space="preserve"> </w:t>
      </w:r>
      <w:proofErr w:type="spellStart"/>
      <w:r w:rsidR="00B21F3E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>thác</w:t>
      </w:r>
      <w:proofErr w:type="spellEnd"/>
      <w:r w:rsidR="00B21F3E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 xml:space="preserve"> </w:t>
      </w:r>
      <w:proofErr w:type="spellStart"/>
      <w:r w:rsidR="00B21F3E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>hoặc</w:t>
      </w:r>
      <w:proofErr w:type="spellEnd"/>
      <w:r w:rsidR="00B21F3E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 xml:space="preserve"> </w:t>
      </w:r>
      <w:proofErr w:type="spellStart"/>
      <w:r w:rsidR="003225C5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>đã</w:t>
      </w:r>
      <w:proofErr w:type="spellEnd"/>
      <w:r w:rsidR="003225C5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 xml:space="preserve"> </w:t>
      </w:r>
      <w:proofErr w:type="spellStart"/>
      <w:r w:rsidR="003225C5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>khai</w:t>
      </w:r>
      <w:proofErr w:type="spellEnd"/>
      <w:r w:rsidR="003225C5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 xml:space="preserve"> </w:t>
      </w:r>
      <w:proofErr w:type="spellStart"/>
      <w:r w:rsidR="003225C5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>thác</w:t>
      </w:r>
      <w:proofErr w:type="spellEnd"/>
      <w:r w:rsidR="003225C5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 xml:space="preserve"> </w:t>
      </w:r>
      <w:proofErr w:type="spellStart"/>
      <w:r w:rsidR="003225C5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>nhưng</w:t>
      </w:r>
      <w:proofErr w:type="spellEnd"/>
      <w:r w:rsidR="003225C5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 xml:space="preserve"> </w:t>
      </w:r>
      <w:proofErr w:type="spellStart"/>
      <w:r w:rsidR="00207CEF" w:rsidRPr="00A5512F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>giữ</w:t>
      </w:r>
      <w:proofErr w:type="spellEnd"/>
      <w:r w:rsidR="00207CEF" w:rsidRPr="00A5512F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 xml:space="preserve"> </w:t>
      </w:r>
      <w:proofErr w:type="spellStart"/>
      <w:r w:rsidR="00207CEF" w:rsidRPr="00A5512F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>nguyên</w:t>
      </w:r>
      <w:proofErr w:type="spellEnd"/>
      <w:r w:rsidR="00207CEF" w:rsidRPr="00A5512F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 xml:space="preserve"> </w:t>
      </w:r>
      <w:proofErr w:type="spellStart"/>
      <w:r w:rsidR="00207CEF" w:rsidRPr="00A5512F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>tại</w:t>
      </w:r>
      <w:proofErr w:type="spellEnd"/>
      <w:r w:rsidR="00207CEF" w:rsidRPr="00A5512F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 xml:space="preserve"> </w:t>
      </w:r>
      <w:proofErr w:type="spellStart"/>
      <w:r w:rsidR="00207CEF" w:rsidRPr="00A5512F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>hiện</w:t>
      </w:r>
      <w:proofErr w:type="spellEnd"/>
      <w:r w:rsidR="00207CEF" w:rsidRPr="00A5512F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 xml:space="preserve"> </w:t>
      </w:r>
      <w:proofErr w:type="spellStart"/>
      <w:r w:rsidR="00207CEF" w:rsidRPr="00A5512F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>trường</w:t>
      </w:r>
      <w:proofErr w:type="spellEnd"/>
      <w:r w:rsidR="00207CEF" w:rsidRPr="00A5512F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 xml:space="preserve"> </w:t>
      </w:r>
      <w:proofErr w:type="spellStart"/>
      <w:r w:rsidR="00207CEF" w:rsidRPr="00A5512F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>không</w:t>
      </w:r>
      <w:proofErr w:type="spellEnd"/>
      <w:r w:rsidR="00207CEF" w:rsidRPr="00A5512F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 xml:space="preserve"> </w:t>
      </w:r>
      <w:proofErr w:type="spellStart"/>
      <w:r w:rsidR="00207CEF" w:rsidRPr="00A5512F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>vận</w:t>
      </w:r>
      <w:proofErr w:type="spellEnd"/>
      <w:r w:rsidR="00207CEF" w:rsidRPr="00A5512F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 xml:space="preserve"> </w:t>
      </w:r>
      <w:proofErr w:type="spellStart"/>
      <w:r w:rsidR="00207CEF" w:rsidRPr="00A5512F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>chuyển</w:t>
      </w:r>
      <w:proofErr w:type="spellEnd"/>
      <w:r w:rsidR="00207CEF" w:rsidRPr="00A5512F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 xml:space="preserve"> </w:t>
      </w:r>
      <w:proofErr w:type="spellStart"/>
      <w:r w:rsidR="003225C5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>vì</w:t>
      </w:r>
      <w:proofErr w:type="spellEnd"/>
      <w:r w:rsidR="003225C5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 xml:space="preserve"> </w:t>
      </w:r>
      <w:proofErr w:type="spellStart"/>
      <w:r w:rsidR="003225C5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>thiếu</w:t>
      </w:r>
      <w:proofErr w:type="spellEnd"/>
      <w:r w:rsidR="003225C5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 xml:space="preserve"> </w:t>
      </w:r>
      <w:proofErr w:type="spellStart"/>
      <w:r w:rsidR="003225C5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>hướng</w:t>
      </w:r>
      <w:proofErr w:type="spellEnd"/>
      <w:r w:rsidR="003225C5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 xml:space="preserve"> </w:t>
      </w:r>
      <w:proofErr w:type="spellStart"/>
      <w:r w:rsidR="003225C5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>dẫn</w:t>
      </w:r>
      <w:proofErr w:type="spellEnd"/>
      <w:r w:rsidR="003225C5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 xml:space="preserve"> </w:t>
      </w:r>
      <w:proofErr w:type="spellStart"/>
      <w:r w:rsidR="003225C5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>về</w:t>
      </w:r>
      <w:proofErr w:type="spellEnd"/>
      <w:r w:rsidR="003225C5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 xml:space="preserve"> </w:t>
      </w:r>
      <w:proofErr w:type="spellStart"/>
      <w:r w:rsidR="003225C5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>trình</w:t>
      </w:r>
      <w:proofErr w:type="spellEnd"/>
      <w:r w:rsidR="003225C5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 xml:space="preserve"> </w:t>
      </w:r>
      <w:proofErr w:type="spellStart"/>
      <w:r w:rsidR="003225C5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>tự</w:t>
      </w:r>
      <w:proofErr w:type="spellEnd"/>
      <w:r w:rsidR="003225C5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 xml:space="preserve">, </w:t>
      </w:r>
      <w:proofErr w:type="spellStart"/>
      <w:r w:rsidR="003225C5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>thủ</w:t>
      </w:r>
      <w:proofErr w:type="spellEnd"/>
      <w:r w:rsidR="003225C5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 xml:space="preserve"> </w:t>
      </w:r>
      <w:proofErr w:type="spellStart"/>
      <w:r w:rsidR="003225C5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>tục</w:t>
      </w:r>
      <w:proofErr w:type="spellEnd"/>
      <w:r w:rsidR="003225C5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 xml:space="preserve"> </w:t>
      </w:r>
      <w:proofErr w:type="spellStart"/>
      <w:r w:rsidR="003225C5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>khai</w:t>
      </w:r>
      <w:proofErr w:type="spellEnd"/>
      <w:r w:rsidR="003225C5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 xml:space="preserve"> </w:t>
      </w:r>
      <w:proofErr w:type="spellStart"/>
      <w:r w:rsidR="003225C5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>thác</w:t>
      </w:r>
      <w:proofErr w:type="spellEnd"/>
      <w:r w:rsidR="003225C5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 xml:space="preserve"> </w:t>
      </w:r>
      <w:proofErr w:type="spellStart"/>
      <w:r w:rsidR="003225C5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>nên</w:t>
      </w:r>
      <w:proofErr w:type="spellEnd"/>
      <w:r w:rsidR="003225C5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 xml:space="preserve"> </w:t>
      </w:r>
      <w:proofErr w:type="spellStart"/>
      <w:r w:rsidR="003225C5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>không</w:t>
      </w:r>
      <w:proofErr w:type="spellEnd"/>
      <w:r w:rsidR="003225C5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 xml:space="preserve"> </w:t>
      </w:r>
      <w:proofErr w:type="spellStart"/>
      <w:r w:rsidR="003225C5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>có</w:t>
      </w:r>
      <w:proofErr w:type="spellEnd"/>
      <w:r w:rsidR="003225C5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 xml:space="preserve"> </w:t>
      </w:r>
      <w:proofErr w:type="spellStart"/>
      <w:r w:rsidR="003225C5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lastRenderedPageBreak/>
        <w:t>hồ</w:t>
      </w:r>
      <w:proofErr w:type="spellEnd"/>
      <w:r w:rsidR="003225C5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 xml:space="preserve"> </w:t>
      </w:r>
      <w:proofErr w:type="spellStart"/>
      <w:r w:rsidR="003225C5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>sơ</w:t>
      </w:r>
      <w:proofErr w:type="spellEnd"/>
      <w:r w:rsidR="003225C5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 xml:space="preserve"> </w:t>
      </w:r>
      <w:proofErr w:type="spellStart"/>
      <w:r w:rsidR="003225C5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>nguồn</w:t>
      </w:r>
      <w:proofErr w:type="spellEnd"/>
      <w:r w:rsidR="003225C5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 xml:space="preserve"> </w:t>
      </w:r>
      <w:proofErr w:type="spellStart"/>
      <w:r w:rsidR="003225C5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>gốc</w:t>
      </w:r>
      <w:proofErr w:type="spellEnd"/>
      <w:r w:rsidR="003225C5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 xml:space="preserve"> </w:t>
      </w:r>
      <w:proofErr w:type="spellStart"/>
      <w:r w:rsidR="003225C5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>để</w:t>
      </w:r>
      <w:proofErr w:type="spellEnd"/>
      <w:r w:rsidR="003225C5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 xml:space="preserve"> </w:t>
      </w:r>
      <w:proofErr w:type="spellStart"/>
      <w:r w:rsidR="003225C5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>đi</w:t>
      </w:r>
      <w:proofErr w:type="spellEnd"/>
      <w:r w:rsidR="003225C5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 xml:space="preserve"> </w:t>
      </w:r>
      <w:proofErr w:type="spellStart"/>
      <w:r w:rsidR="003225C5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>vào</w:t>
      </w:r>
      <w:proofErr w:type="spellEnd"/>
      <w:r w:rsidR="003225C5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 xml:space="preserve"> </w:t>
      </w:r>
      <w:proofErr w:type="spellStart"/>
      <w:r w:rsidR="003225C5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>chuỗi</w:t>
      </w:r>
      <w:proofErr w:type="spellEnd"/>
      <w:r w:rsidR="003225C5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 xml:space="preserve"> </w:t>
      </w:r>
      <w:proofErr w:type="spellStart"/>
      <w:r w:rsidR="003225C5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>cung</w:t>
      </w:r>
      <w:proofErr w:type="spellEnd"/>
      <w:r w:rsidR="003225C5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 xml:space="preserve"> </w:t>
      </w:r>
      <w:proofErr w:type="spellStart"/>
      <w:r w:rsidR="003225C5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>ứng</w:t>
      </w:r>
      <w:proofErr w:type="spellEnd"/>
      <w:r w:rsidR="003225C5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 xml:space="preserve"> </w:t>
      </w:r>
      <w:proofErr w:type="spellStart"/>
      <w:r w:rsidR="003225C5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>gỗ</w:t>
      </w:r>
      <w:proofErr w:type="spellEnd"/>
      <w:r w:rsidR="00785E1C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>,</w:t>
      </w:r>
      <w:r w:rsidR="003225C5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 xml:space="preserve"> </w:t>
      </w:r>
      <w:proofErr w:type="spellStart"/>
      <w:r w:rsidR="00207CEF" w:rsidRPr="00A5512F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>gây</w:t>
      </w:r>
      <w:proofErr w:type="spellEnd"/>
      <w:r w:rsidR="00207CEF" w:rsidRPr="00A5512F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 xml:space="preserve"> </w:t>
      </w:r>
      <w:proofErr w:type="spellStart"/>
      <w:r w:rsidR="00207CEF" w:rsidRPr="00A5512F">
        <w:rPr>
          <w:rStyle w:val="Bodytext212pt"/>
          <w:rFonts w:cs="Times New Roman"/>
          <w:i w:val="0"/>
          <w:color w:val="auto"/>
          <w:sz w:val="28"/>
          <w:szCs w:val="28"/>
        </w:rPr>
        <w:t>l</w:t>
      </w:r>
      <w:r w:rsidR="00BC6604" w:rsidRPr="00A5512F">
        <w:rPr>
          <w:rStyle w:val="Bodytext212pt"/>
          <w:rFonts w:cs="Times New Roman"/>
          <w:i w:val="0"/>
          <w:color w:val="auto"/>
          <w:sz w:val="28"/>
          <w:szCs w:val="28"/>
        </w:rPr>
        <w:t>ã</w:t>
      </w:r>
      <w:r w:rsidR="00207CEF" w:rsidRPr="00A5512F">
        <w:rPr>
          <w:rStyle w:val="Bodytext212pt"/>
          <w:rFonts w:cs="Times New Roman"/>
          <w:i w:val="0"/>
          <w:color w:val="auto"/>
          <w:sz w:val="28"/>
          <w:szCs w:val="28"/>
        </w:rPr>
        <w:t>ng</w:t>
      </w:r>
      <w:proofErr w:type="spellEnd"/>
      <w:r w:rsidR="00207CEF" w:rsidRPr="00A5512F">
        <w:rPr>
          <w:rStyle w:val="Bodytext212pt"/>
          <w:rFonts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207CEF" w:rsidRPr="00A5512F">
        <w:rPr>
          <w:rStyle w:val="Bodytext212pt"/>
          <w:rFonts w:cs="Times New Roman"/>
          <w:i w:val="0"/>
          <w:color w:val="auto"/>
          <w:sz w:val="28"/>
          <w:szCs w:val="28"/>
        </w:rPr>
        <w:t>phí</w:t>
      </w:r>
      <w:proofErr w:type="spellEnd"/>
      <w:r w:rsidR="00207CEF" w:rsidRPr="00A5512F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 xml:space="preserve"> </w:t>
      </w:r>
      <w:proofErr w:type="spellStart"/>
      <w:r w:rsidR="00207CEF" w:rsidRPr="00A5512F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>tài</w:t>
      </w:r>
      <w:proofErr w:type="spellEnd"/>
      <w:r w:rsidR="00207CEF" w:rsidRPr="00A5512F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 xml:space="preserve"> </w:t>
      </w:r>
      <w:proofErr w:type="spellStart"/>
      <w:r w:rsidR="00207CEF" w:rsidRPr="00A5512F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>nguyên</w:t>
      </w:r>
      <w:proofErr w:type="spellEnd"/>
      <w:r w:rsidR="00785E1C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 xml:space="preserve"> </w:t>
      </w:r>
      <w:proofErr w:type="spellStart"/>
      <w:r w:rsidR="00785E1C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>cũng</w:t>
      </w:r>
      <w:proofErr w:type="spellEnd"/>
      <w:r w:rsidR="00785E1C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 xml:space="preserve"> </w:t>
      </w:r>
      <w:proofErr w:type="spellStart"/>
      <w:r w:rsidR="00785E1C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>như</w:t>
      </w:r>
      <w:proofErr w:type="spellEnd"/>
      <w:r w:rsidR="00785E1C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 xml:space="preserve"> </w:t>
      </w:r>
      <w:proofErr w:type="spellStart"/>
      <w:r w:rsidR="00785E1C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>ảnh</w:t>
      </w:r>
      <w:proofErr w:type="spellEnd"/>
      <w:r w:rsidR="00785E1C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 xml:space="preserve"> </w:t>
      </w:r>
      <w:proofErr w:type="spellStart"/>
      <w:r w:rsidR="00785E1C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>hưởng</w:t>
      </w:r>
      <w:proofErr w:type="spellEnd"/>
      <w:r w:rsidR="00785E1C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 xml:space="preserve"> </w:t>
      </w:r>
      <w:proofErr w:type="spellStart"/>
      <w:r w:rsidR="00785E1C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>đến</w:t>
      </w:r>
      <w:proofErr w:type="spellEnd"/>
      <w:r w:rsidR="00785E1C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 xml:space="preserve"> </w:t>
      </w:r>
      <w:proofErr w:type="spellStart"/>
      <w:r w:rsidR="00785E1C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>thu</w:t>
      </w:r>
      <w:proofErr w:type="spellEnd"/>
      <w:r w:rsidR="00785E1C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 xml:space="preserve"> </w:t>
      </w:r>
      <w:proofErr w:type="spellStart"/>
      <w:r w:rsidR="00785E1C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>nhập</w:t>
      </w:r>
      <w:proofErr w:type="spellEnd"/>
      <w:r w:rsidR="00785E1C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 xml:space="preserve"> </w:t>
      </w:r>
      <w:proofErr w:type="spellStart"/>
      <w:r w:rsidR="00785E1C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>của</w:t>
      </w:r>
      <w:proofErr w:type="spellEnd"/>
      <w:r w:rsidR="00785E1C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 xml:space="preserve"> </w:t>
      </w:r>
      <w:proofErr w:type="spellStart"/>
      <w:r w:rsidR="00E86335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>người</w:t>
      </w:r>
      <w:proofErr w:type="spellEnd"/>
      <w:r w:rsidR="00E86335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 xml:space="preserve"> </w:t>
      </w:r>
      <w:proofErr w:type="spellStart"/>
      <w:r w:rsidR="00E86335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>dân</w:t>
      </w:r>
      <w:proofErr w:type="spellEnd"/>
      <w:r w:rsidR="00E86335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 xml:space="preserve"> </w:t>
      </w:r>
      <w:proofErr w:type="spellStart"/>
      <w:r w:rsidR="00E86335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>trồng</w:t>
      </w:r>
      <w:proofErr w:type="spellEnd"/>
      <w:r w:rsidR="00E86335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 xml:space="preserve"> </w:t>
      </w:r>
      <w:proofErr w:type="spellStart"/>
      <w:r w:rsidR="00E86335">
        <w:rPr>
          <w:rStyle w:val="Bodytext212pt"/>
          <w:rFonts w:cs="Times New Roman"/>
          <w:i w:val="0"/>
          <w:color w:val="auto"/>
          <w:sz w:val="28"/>
          <w:szCs w:val="28"/>
          <w:lang w:val="en-US"/>
        </w:rPr>
        <w:t>rừng</w:t>
      </w:r>
      <w:proofErr w:type="spellEnd"/>
      <w:r w:rsidR="00E5052F" w:rsidRPr="00A5512F">
        <w:rPr>
          <w:rFonts w:cs="Times New Roman"/>
          <w:iCs/>
          <w:szCs w:val="28"/>
        </w:rPr>
        <w:t>.</w:t>
      </w:r>
    </w:p>
    <w:p w14:paraId="2325F1B4" w14:textId="35014E9E" w:rsidR="009B63F2" w:rsidRPr="00A5512F" w:rsidRDefault="009663E1" w:rsidP="00A5512F">
      <w:pPr>
        <w:spacing w:before="120" w:after="120" w:line="360" w:lineRule="exact"/>
        <w:ind w:firstLine="720"/>
        <w:jc w:val="both"/>
        <w:rPr>
          <w:rStyle w:val="Bodytext212pt"/>
          <w:rFonts w:eastAsia="Times New Roman" w:cs="Times New Roman"/>
          <w:i w:val="0"/>
          <w:color w:val="auto"/>
          <w:spacing w:val="3"/>
          <w:sz w:val="28"/>
          <w:szCs w:val="28"/>
          <w:lang w:val="en-US" w:eastAsia="en-GB"/>
        </w:rPr>
      </w:pPr>
      <w:r w:rsidRPr="00A5512F">
        <w:rPr>
          <w:rFonts w:cs="Times New Roman"/>
          <w:iCs/>
          <w:szCs w:val="28"/>
        </w:rPr>
        <w:t>-</w:t>
      </w:r>
      <w:r w:rsidR="00537B36" w:rsidRPr="00A5512F">
        <w:rPr>
          <w:rFonts w:cs="Times New Roman"/>
          <w:iCs/>
          <w:szCs w:val="28"/>
        </w:rPr>
        <w:t xml:space="preserve"> </w:t>
      </w:r>
      <w:proofErr w:type="spellStart"/>
      <w:r w:rsidR="003225C5">
        <w:rPr>
          <w:rFonts w:cs="Times New Roman"/>
          <w:iCs/>
          <w:szCs w:val="28"/>
        </w:rPr>
        <w:t>Về</w:t>
      </w:r>
      <w:proofErr w:type="spellEnd"/>
      <w:r w:rsidR="003225C5">
        <w:rPr>
          <w:rFonts w:cs="Times New Roman"/>
          <w:iCs/>
          <w:szCs w:val="28"/>
        </w:rPr>
        <w:t xml:space="preserve"> </w:t>
      </w:r>
      <w:proofErr w:type="spellStart"/>
      <w:r w:rsidR="003225C5">
        <w:rPr>
          <w:rFonts w:cs="Times New Roman"/>
          <w:iCs/>
          <w:szCs w:val="28"/>
        </w:rPr>
        <w:t>quy</w:t>
      </w:r>
      <w:proofErr w:type="spellEnd"/>
      <w:r w:rsidR="003225C5">
        <w:rPr>
          <w:rFonts w:cs="Times New Roman"/>
          <w:iCs/>
          <w:szCs w:val="28"/>
        </w:rPr>
        <w:t xml:space="preserve"> </w:t>
      </w:r>
      <w:proofErr w:type="spellStart"/>
      <w:r w:rsidR="003225C5">
        <w:rPr>
          <w:rFonts w:cs="Times New Roman"/>
          <w:iCs/>
          <w:szCs w:val="28"/>
        </w:rPr>
        <w:t>định</w:t>
      </w:r>
      <w:proofErr w:type="spellEnd"/>
      <w:r w:rsidR="003225C5">
        <w:rPr>
          <w:rFonts w:cs="Times New Roman"/>
          <w:iCs/>
          <w:szCs w:val="28"/>
        </w:rPr>
        <w:t xml:space="preserve"> </w:t>
      </w:r>
      <w:proofErr w:type="spellStart"/>
      <w:r w:rsidR="003225C5">
        <w:rPr>
          <w:rFonts w:cs="Times New Roman"/>
          <w:iCs/>
          <w:szCs w:val="28"/>
        </w:rPr>
        <w:t>đánh</w:t>
      </w:r>
      <w:proofErr w:type="spellEnd"/>
      <w:r w:rsidR="003225C5">
        <w:rPr>
          <w:rFonts w:cs="Times New Roman"/>
          <w:iCs/>
          <w:szCs w:val="28"/>
        </w:rPr>
        <w:t xml:space="preserve"> </w:t>
      </w:r>
      <w:proofErr w:type="spellStart"/>
      <w:r w:rsidR="003225C5">
        <w:rPr>
          <w:rFonts w:cs="Times New Roman"/>
          <w:iCs/>
          <w:szCs w:val="28"/>
        </w:rPr>
        <w:t>dấu</w:t>
      </w:r>
      <w:proofErr w:type="spellEnd"/>
      <w:r w:rsidR="003225C5">
        <w:rPr>
          <w:rFonts w:cs="Times New Roman"/>
          <w:iCs/>
          <w:szCs w:val="28"/>
        </w:rPr>
        <w:t xml:space="preserve"> </w:t>
      </w:r>
      <w:proofErr w:type="spellStart"/>
      <w:r w:rsidR="003225C5">
        <w:rPr>
          <w:rFonts w:cs="Times New Roman"/>
          <w:iCs/>
          <w:szCs w:val="28"/>
        </w:rPr>
        <w:t>mẫu</w:t>
      </w:r>
      <w:proofErr w:type="spellEnd"/>
      <w:r w:rsidR="003225C5">
        <w:rPr>
          <w:rFonts w:cs="Times New Roman"/>
          <w:iCs/>
          <w:szCs w:val="28"/>
        </w:rPr>
        <w:t xml:space="preserve"> </w:t>
      </w:r>
      <w:proofErr w:type="spellStart"/>
      <w:r w:rsidR="003225C5">
        <w:rPr>
          <w:rFonts w:cs="Times New Roman"/>
          <w:iCs/>
          <w:szCs w:val="28"/>
        </w:rPr>
        <w:t>vật</w:t>
      </w:r>
      <w:proofErr w:type="spellEnd"/>
      <w:r w:rsidR="003225C5">
        <w:rPr>
          <w:rFonts w:cs="Times New Roman"/>
          <w:iCs/>
          <w:szCs w:val="28"/>
        </w:rPr>
        <w:t xml:space="preserve">: Thông </w:t>
      </w:r>
      <w:proofErr w:type="spellStart"/>
      <w:r w:rsidR="003225C5">
        <w:rPr>
          <w:rFonts w:cs="Times New Roman"/>
          <w:iCs/>
          <w:szCs w:val="28"/>
        </w:rPr>
        <w:t>tư</w:t>
      </w:r>
      <w:proofErr w:type="spellEnd"/>
      <w:r w:rsidR="003225C5">
        <w:rPr>
          <w:rFonts w:cs="Times New Roman"/>
          <w:iCs/>
          <w:szCs w:val="28"/>
        </w:rPr>
        <w:t xml:space="preserve"> 27 </w:t>
      </w:r>
      <w:proofErr w:type="spellStart"/>
      <w:r w:rsidR="003225C5">
        <w:rPr>
          <w:rFonts w:cs="Times New Roman"/>
          <w:iCs/>
          <w:szCs w:val="28"/>
        </w:rPr>
        <w:t>quy</w:t>
      </w:r>
      <w:proofErr w:type="spellEnd"/>
      <w:r w:rsidR="003225C5">
        <w:rPr>
          <w:rFonts w:cs="Times New Roman"/>
          <w:iCs/>
          <w:szCs w:val="28"/>
        </w:rPr>
        <w:t xml:space="preserve"> </w:t>
      </w:r>
      <w:proofErr w:type="spellStart"/>
      <w:r w:rsidR="003225C5">
        <w:rPr>
          <w:rFonts w:cs="Times New Roman"/>
          <w:iCs/>
          <w:szCs w:val="28"/>
        </w:rPr>
        <w:t>định</w:t>
      </w:r>
      <w:proofErr w:type="spellEnd"/>
      <w:r w:rsidR="003225C5">
        <w:rPr>
          <w:rFonts w:cs="Times New Roman"/>
          <w:iCs/>
          <w:szCs w:val="28"/>
        </w:rPr>
        <w:t xml:space="preserve"> </w:t>
      </w:r>
      <w:proofErr w:type="spellStart"/>
      <w:r w:rsidR="003225C5">
        <w:rPr>
          <w:rFonts w:cs="Times New Roman"/>
          <w:iCs/>
          <w:szCs w:val="28"/>
        </w:rPr>
        <w:t>đánh</w:t>
      </w:r>
      <w:proofErr w:type="spellEnd"/>
      <w:r w:rsidR="003225C5">
        <w:rPr>
          <w:rFonts w:cs="Times New Roman"/>
          <w:iCs/>
          <w:szCs w:val="28"/>
        </w:rPr>
        <w:t xml:space="preserve"> </w:t>
      </w:r>
      <w:proofErr w:type="spellStart"/>
      <w:r w:rsidR="003225C5">
        <w:rPr>
          <w:rFonts w:cs="Times New Roman"/>
          <w:iCs/>
          <w:szCs w:val="28"/>
        </w:rPr>
        <w:t>d</w:t>
      </w:r>
      <w:r w:rsidR="003F3107">
        <w:rPr>
          <w:rFonts w:cs="Times New Roman"/>
          <w:iCs/>
          <w:szCs w:val="28"/>
        </w:rPr>
        <w:t>ấ</w:t>
      </w:r>
      <w:r w:rsidR="003225C5">
        <w:rPr>
          <w:rFonts w:cs="Times New Roman"/>
          <w:iCs/>
          <w:szCs w:val="28"/>
        </w:rPr>
        <w:t>u</w:t>
      </w:r>
      <w:proofErr w:type="spellEnd"/>
      <w:r w:rsidR="003225C5">
        <w:rPr>
          <w:rFonts w:cs="Times New Roman"/>
          <w:iCs/>
          <w:szCs w:val="28"/>
        </w:rPr>
        <w:t xml:space="preserve"> </w:t>
      </w:r>
      <w:proofErr w:type="spellStart"/>
      <w:r w:rsidR="003225C5">
        <w:rPr>
          <w:rFonts w:cs="Times New Roman"/>
          <w:iCs/>
          <w:szCs w:val="28"/>
        </w:rPr>
        <w:t>mẫu</w:t>
      </w:r>
      <w:proofErr w:type="spellEnd"/>
      <w:r w:rsidR="003225C5">
        <w:rPr>
          <w:rFonts w:cs="Times New Roman"/>
          <w:iCs/>
          <w:szCs w:val="28"/>
        </w:rPr>
        <w:t xml:space="preserve"> </w:t>
      </w:r>
      <w:proofErr w:type="spellStart"/>
      <w:r w:rsidR="001E1648">
        <w:rPr>
          <w:rFonts w:cs="Times New Roman"/>
          <w:iCs/>
          <w:szCs w:val="28"/>
        </w:rPr>
        <w:t>vật</w:t>
      </w:r>
      <w:proofErr w:type="spellEnd"/>
      <w:r w:rsidR="003F4FA6" w:rsidRPr="003F4FA6">
        <w:t xml:space="preserve"> </w:t>
      </w:r>
      <w:proofErr w:type="spellStart"/>
      <w:r w:rsidR="003F4FA6" w:rsidRPr="003F4FA6">
        <w:rPr>
          <w:rFonts w:cs="Times New Roman"/>
          <w:iCs/>
          <w:szCs w:val="28"/>
        </w:rPr>
        <w:t>các</w:t>
      </w:r>
      <w:proofErr w:type="spellEnd"/>
      <w:r w:rsidR="003F4FA6" w:rsidRPr="003F4FA6">
        <w:rPr>
          <w:rFonts w:cs="Times New Roman"/>
          <w:iCs/>
          <w:szCs w:val="28"/>
        </w:rPr>
        <w:t xml:space="preserve"> </w:t>
      </w:r>
      <w:proofErr w:type="spellStart"/>
      <w:r w:rsidR="003F4FA6" w:rsidRPr="003F4FA6">
        <w:rPr>
          <w:rFonts w:cs="Times New Roman"/>
          <w:iCs/>
          <w:szCs w:val="28"/>
        </w:rPr>
        <w:t>loài</w:t>
      </w:r>
      <w:proofErr w:type="spellEnd"/>
      <w:r w:rsidR="003F4FA6" w:rsidRPr="003F4FA6">
        <w:rPr>
          <w:rFonts w:cs="Times New Roman"/>
          <w:iCs/>
          <w:szCs w:val="28"/>
        </w:rPr>
        <w:t xml:space="preserve"> </w:t>
      </w:r>
      <w:proofErr w:type="spellStart"/>
      <w:r w:rsidR="003F4FA6" w:rsidRPr="003F4FA6">
        <w:rPr>
          <w:rFonts w:cs="Times New Roman"/>
          <w:iCs/>
          <w:szCs w:val="28"/>
        </w:rPr>
        <w:t>thuộc</w:t>
      </w:r>
      <w:proofErr w:type="spellEnd"/>
      <w:r w:rsidR="003F4FA6" w:rsidRPr="003F4FA6">
        <w:rPr>
          <w:rFonts w:cs="Times New Roman"/>
          <w:iCs/>
          <w:szCs w:val="28"/>
        </w:rPr>
        <w:t xml:space="preserve"> Danh </w:t>
      </w:r>
      <w:proofErr w:type="spellStart"/>
      <w:r w:rsidR="003F4FA6" w:rsidRPr="003F4FA6">
        <w:rPr>
          <w:rFonts w:cs="Times New Roman"/>
          <w:iCs/>
          <w:szCs w:val="28"/>
        </w:rPr>
        <w:t>mục</w:t>
      </w:r>
      <w:proofErr w:type="spellEnd"/>
      <w:r w:rsidR="003F4FA6" w:rsidRPr="003F4FA6">
        <w:rPr>
          <w:rFonts w:cs="Times New Roman"/>
          <w:iCs/>
          <w:szCs w:val="28"/>
        </w:rPr>
        <w:t xml:space="preserve"> </w:t>
      </w:r>
      <w:proofErr w:type="spellStart"/>
      <w:r w:rsidR="003F4FA6" w:rsidRPr="003F4FA6">
        <w:rPr>
          <w:rFonts w:cs="Times New Roman"/>
          <w:iCs/>
          <w:szCs w:val="28"/>
        </w:rPr>
        <w:t>thực</w:t>
      </w:r>
      <w:proofErr w:type="spellEnd"/>
      <w:r w:rsidR="003F4FA6" w:rsidRPr="003F4FA6">
        <w:rPr>
          <w:rFonts w:cs="Times New Roman"/>
          <w:iCs/>
          <w:szCs w:val="28"/>
        </w:rPr>
        <w:t xml:space="preserve"> </w:t>
      </w:r>
      <w:proofErr w:type="spellStart"/>
      <w:r w:rsidR="003F4FA6" w:rsidRPr="003F4FA6">
        <w:rPr>
          <w:rFonts w:cs="Times New Roman"/>
          <w:iCs/>
          <w:szCs w:val="28"/>
        </w:rPr>
        <w:t>vật</w:t>
      </w:r>
      <w:proofErr w:type="spellEnd"/>
      <w:r w:rsidR="003F4FA6" w:rsidRPr="003F4FA6">
        <w:rPr>
          <w:rFonts w:cs="Times New Roman"/>
          <w:iCs/>
          <w:szCs w:val="28"/>
        </w:rPr>
        <w:t xml:space="preserve"> </w:t>
      </w:r>
      <w:proofErr w:type="spellStart"/>
      <w:r w:rsidR="003F4FA6" w:rsidRPr="003F4FA6">
        <w:rPr>
          <w:rFonts w:cs="Times New Roman"/>
          <w:iCs/>
          <w:szCs w:val="28"/>
        </w:rPr>
        <w:t>rừng</w:t>
      </w:r>
      <w:proofErr w:type="spellEnd"/>
      <w:r w:rsidR="003F4FA6" w:rsidRPr="003F4FA6">
        <w:rPr>
          <w:rFonts w:cs="Times New Roman"/>
          <w:iCs/>
          <w:szCs w:val="28"/>
        </w:rPr>
        <w:t xml:space="preserve">, </w:t>
      </w:r>
      <w:proofErr w:type="spellStart"/>
      <w:r w:rsidR="003F4FA6" w:rsidRPr="003F4FA6">
        <w:rPr>
          <w:rFonts w:cs="Times New Roman"/>
          <w:iCs/>
          <w:szCs w:val="28"/>
        </w:rPr>
        <w:t>động</w:t>
      </w:r>
      <w:proofErr w:type="spellEnd"/>
      <w:r w:rsidR="003F4FA6" w:rsidRPr="003F4FA6">
        <w:rPr>
          <w:rFonts w:cs="Times New Roman"/>
          <w:iCs/>
          <w:szCs w:val="28"/>
        </w:rPr>
        <w:t xml:space="preserve"> </w:t>
      </w:r>
      <w:proofErr w:type="spellStart"/>
      <w:r w:rsidR="003F4FA6" w:rsidRPr="003F4FA6">
        <w:rPr>
          <w:rFonts w:cs="Times New Roman"/>
          <w:iCs/>
          <w:szCs w:val="28"/>
        </w:rPr>
        <w:t>vật</w:t>
      </w:r>
      <w:proofErr w:type="spellEnd"/>
      <w:r w:rsidR="003F4FA6" w:rsidRPr="003F4FA6">
        <w:rPr>
          <w:rFonts w:cs="Times New Roman"/>
          <w:iCs/>
          <w:szCs w:val="28"/>
        </w:rPr>
        <w:t xml:space="preserve"> </w:t>
      </w:r>
      <w:proofErr w:type="spellStart"/>
      <w:r w:rsidR="003F4FA6" w:rsidRPr="003F4FA6">
        <w:rPr>
          <w:rFonts w:cs="Times New Roman"/>
          <w:iCs/>
          <w:szCs w:val="28"/>
        </w:rPr>
        <w:t>rừng</w:t>
      </w:r>
      <w:proofErr w:type="spellEnd"/>
      <w:r w:rsidR="003F4FA6" w:rsidRPr="003F4FA6">
        <w:rPr>
          <w:rFonts w:cs="Times New Roman"/>
          <w:iCs/>
          <w:szCs w:val="28"/>
        </w:rPr>
        <w:t xml:space="preserve"> </w:t>
      </w:r>
      <w:proofErr w:type="spellStart"/>
      <w:r w:rsidR="003F4FA6" w:rsidRPr="003F4FA6">
        <w:rPr>
          <w:rFonts w:cs="Times New Roman"/>
          <w:iCs/>
          <w:szCs w:val="28"/>
        </w:rPr>
        <w:t>nguy</w:t>
      </w:r>
      <w:proofErr w:type="spellEnd"/>
      <w:r w:rsidR="003F4FA6" w:rsidRPr="003F4FA6">
        <w:rPr>
          <w:rFonts w:cs="Times New Roman"/>
          <w:iCs/>
          <w:szCs w:val="28"/>
        </w:rPr>
        <w:t xml:space="preserve"> </w:t>
      </w:r>
      <w:proofErr w:type="spellStart"/>
      <w:r w:rsidR="003F4FA6" w:rsidRPr="003F4FA6">
        <w:rPr>
          <w:rFonts w:cs="Times New Roman"/>
          <w:iCs/>
          <w:szCs w:val="28"/>
        </w:rPr>
        <w:t>cấp</w:t>
      </w:r>
      <w:proofErr w:type="spellEnd"/>
      <w:r w:rsidR="003F4FA6" w:rsidRPr="003F4FA6">
        <w:rPr>
          <w:rFonts w:cs="Times New Roman"/>
          <w:iCs/>
          <w:szCs w:val="28"/>
        </w:rPr>
        <w:t xml:space="preserve">, </w:t>
      </w:r>
      <w:proofErr w:type="spellStart"/>
      <w:r w:rsidR="003F4FA6" w:rsidRPr="003F4FA6">
        <w:rPr>
          <w:rFonts w:cs="Times New Roman"/>
          <w:iCs/>
          <w:szCs w:val="28"/>
        </w:rPr>
        <w:t>quý</w:t>
      </w:r>
      <w:proofErr w:type="spellEnd"/>
      <w:r w:rsidR="003F4FA6" w:rsidRPr="003F4FA6">
        <w:rPr>
          <w:rFonts w:cs="Times New Roman"/>
          <w:iCs/>
          <w:szCs w:val="28"/>
        </w:rPr>
        <w:t xml:space="preserve">, </w:t>
      </w:r>
      <w:proofErr w:type="spellStart"/>
      <w:r w:rsidR="003F4FA6" w:rsidRPr="003F4FA6">
        <w:rPr>
          <w:rFonts w:cs="Times New Roman"/>
          <w:iCs/>
          <w:szCs w:val="28"/>
        </w:rPr>
        <w:t>hiếm</w:t>
      </w:r>
      <w:proofErr w:type="spellEnd"/>
      <w:r w:rsidR="003F4FA6" w:rsidRPr="003F4FA6">
        <w:rPr>
          <w:rFonts w:cs="Times New Roman"/>
          <w:iCs/>
          <w:szCs w:val="28"/>
        </w:rPr>
        <w:t xml:space="preserve">; </w:t>
      </w:r>
      <w:proofErr w:type="spellStart"/>
      <w:r w:rsidR="003F4FA6" w:rsidRPr="003F4FA6">
        <w:rPr>
          <w:rFonts w:cs="Times New Roman"/>
          <w:iCs/>
          <w:szCs w:val="28"/>
        </w:rPr>
        <w:t>các</w:t>
      </w:r>
      <w:proofErr w:type="spellEnd"/>
      <w:r w:rsidR="003F4FA6" w:rsidRPr="003F4FA6">
        <w:rPr>
          <w:rFonts w:cs="Times New Roman"/>
          <w:iCs/>
          <w:szCs w:val="28"/>
        </w:rPr>
        <w:t xml:space="preserve"> </w:t>
      </w:r>
      <w:proofErr w:type="spellStart"/>
      <w:r w:rsidR="003F4FA6" w:rsidRPr="003F4FA6">
        <w:rPr>
          <w:rFonts w:cs="Times New Roman"/>
          <w:iCs/>
          <w:szCs w:val="28"/>
        </w:rPr>
        <w:t>loài</w:t>
      </w:r>
      <w:proofErr w:type="spellEnd"/>
      <w:r w:rsidR="003F4FA6" w:rsidRPr="003F4FA6">
        <w:rPr>
          <w:rFonts w:cs="Times New Roman"/>
          <w:iCs/>
          <w:szCs w:val="28"/>
        </w:rPr>
        <w:t xml:space="preserve"> </w:t>
      </w:r>
      <w:proofErr w:type="spellStart"/>
      <w:r w:rsidR="003F4FA6" w:rsidRPr="003F4FA6">
        <w:rPr>
          <w:rFonts w:cs="Times New Roman"/>
          <w:iCs/>
          <w:szCs w:val="28"/>
        </w:rPr>
        <w:t>thuộc</w:t>
      </w:r>
      <w:proofErr w:type="spellEnd"/>
      <w:r w:rsidR="003F4FA6" w:rsidRPr="003F4FA6">
        <w:rPr>
          <w:rFonts w:cs="Times New Roman"/>
          <w:iCs/>
          <w:szCs w:val="28"/>
        </w:rPr>
        <w:t xml:space="preserve"> </w:t>
      </w:r>
      <w:proofErr w:type="spellStart"/>
      <w:r w:rsidR="003F4FA6" w:rsidRPr="003F4FA6">
        <w:rPr>
          <w:rFonts w:cs="Times New Roman"/>
          <w:iCs/>
          <w:szCs w:val="28"/>
        </w:rPr>
        <w:t>các</w:t>
      </w:r>
      <w:proofErr w:type="spellEnd"/>
      <w:r w:rsidR="003F4FA6" w:rsidRPr="003F4FA6">
        <w:rPr>
          <w:rFonts w:cs="Times New Roman"/>
          <w:iCs/>
          <w:szCs w:val="28"/>
        </w:rPr>
        <w:t xml:space="preserve"> </w:t>
      </w:r>
      <w:proofErr w:type="spellStart"/>
      <w:r w:rsidR="003F4FA6" w:rsidRPr="003F4FA6">
        <w:rPr>
          <w:rFonts w:cs="Times New Roman"/>
          <w:iCs/>
          <w:szCs w:val="28"/>
        </w:rPr>
        <w:t>Phụ</w:t>
      </w:r>
      <w:proofErr w:type="spellEnd"/>
      <w:r w:rsidR="003F4FA6" w:rsidRPr="003F4FA6">
        <w:rPr>
          <w:rFonts w:cs="Times New Roman"/>
          <w:iCs/>
          <w:szCs w:val="28"/>
        </w:rPr>
        <w:t xml:space="preserve"> </w:t>
      </w:r>
      <w:proofErr w:type="spellStart"/>
      <w:r w:rsidR="003F4FA6" w:rsidRPr="003F4FA6">
        <w:rPr>
          <w:rFonts w:cs="Times New Roman"/>
          <w:iCs/>
          <w:szCs w:val="28"/>
        </w:rPr>
        <w:t>lục</w:t>
      </w:r>
      <w:proofErr w:type="spellEnd"/>
      <w:r w:rsidR="003F4FA6" w:rsidRPr="003F4FA6">
        <w:rPr>
          <w:rFonts w:cs="Times New Roman"/>
          <w:iCs/>
          <w:szCs w:val="28"/>
        </w:rPr>
        <w:t xml:space="preserve"> CITES; </w:t>
      </w:r>
      <w:proofErr w:type="spellStart"/>
      <w:r w:rsidR="003F4FA6" w:rsidRPr="003F4FA6">
        <w:rPr>
          <w:rFonts w:cs="Times New Roman"/>
          <w:iCs/>
          <w:szCs w:val="28"/>
        </w:rPr>
        <w:t>sản</w:t>
      </w:r>
      <w:proofErr w:type="spellEnd"/>
      <w:r w:rsidR="003F4FA6" w:rsidRPr="003F4FA6">
        <w:rPr>
          <w:rFonts w:cs="Times New Roman"/>
          <w:iCs/>
          <w:szCs w:val="28"/>
        </w:rPr>
        <w:t xml:space="preserve"> </w:t>
      </w:r>
      <w:proofErr w:type="spellStart"/>
      <w:r w:rsidR="003F4FA6" w:rsidRPr="003F4FA6">
        <w:rPr>
          <w:rFonts w:cs="Times New Roman"/>
          <w:iCs/>
          <w:szCs w:val="28"/>
        </w:rPr>
        <w:t>phẩm</w:t>
      </w:r>
      <w:proofErr w:type="spellEnd"/>
      <w:r w:rsidR="003F4FA6" w:rsidRPr="003F4FA6">
        <w:rPr>
          <w:rFonts w:cs="Times New Roman"/>
          <w:iCs/>
          <w:szCs w:val="28"/>
        </w:rPr>
        <w:t xml:space="preserve"> </w:t>
      </w:r>
      <w:proofErr w:type="spellStart"/>
      <w:r w:rsidR="003F4FA6" w:rsidRPr="003F4FA6">
        <w:rPr>
          <w:rFonts w:cs="Times New Roman"/>
          <w:iCs/>
          <w:szCs w:val="28"/>
        </w:rPr>
        <w:t>gỗ</w:t>
      </w:r>
      <w:proofErr w:type="spellEnd"/>
      <w:r w:rsidR="003F4FA6" w:rsidRPr="003F4FA6">
        <w:rPr>
          <w:rFonts w:cs="Times New Roman"/>
          <w:iCs/>
          <w:szCs w:val="28"/>
        </w:rPr>
        <w:t xml:space="preserve"> </w:t>
      </w:r>
      <w:proofErr w:type="spellStart"/>
      <w:r w:rsidR="003F4FA6" w:rsidRPr="003F4FA6">
        <w:rPr>
          <w:rFonts w:cs="Times New Roman"/>
          <w:iCs/>
          <w:szCs w:val="28"/>
        </w:rPr>
        <w:t>hoàn</w:t>
      </w:r>
      <w:proofErr w:type="spellEnd"/>
      <w:r w:rsidR="003F4FA6" w:rsidRPr="003F4FA6">
        <w:rPr>
          <w:rFonts w:cs="Times New Roman"/>
          <w:iCs/>
          <w:szCs w:val="28"/>
        </w:rPr>
        <w:t xml:space="preserve"> </w:t>
      </w:r>
      <w:proofErr w:type="spellStart"/>
      <w:r w:rsidR="003F4FA6" w:rsidRPr="003F4FA6">
        <w:rPr>
          <w:rFonts w:cs="Times New Roman"/>
          <w:iCs/>
          <w:szCs w:val="28"/>
        </w:rPr>
        <w:t>chỉnh</w:t>
      </w:r>
      <w:proofErr w:type="spellEnd"/>
      <w:r w:rsidR="003F4FA6" w:rsidRPr="003F4FA6">
        <w:rPr>
          <w:rFonts w:cs="Times New Roman"/>
          <w:iCs/>
          <w:szCs w:val="28"/>
        </w:rPr>
        <w:t xml:space="preserve"> </w:t>
      </w:r>
      <w:proofErr w:type="spellStart"/>
      <w:r w:rsidR="003F4FA6" w:rsidRPr="003F4FA6">
        <w:rPr>
          <w:rFonts w:cs="Times New Roman"/>
          <w:iCs/>
          <w:szCs w:val="28"/>
        </w:rPr>
        <w:t>khi</w:t>
      </w:r>
      <w:proofErr w:type="spellEnd"/>
      <w:r w:rsidR="003F4FA6" w:rsidRPr="003F4FA6">
        <w:rPr>
          <w:rFonts w:cs="Times New Roman"/>
          <w:iCs/>
          <w:szCs w:val="28"/>
        </w:rPr>
        <w:t xml:space="preserve"> </w:t>
      </w:r>
      <w:proofErr w:type="spellStart"/>
      <w:r w:rsidR="003F4FA6" w:rsidRPr="003F4FA6">
        <w:rPr>
          <w:rFonts w:cs="Times New Roman"/>
          <w:iCs/>
          <w:szCs w:val="28"/>
        </w:rPr>
        <w:t>mua</w:t>
      </w:r>
      <w:proofErr w:type="spellEnd"/>
      <w:r w:rsidR="003F4FA6" w:rsidRPr="003F4FA6">
        <w:rPr>
          <w:rFonts w:cs="Times New Roman"/>
          <w:iCs/>
          <w:szCs w:val="28"/>
        </w:rPr>
        <w:t xml:space="preserve"> </w:t>
      </w:r>
      <w:proofErr w:type="spellStart"/>
      <w:r w:rsidR="003F4FA6" w:rsidRPr="003F4FA6">
        <w:rPr>
          <w:rFonts w:cs="Times New Roman"/>
          <w:iCs/>
          <w:szCs w:val="28"/>
        </w:rPr>
        <w:t>bán</w:t>
      </w:r>
      <w:proofErr w:type="spellEnd"/>
      <w:r w:rsidR="003F4FA6">
        <w:rPr>
          <w:rFonts w:cs="Times New Roman"/>
          <w:iCs/>
          <w:szCs w:val="28"/>
        </w:rPr>
        <w:t xml:space="preserve"> </w:t>
      </w:r>
      <w:proofErr w:type="spellStart"/>
      <w:r w:rsidR="001E1648">
        <w:rPr>
          <w:rFonts w:cs="Times New Roman"/>
          <w:iCs/>
          <w:szCs w:val="28"/>
        </w:rPr>
        <w:t>để</w:t>
      </w:r>
      <w:proofErr w:type="spellEnd"/>
      <w:r w:rsidR="008F4CFB">
        <w:rPr>
          <w:rFonts w:cs="Times New Roman"/>
          <w:iCs/>
          <w:szCs w:val="28"/>
        </w:rPr>
        <w:t xml:space="preserve"> </w:t>
      </w:r>
      <w:proofErr w:type="spellStart"/>
      <w:r w:rsidR="008F4CFB">
        <w:rPr>
          <w:rFonts w:cs="Times New Roman"/>
          <w:iCs/>
          <w:szCs w:val="28"/>
        </w:rPr>
        <w:t>phục</w:t>
      </w:r>
      <w:proofErr w:type="spellEnd"/>
      <w:r w:rsidR="008F4CFB">
        <w:rPr>
          <w:rFonts w:cs="Times New Roman"/>
          <w:iCs/>
          <w:szCs w:val="28"/>
        </w:rPr>
        <w:t xml:space="preserve"> </w:t>
      </w:r>
      <w:proofErr w:type="spellStart"/>
      <w:r w:rsidR="008F4CFB">
        <w:rPr>
          <w:rFonts w:cs="Times New Roman"/>
          <w:iCs/>
          <w:szCs w:val="28"/>
        </w:rPr>
        <w:t>vụ</w:t>
      </w:r>
      <w:proofErr w:type="spellEnd"/>
      <w:r w:rsidR="008F4CFB">
        <w:rPr>
          <w:rFonts w:cs="Times New Roman"/>
          <w:iCs/>
          <w:szCs w:val="28"/>
        </w:rPr>
        <w:t xml:space="preserve"> </w:t>
      </w:r>
      <w:proofErr w:type="spellStart"/>
      <w:r w:rsidR="008F4CFB">
        <w:rPr>
          <w:rFonts w:cs="Times New Roman"/>
          <w:iCs/>
          <w:szCs w:val="28"/>
        </w:rPr>
        <w:t>truy</w:t>
      </w:r>
      <w:proofErr w:type="spellEnd"/>
      <w:r w:rsidR="008F4CFB">
        <w:rPr>
          <w:rFonts w:cs="Times New Roman"/>
          <w:iCs/>
          <w:szCs w:val="28"/>
        </w:rPr>
        <w:t xml:space="preserve"> </w:t>
      </w:r>
      <w:proofErr w:type="spellStart"/>
      <w:r w:rsidR="008F4CFB">
        <w:rPr>
          <w:rFonts w:cs="Times New Roman"/>
          <w:iCs/>
          <w:szCs w:val="28"/>
        </w:rPr>
        <w:t>xuất</w:t>
      </w:r>
      <w:proofErr w:type="spellEnd"/>
      <w:r w:rsidR="008F4CFB">
        <w:rPr>
          <w:rFonts w:cs="Times New Roman"/>
          <w:iCs/>
          <w:szCs w:val="28"/>
        </w:rPr>
        <w:t xml:space="preserve"> </w:t>
      </w:r>
      <w:proofErr w:type="spellStart"/>
      <w:r w:rsidR="008F4CFB">
        <w:rPr>
          <w:rFonts w:cs="Times New Roman"/>
          <w:iCs/>
          <w:szCs w:val="28"/>
        </w:rPr>
        <w:t>nguồn</w:t>
      </w:r>
      <w:proofErr w:type="spellEnd"/>
      <w:r w:rsidR="008F4CFB">
        <w:rPr>
          <w:rFonts w:cs="Times New Roman"/>
          <w:iCs/>
          <w:szCs w:val="28"/>
        </w:rPr>
        <w:t xml:space="preserve"> </w:t>
      </w:r>
      <w:proofErr w:type="spellStart"/>
      <w:r w:rsidR="008F4CFB">
        <w:rPr>
          <w:rFonts w:cs="Times New Roman"/>
          <w:iCs/>
          <w:szCs w:val="28"/>
        </w:rPr>
        <w:t>gốc</w:t>
      </w:r>
      <w:proofErr w:type="spellEnd"/>
      <w:r w:rsidR="003F4FA6">
        <w:rPr>
          <w:rFonts w:cs="Times New Roman"/>
          <w:iCs/>
          <w:szCs w:val="28"/>
        </w:rPr>
        <w:t xml:space="preserve">. Tuy </w:t>
      </w:r>
      <w:proofErr w:type="spellStart"/>
      <w:r w:rsidR="003F4FA6">
        <w:rPr>
          <w:rFonts w:cs="Times New Roman"/>
          <w:iCs/>
          <w:szCs w:val="28"/>
        </w:rPr>
        <w:t>nhiên</w:t>
      </w:r>
      <w:proofErr w:type="spellEnd"/>
      <w:r w:rsidR="003F4FA6">
        <w:rPr>
          <w:rFonts w:cs="Times New Roman"/>
          <w:iCs/>
          <w:szCs w:val="28"/>
        </w:rPr>
        <w:t xml:space="preserve">, </w:t>
      </w:r>
      <w:proofErr w:type="spellStart"/>
      <w:r w:rsidR="0065532C">
        <w:rPr>
          <w:rFonts w:cs="Times New Roman"/>
          <w:iCs/>
          <w:szCs w:val="28"/>
        </w:rPr>
        <w:t>quy</w:t>
      </w:r>
      <w:proofErr w:type="spellEnd"/>
      <w:r w:rsidR="0065532C">
        <w:rPr>
          <w:rFonts w:cs="Times New Roman"/>
          <w:iCs/>
          <w:szCs w:val="28"/>
        </w:rPr>
        <w:t xml:space="preserve"> </w:t>
      </w:r>
      <w:proofErr w:type="spellStart"/>
      <w:r w:rsidR="0065532C">
        <w:rPr>
          <w:rFonts w:cs="Times New Roman"/>
          <w:iCs/>
          <w:szCs w:val="28"/>
        </w:rPr>
        <w:t>định</w:t>
      </w:r>
      <w:proofErr w:type="spellEnd"/>
      <w:r w:rsidR="0065532C">
        <w:rPr>
          <w:rFonts w:cs="Times New Roman"/>
          <w:iCs/>
          <w:szCs w:val="28"/>
        </w:rPr>
        <w:t xml:space="preserve"> </w:t>
      </w:r>
      <w:proofErr w:type="spellStart"/>
      <w:r w:rsidR="0065532C">
        <w:rPr>
          <w:rFonts w:cs="Times New Roman"/>
          <w:iCs/>
          <w:szCs w:val="28"/>
        </w:rPr>
        <w:t>chưa</w:t>
      </w:r>
      <w:proofErr w:type="spellEnd"/>
      <w:r w:rsidR="0065532C">
        <w:rPr>
          <w:rFonts w:cs="Times New Roman"/>
          <w:iCs/>
          <w:szCs w:val="28"/>
        </w:rPr>
        <w:t xml:space="preserve"> </w:t>
      </w:r>
      <w:proofErr w:type="spellStart"/>
      <w:r w:rsidR="0065532C">
        <w:rPr>
          <w:rFonts w:cs="Times New Roman"/>
          <w:iCs/>
          <w:szCs w:val="28"/>
        </w:rPr>
        <w:t>cụ</w:t>
      </w:r>
      <w:proofErr w:type="spellEnd"/>
      <w:r w:rsidR="0065532C">
        <w:rPr>
          <w:rFonts w:cs="Times New Roman"/>
          <w:iCs/>
          <w:szCs w:val="28"/>
        </w:rPr>
        <w:t xml:space="preserve"> </w:t>
      </w:r>
      <w:proofErr w:type="spellStart"/>
      <w:r w:rsidR="0065532C">
        <w:rPr>
          <w:rFonts w:cs="Times New Roman"/>
          <w:iCs/>
          <w:szCs w:val="28"/>
        </w:rPr>
        <w:t>thể</w:t>
      </w:r>
      <w:proofErr w:type="spellEnd"/>
      <w:r w:rsidR="0065532C">
        <w:rPr>
          <w:rFonts w:cs="Times New Roman"/>
          <w:iCs/>
          <w:szCs w:val="28"/>
        </w:rPr>
        <w:t xml:space="preserve">, </w:t>
      </w:r>
      <w:proofErr w:type="spellStart"/>
      <w:r w:rsidR="00161C74">
        <w:rPr>
          <w:rFonts w:cs="Times New Roman"/>
          <w:iCs/>
          <w:szCs w:val="28"/>
        </w:rPr>
        <w:t>việc</w:t>
      </w:r>
      <w:proofErr w:type="spellEnd"/>
      <w:r w:rsidR="00161C74">
        <w:rPr>
          <w:rFonts w:cs="Times New Roman"/>
          <w:iCs/>
          <w:szCs w:val="28"/>
        </w:rPr>
        <w:t xml:space="preserve"> </w:t>
      </w:r>
      <w:proofErr w:type="spellStart"/>
      <w:r w:rsidR="00161C74">
        <w:rPr>
          <w:rFonts w:cs="Times New Roman"/>
          <w:iCs/>
          <w:szCs w:val="28"/>
        </w:rPr>
        <w:t>quy</w:t>
      </w:r>
      <w:proofErr w:type="spellEnd"/>
      <w:r w:rsidR="00161C74">
        <w:rPr>
          <w:rFonts w:cs="Times New Roman"/>
          <w:iCs/>
          <w:szCs w:val="28"/>
        </w:rPr>
        <w:t xml:space="preserve"> </w:t>
      </w:r>
      <w:proofErr w:type="spellStart"/>
      <w:r w:rsidR="00161C74">
        <w:rPr>
          <w:rFonts w:cs="Times New Roman"/>
          <w:iCs/>
          <w:szCs w:val="28"/>
        </w:rPr>
        <w:t>định</w:t>
      </w:r>
      <w:proofErr w:type="spellEnd"/>
      <w:r w:rsidR="00161C74">
        <w:rPr>
          <w:rFonts w:cs="Times New Roman"/>
          <w:iCs/>
          <w:szCs w:val="28"/>
        </w:rPr>
        <w:t xml:space="preserve"> </w:t>
      </w:r>
      <w:proofErr w:type="spellStart"/>
      <w:r w:rsidR="00161C74">
        <w:rPr>
          <w:rFonts w:cs="Times New Roman"/>
          <w:iCs/>
          <w:szCs w:val="28"/>
        </w:rPr>
        <w:t>đánh</w:t>
      </w:r>
      <w:proofErr w:type="spellEnd"/>
      <w:r w:rsidR="00161C74">
        <w:rPr>
          <w:rFonts w:cs="Times New Roman"/>
          <w:iCs/>
          <w:szCs w:val="28"/>
        </w:rPr>
        <w:t xml:space="preserve"> </w:t>
      </w:r>
      <w:proofErr w:type="spellStart"/>
      <w:r w:rsidR="00161C74">
        <w:rPr>
          <w:rFonts w:cs="Times New Roman"/>
          <w:iCs/>
          <w:szCs w:val="28"/>
        </w:rPr>
        <w:t>dấu</w:t>
      </w:r>
      <w:proofErr w:type="spellEnd"/>
      <w:r w:rsidR="00161C74">
        <w:rPr>
          <w:rFonts w:cs="Times New Roman"/>
          <w:iCs/>
          <w:szCs w:val="28"/>
        </w:rPr>
        <w:t xml:space="preserve"> </w:t>
      </w:r>
      <w:proofErr w:type="spellStart"/>
      <w:r w:rsidR="00161C74">
        <w:rPr>
          <w:rFonts w:cs="Times New Roman"/>
          <w:iCs/>
          <w:szCs w:val="28"/>
        </w:rPr>
        <w:t>trực</w:t>
      </w:r>
      <w:proofErr w:type="spellEnd"/>
      <w:r w:rsidR="00161C74">
        <w:rPr>
          <w:rFonts w:cs="Times New Roman"/>
          <w:iCs/>
          <w:szCs w:val="28"/>
        </w:rPr>
        <w:t xml:space="preserve"> </w:t>
      </w:r>
      <w:proofErr w:type="spellStart"/>
      <w:r w:rsidR="00161C74">
        <w:rPr>
          <w:rFonts w:cs="Times New Roman"/>
          <w:iCs/>
          <w:szCs w:val="28"/>
        </w:rPr>
        <w:t>tiếp</w:t>
      </w:r>
      <w:proofErr w:type="spellEnd"/>
      <w:r w:rsidR="00161C74">
        <w:rPr>
          <w:rFonts w:cs="Times New Roman"/>
          <w:iCs/>
          <w:szCs w:val="28"/>
        </w:rPr>
        <w:t xml:space="preserve"> </w:t>
      </w:r>
      <w:proofErr w:type="spellStart"/>
      <w:r w:rsidR="00161C74">
        <w:rPr>
          <w:rFonts w:cs="Times New Roman"/>
          <w:iCs/>
          <w:szCs w:val="28"/>
        </w:rPr>
        <w:t>lên</w:t>
      </w:r>
      <w:proofErr w:type="spellEnd"/>
      <w:r w:rsidR="00161C74">
        <w:rPr>
          <w:rFonts w:cs="Times New Roman"/>
          <w:iCs/>
          <w:szCs w:val="28"/>
        </w:rPr>
        <w:t xml:space="preserve"> </w:t>
      </w:r>
      <w:proofErr w:type="spellStart"/>
      <w:r w:rsidR="00161C74">
        <w:rPr>
          <w:rFonts w:cs="Times New Roman"/>
          <w:iCs/>
          <w:szCs w:val="28"/>
        </w:rPr>
        <w:t>mẫu</w:t>
      </w:r>
      <w:proofErr w:type="spellEnd"/>
      <w:r w:rsidR="00161C74">
        <w:rPr>
          <w:rFonts w:cs="Times New Roman"/>
          <w:iCs/>
          <w:szCs w:val="28"/>
        </w:rPr>
        <w:t xml:space="preserve"> </w:t>
      </w:r>
      <w:proofErr w:type="spellStart"/>
      <w:r w:rsidR="00161C74">
        <w:rPr>
          <w:rFonts w:cs="Times New Roman"/>
          <w:iCs/>
          <w:szCs w:val="28"/>
        </w:rPr>
        <w:t>vật</w:t>
      </w:r>
      <w:proofErr w:type="spellEnd"/>
      <w:r w:rsidR="00161C74">
        <w:rPr>
          <w:rFonts w:cs="Times New Roman"/>
          <w:iCs/>
          <w:szCs w:val="28"/>
        </w:rPr>
        <w:t xml:space="preserve"> </w:t>
      </w:r>
      <w:proofErr w:type="spellStart"/>
      <w:r w:rsidR="00161C74">
        <w:rPr>
          <w:rFonts w:cs="Times New Roman"/>
          <w:iCs/>
          <w:szCs w:val="28"/>
        </w:rPr>
        <w:t>chưa</w:t>
      </w:r>
      <w:proofErr w:type="spellEnd"/>
      <w:r w:rsidR="00161C74">
        <w:rPr>
          <w:rFonts w:cs="Times New Roman"/>
          <w:iCs/>
          <w:szCs w:val="28"/>
        </w:rPr>
        <w:t xml:space="preserve"> </w:t>
      </w:r>
      <w:proofErr w:type="spellStart"/>
      <w:r w:rsidR="00161C74">
        <w:rPr>
          <w:rFonts w:cs="Times New Roman"/>
          <w:iCs/>
          <w:szCs w:val="28"/>
        </w:rPr>
        <w:t>phù</w:t>
      </w:r>
      <w:proofErr w:type="spellEnd"/>
      <w:r w:rsidR="00161C74">
        <w:rPr>
          <w:rFonts w:cs="Times New Roman"/>
          <w:iCs/>
          <w:szCs w:val="28"/>
        </w:rPr>
        <w:t xml:space="preserve"> </w:t>
      </w:r>
      <w:proofErr w:type="spellStart"/>
      <w:r w:rsidR="00161C74">
        <w:rPr>
          <w:rFonts w:cs="Times New Roman"/>
          <w:iCs/>
          <w:szCs w:val="28"/>
        </w:rPr>
        <w:t>hợp</w:t>
      </w:r>
      <w:proofErr w:type="spellEnd"/>
      <w:r w:rsidR="00161C74">
        <w:rPr>
          <w:rFonts w:cs="Times New Roman"/>
          <w:iCs/>
          <w:szCs w:val="28"/>
        </w:rPr>
        <w:t xml:space="preserve"> </w:t>
      </w:r>
      <w:proofErr w:type="spellStart"/>
      <w:r w:rsidR="00161C74">
        <w:rPr>
          <w:rFonts w:cs="Times New Roman"/>
          <w:iCs/>
          <w:szCs w:val="28"/>
        </w:rPr>
        <w:t>với</w:t>
      </w:r>
      <w:proofErr w:type="spellEnd"/>
      <w:r w:rsidR="00161C74">
        <w:rPr>
          <w:rFonts w:cs="Times New Roman"/>
          <w:iCs/>
          <w:szCs w:val="28"/>
        </w:rPr>
        <w:t xml:space="preserve"> </w:t>
      </w:r>
      <w:proofErr w:type="spellStart"/>
      <w:r w:rsidR="00161C74">
        <w:rPr>
          <w:rFonts w:cs="Times New Roman"/>
          <w:iCs/>
          <w:szCs w:val="28"/>
        </w:rPr>
        <w:t>thực</w:t>
      </w:r>
      <w:proofErr w:type="spellEnd"/>
      <w:r w:rsidR="00161C74">
        <w:rPr>
          <w:rFonts w:cs="Times New Roman"/>
          <w:iCs/>
          <w:szCs w:val="28"/>
        </w:rPr>
        <w:t xml:space="preserve"> </w:t>
      </w:r>
      <w:proofErr w:type="spellStart"/>
      <w:r w:rsidR="00161C74">
        <w:rPr>
          <w:rFonts w:cs="Times New Roman"/>
          <w:iCs/>
          <w:szCs w:val="28"/>
        </w:rPr>
        <w:t>tiễn</w:t>
      </w:r>
      <w:proofErr w:type="spellEnd"/>
      <w:r w:rsidR="00161C74">
        <w:rPr>
          <w:rFonts w:cs="Times New Roman"/>
          <w:iCs/>
          <w:szCs w:val="28"/>
        </w:rPr>
        <w:t xml:space="preserve">, </w:t>
      </w:r>
      <w:r w:rsidR="004C22F7">
        <w:rPr>
          <w:rFonts w:cs="Times New Roman"/>
          <w:iCs/>
          <w:szCs w:val="28"/>
        </w:rPr>
        <w:t xml:space="preserve">do </w:t>
      </w:r>
      <w:proofErr w:type="spellStart"/>
      <w:r w:rsidR="0065532C">
        <w:rPr>
          <w:rFonts w:cs="Times New Roman"/>
          <w:iCs/>
          <w:szCs w:val="28"/>
        </w:rPr>
        <w:t>một</w:t>
      </w:r>
      <w:proofErr w:type="spellEnd"/>
      <w:r w:rsidR="0065532C">
        <w:rPr>
          <w:rFonts w:cs="Times New Roman"/>
          <w:iCs/>
          <w:szCs w:val="28"/>
        </w:rPr>
        <w:t xml:space="preserve"> </w:t>
      </w:r>
      <w:proofErr w:type="spellStart"/>
      <w:r w:rsidR="0065532C">
        <w:rPr>
          <w:rFonts w:cs="Times New Roman"/>
          <w:iCs/>
          <w:szCs w:val="28"/>
        </w:rPr>
        <w:t>số</w:t>
      </w:r>
      <w:proofErr w:type="spellEnd"/>
      <w:r w:rsidR="0065532C">
        <w:rPr>
          <w:rFonts w:cs="Times New Roman"/>
          <w:iCs/>
          <w:szCs w:val="28"/>
        </w:rPr>
        <w:t xml:space="preserve"> </w:t>
      </w:r>
      <w:proofErr w:type="spellStart"/>
      <w:r w:rsidR="0065532C">
        <w:rPr>
          <w:rFonts w:cs="Times New Roman"/>
          <w:iCs/>
          <w:szCs w:val="28"/>
        </w:rPr>
        <w:t>mẫu</w:t>
      </w:r>
      <w:proofErr w:type="spellEnd"/>
      <w:r w:rsidR="0065532C">
        <w:rPr>
          <w:rFonts w:cs="Times New Roman"/>
          <w:iCs/>
          <w:szCs w:val="28"/>
        </w:rPr>
        <w:t xml:space="preserve"> </w:t>
      </w:r>
      <w:proofErr w:type="spellStart"/>
      <w:r w:rsidR="0065532C">
        <w:rPr>
          <w:rFonts w:cs="Times New Roman"/>
          <w:iCs/>
          <w:szCs w:val="28"/>
        </w:rPr>
        <w:t>vật</w:t>
      </w:r>
      <w:proofErr w:type="spellEnd"/>
      <w:r w:rsidR="0065532C">
        <w:rPr>
          <w:rFonts w:cs="Times New Roman"/>
          <w:iCs/>
          <w:szCs w:val="28"/>
        </w:rPr>
        <w:t xml:space="preserve"> </w:t>
      </w:r>
      <w:proofErr w:type="spellStart"/>
      <w:r w:rsidR="004C22F7">
        <w:rPr>
          <w:rFonts w:cs="Times New Roman"/>
          <w:iCs/>
          <w:szCs w:val="28"/>
        </w:rPr>
        <w:t>không</w:t>
      </w:r>
      <w:proofErr w:type="spellEnd"/>
      <w:r w:rsidR="004C22F7">
        <w:rPr>
          <w:rFonts w:cs="Times New Roman"/>
          <w:iCs/>
          <w:szCs w:val="28"/>
        </w:rPr>
        <w:t xml:space="preserve"> </w:t>
      </w:r>
      <w:proofErr w:type="spellStart"/>
      <w:r w:rsidR="004C22F7">
        <w:rPr>
          <w:rFonts w:cs="Times New Roman"/>
          <w:iCs/>
          <w:szCs w:val="28"/>
        </w:rPr>
        <w:t>thể</w:t>
      </w:r>
      <w:proofErr w:type="spellEnd"/>
      <w:r w:rsidR="004C22F7">
        <w:rPr>
          <w:rFonts w:cs="Times New Roman"/>
          <w:iCs/>
          <w:szCs w:val="28"/>
        </w:rPr>
        <w:t xml:space="preserve"> </w:t>
      </w:r>
      <w:proofErr w:type="spellStart"/>
      <w:r w:rsidR="004C22F7">
        <w:rPr>
          <w:rFonts w:cs="Times New Roman"/>
          <w:iCs/>
          <w:szCs w:val="28"/>
        </w:rPr>
        <w:t>đánh</w:t>
      </w:r>
      <w:proofErr w:type="spellEnd"/>
      <w:r w:rsidR="004C22F7">
        <w:rPr>
          <w:rFonts w:cs="Times New Roman"/>
          <w:iCs/>
          <w:szCs w:val="28"/>
        </w:rPr>
        <w:t xml:space="preserve"> </w:t>
      </w:r>
      <w:proofErr w:type="spellStart"/>
      <w:r w:rsidR="004C22F7">
        <w:rPr>
          <w:rFonts w:cs="Times New Roman"/>
          <w:iCs/>
          <w:szCs w:val="28"/>
        </w:rPr>
        <w:t>dấu</w:t>
      </w:r>
      <w:proofErr w:type="spellEnd"/>
      <w:r w:rsidR="004C22F7">
        <w:rPr>
          <w:rFonts w:cs="Times New Roman"/>
          <w:iCs/>
          <w:szCs w:val="28"/>
        </w:rPr>
        <w:t xml:space="preserve"> </w:t>
      </w:r>
      <w:proofErr w:type="spellStart"/>
      <w:r w:rsidR="004C22F7">
        <w:rPr>
          <w:rFonts w:cs="Times New Roman"/>
          <w:iCs/>
          <w:szCs w:val="28"/>
        </w:rPr>
        <w:t>trực</w:t>
      </w:r>
      <w:proofErr w:type="spellEnd"/>
      <w:r w:rsidR="004C22F7">
        <w:rPr>
          <w:rFonts w:cs="Times New Roman"/>
          <w:iCs/>
          <w:szCs w:val="28"/>
        </w:rPr>
        <w:t xml:space="preserve"> </w:t>
      </w:r>
      <w:proofErr w:type="spellStart"/>
      <w:r w:rsidR="004C22F7">
        <w:rPr>
          <w:rFonts w:cs="Times New Roman"/>
          <w:iCs/>
          <w:szCs w:val="28"/>
        </w:rPr>
        <w:t>tiếp</w:t>
      </w:r>
      <w:proofErr w:type="spellEnd"/>
      <w:r w:rsidR="00A671F2">
        <w:rPr>
          <w:rFonts w:cs="Times New Roman"/>
          <w:iCs/>
          <w:szCs w:val="28"/>
        </w:rPr>
        <w:t xml:space="preserve"> </w:t>
      </w:r>
      <w:proofErr w:type="spellStart"/>
      <w:r w:rsidR="00A671F2">
        <w:rPr>
          <w:rFonts w:cs="Times New Roman"/>
          <w:iCs/>
          <w:szCs w:val="28"/>
        </w:rPr>
        <w:t>như</w:t>
      </w:r>
      <w:proofErr w:type="spellEnd"/>
      <w:r w:rsidR="00A671F2">
        <w:rPr>
          <w:rFonts w:cs="Times New Roman"/>
          <w:iCs/>
          <w:szCs w:val="28"/>
        </w:rPr>
        <w:t xml:space="preserve">: </w:t>
      </w:r>
      <w:proofErr w:type="spellStart"/>
      <w:r w:rsidR="00A671F2">
        <w:rPr>
          <w:rFonts w:cs="Times New Roman"/>
          <w:iCs/>
          <w:szCs w:val="28"/>
        </w:rPr>
        <w:t>các</w:t>
      </w:r>
      <w:proofErr w:type="spellEnd"/>
      <w:r w:rsidR="00A671F2">
        <w:rPr>
          <w:rFonts w:cs="Times New Roman"/>
          <w:iCs/>
          <w:szCs w:val="28"/>
        </w:rPr>
        <w:t xml:space="preserve"> </w:t>
      </w:r>
      <w:proofErr w:type="spellStart"/>
      <w:r w:rsidR="00A671F2">
        <w:rPr>
          <w:rFonts w:cs="Times New Roman"/>
          <w:iCs/>
          <w:szCs w:val="28"/>
        </w:rPr>
        <w:t>loài</w:t>
      </w:r>
      <w:proofErr w:type="spellEnd"/>
      <w:r w:rsidR="00A671F2">
        <w:rPr>
          <w:rFonts w:cs="Times New Roman"/>
          <w:iCs/>
          <w:szCs w:val="28"/>
        </w:rPr>
        <w:t xml:space="preserve"> </w:t>
      </w:r>
      <w:proofErr w:type="spellStart"/>
      <w:r w:rsidR="00A671F2">
        <w:rPr>
          <w:rFonts w:cs="Times New Roman"/>
          <w:iCs/>
          <w:szCs w:val="28"/>
        </w:rPr>
        <w:t>rắn</w:t>
      </w:r>
      <w:proofErr w:type="spellEnd"/>
      <w:r w:rsidR="00A671F2">
        <w:rPr>
          <w:rFonts w:cs="Times New Roman"/>
          <w:iCs/>
          <w:szCs w:val="28"/>
        </w:rPr>
        <w:t xml:space="preserve">, </w:t>
      </w:r>
      <w:proofErr w:type="spellStart"/>
      <w:r w:rsidR="00A671F2">
        <w:rPr>
          <w:rFonts w:cs="Times New Roman"/>
          <w:iCs/>
          <w:szCs w:val="28"/>
        </w:rPr>
        <w:t>các</w:t>
      </w:r>
      <w:proofErr w:type="spellEnd"/>
      <w:r w:rsidR="00A671F2">
        <w:rPr>
          <w:rFonts w:cs="Times New Roman"/>
          <w:iCs/>
          <w:szCs w:val="28"/>
        </w:rPr>
        <w:t xml:space="preserve"> </w:t>
      </w:r>
      <w:proofErr w:type="spellStart"/>
      <w:r w:rsidR="00A671F2">
        <w:rPr>
          <w:rFonts w:cs="Times New Roman"/>
          <w:iCs/>
          <w:szCs w:val="28"/>
        </w:rPr>
        <w:t>loại</w:t>
      </w:r>
      <w:proofErr w:type="spellEnd"/>
      <w:r w:rsidR="00A671F2">
        <w:rPr>
          <w:rFonts w:cs="Times New Roman"/>
          <w:iCs/>
          <w:szCs w:val="28"/>
        </w:rPr>
        <w:t xml:space="preserve"> </w:t>
      </w:r>
      <w:proofErr w:type="spellStart"/>
      <w:r w:rsidR="00A671F2">
        <w:rPr>
          <w:rFonts w:cs="Times New Roman"/>
          <w:iCs/>
          <w:szCs w:val="28"/>
        </w:rPr>
        <w:t>bò</w:t>
      </w:r>
      <w:proofErr w:type="spellEnd"/>
      <w:r w:rsidR="00A671F2">
        <w:rPr>
          <w:rFonts w:cs="Times New Roman"/>
          <w:iCs/>
          <w:szCs w:val="28"/>
        </w:rPr>
        <w:t xml:space="preserve"> </w:t>
      </w:r>
      <w:proofErr w:type="spellStart"/>
      <w:r w:rsidR="00A671F2">
        <w:rPr>
          <w:rFonts w:cs="Times New Roman"/>
          <w:iCs/>
          <w:szCs w:val="28"/>
        </w:rPr>
        <w:t>sát</w:t>
      </w:r>
      <w:proofErr w:type="spellEnd"/>
      <w:r w:rsidR="00A671F2">
        <w:rPr>
          <w:rFonts w:cs="Times New Roman"/>
          <w:iCs/>
          <w:szCs w:val="28"/>
        </w:rPr>
        <w:t xml:space="preserve"> </w:t>
      </w:r>
      <w:proofErr w:type="spellStart"/>
      <w:r w:rsidR="00A671F2">
        <w:rPr>
          <w:rFonts w:cs="Times New Roman"/>
          <w:iCs/>
          <w:szCs w:val="28"/>
        </w:rPr>
        <w:t>khác</w:t>
      </w:r>
      <w:proofErr w:type="spellEnd"/>
      <w:r w:rsidR="00A671F2">
        <w:rPr>
          <w:rFonts w:cs="Times New Roman"/>
          <w:iCs/>
          <w:szCs w:val="28"/>
        </w:rPr>
        <w:t xml:space="preserve"> </w:t>
      </w:r>
      <w:proofErr w:type="spellStart"/>
      <w:r w:rsidR="00A671F2">
        <w:rPr>
          <w:rFonts w:cs="Times New Roman"/>
          <w:iCs/>
          <w:szCs w:val="28"/>
        </w:rPr>
        <w:t>có</w:t>
      </w:r>
      <w:proofErr w:type="spellEnd"/>
      <w:r w:rsidR="00A671F2">
        <w:rPr>
          <w:rFonts w:cs="Times New Roman"/>
          <w:iCs/>
          <w:szCs w:val="28"/>
        </w:rPr>
        <w:t xml:space="preserve"> </w:t>
      </w:r>
      <w:proofErr w:type="spellStart"/>
      <w:r w:rsidR="00A671F2">
        <w:rPr>
          <w:rFonts w:cs="Times New Roman"/>
          <w:iCs/>
          <w:szCs w:val="28"/>
        </w:rPr>
        <w:t>kích</w:t>
      </w:r>
      <w:proofErr w:type="spellEnd"/>
      <w:r w:rsidR="00A671F2">
        <w:rPr>
          <w:rFonts w:cs="Times New Roman"/>
          <w:iCs/>
          <w:szCs w:val="28"/>
        </w:rPr>
        <w:t xml:space="preserve"> </w:t>
      </w:r>
      <w:proofErr w:type="spellStart"/>
      <w:r w:rsidR="00A671F2">
        <w:rPr>
          <w:rFonts w:cs="Times New Roman"/>
          <w:iCs/>
          <w:szCs w:val="28"/>
        </w:rPr>
        <w:t>thước</w:t>
      </w:r>
      <w:proofErr w:type="spellEnd"/>
      <w:r w:rsidR="00A671F2">
        <w:rPr>
          <w:rFonts w:cs="Times New Roman"/>
          <w:iCs/>
          <w:szCs w:val="28"/>
        </w:rPr>
        <w:t xml:space="preserve"> </w:t>
      </w:r>
      <w:proofErr w:type="spellStart"/>
      <w:r w:rsidR="00A671F2">
        <w:rPr>
          <w:rFonts w:cs="Times New Roman"/>
          <w:iCs/>
          <w:szCs w:val="28"/>
        </w:rPr>
        <w:t>nhỏ</w:t>
      </w:r>
      <w:r w:rsidR="00684349">
        <w:rPr>
          <w:rFonts w:cs="Times New Roman"/>
          <w:iCs/>
          <w:szCs w:val="28"/>
        </w:rPr>
        <w:t>.v.v</w:t>
      </w:r>
      <w:proofErr w:type="spellEnd"/>
      <w:r w:rsidR="00684349">
        <w:rPr>
          <w:rFonts w:cs="Times New Roman"/>
          <w:iCs/>
          <w:szCs w:val="28"/>
        </w:rPr>
        <w:t>.</w:t>
      </w:r>
    </w:p>
    <w:p w14:paraId="1D104422" w14:textId="3F82D4A2" w:rsidR="00EB1AE5" w:rsidRPr="00A5512F" w:rsidRDefault="00097FD5" w:rsidP="00A5512F">
      <w:pPr>
        <w:spacing w:before="120" w:after="120" w:line="360" w:lineRule="exact"/>
        <w:ind w:firstLine="720"/>
        <w:jc w:val="both"/>
        <w:rPr>
          <w:rFonts w:cs="Times New Roman"/>
          <w:szCs w:val="28"/>
          <w:lang w:val="da-DK"/>
        </w:rPr>
      </w:pPr>
      <w:bookmarkStart w:id="0" w:name="_Hlk523486756"/>
      <w:bookmarkStart w:id="1" w:name="_Hlk523486206"/>
      <w:r w:rsidRPr="00A5512F">
        <w:rPr>
          <w:rFonts w:cs="Times New Roman"/>
          <w:bCs/>
          <w:szCs w:val="28"/>
          <w:lang w:val="it-IT"/>
        </w:rPr>
        <w:t>Căn cứ quy định</w:t>
      </w:r>
      <w:r w:rsidR="005E14B2" w:rsidRPr="00A5512F">
        <w:rPr>
          <w:rFonts w:cs="Times New Roman"/>
          <w:bCs/>
          <w:szCs w:val="28"/>
          <w:lang w:val="it-IT"/>
        </w:rPr>
        <w:t xml:space="preserve"> pháp lý và thực tiễn nêu</w:t>
      </w:r>
      <w:r w:rsidR="00270101" w:rsidRPr="00A5512F">
        <w:rPr>
          <w:rFonts w:cs="Times New Roman"/>
          <w:bCs/>
          <w:szCs w:val="28"/>
          <w:lang w:val="it-IT"/>
        </w:rPr>
        <w:t xml:space="preserve"> trên, </w:t>
      </w:r>
      <w:r w:rsidR="00A232DC" w:rsidRPr="00A5512F">
        <w:rPr>
          <w:rFonts w:cs="Times New Roman"/>
          <w:bCs/>
          <w:szCs w:val="28"/>
          <w:lang w:val="it-IT"/>
        </w:rPr>
        <w:t>việc xây dựng dự thảo Thông tư</w:t>
      </w:r>
      <w:r w:rsidR="00A232DC" w:rsidRPr="00A5512F">
        <w:rPr>
          <w:rFonts w:cs="Times New Roman"/>
          <w:szCs w:val="28"/>
          <w:lang w:val="pt-BR"/>
        </w:rPr>
        <w:t xml:space="preserve"> </w:t>
      </w:r>
      <w:r w:rsidR="00D82FEB" w:rsidRPr="00A5512F">
        <w:rPr>
          <w:rFonts w:cs="Times New Roman"/>
          <w:szCs w:val="28"/>
          <w:lang w:val="pt-BR"/>
        </w:rPr>
        <w:t xml:space="preserve">thay thế Thông tư 27 </w:t>
      </w:r>
      <w:r w:rsidR="00A232DC" w:rsidRPr="00A5512F">
        <w:rPr>
          <w:rFonts w:cs="Times New Roman"/>
          <w:szCs w:val="28"/>
          <w:lang w:val="pt-BR"/>
        </w:rPr>
        <w:t xml:space="preserve">để điều chỉnh các mối quan hệ xã hội mới phát sinh, </w:t>
      </w:r>
      <w:r w:rsidR="00A232DC" w:rsidRPr="00A5512F">
        <w:rPr>
          <w:rFonts w:cs="Times New Roman"/>
          <w:bCs/>
          <w:szCs w:val="28"/>
          <w:lang w:val="it-IT"/>
        </w:rPr>
        <w:t>phù hợp với Luật Lâm nghiệp, Công ước CITES</w:t>
      </w:r>
      <w:r w:rsidR="00F127E5">
        <w:rPr>
          <w:rFonts w:cs="Times New Roman"/>
          <w:bCs/>
          <w:szCs w:val="28"/>
          <w:lang w:val="it-IT"/>
        </w:rPr>
        <w:t xml:space="preserve">, </w:t>
      </w:r>
      <w:r w:rsidR="00A232DC" w:rsidRPr="00A5512F">
        <w:rPr>
          <w:rFonts w:cs="Times New Roman"/>
          <w:szCs w:val="28"/>
          <w:lang w:val="da-DK"/>
        </w:rPr>
        <w:t xml:space="preserve">Hiệp định </w:t>
      </w:r>
      <w:r w:rsidR="00A232DC" w:rsidRPr="00A5512F">
        <w:rPr>
          <w:rFonts w:cs="Times New Roman"/>
          <w:szCs w:val="28"/>
          <w:lang w:val="vi-VN"/>
        </w:rPr>
        <w:t>VPA</w:t>
      </w:r>
      <w:r w:rsidR="00A232DC" w:rsidRPr="00A5512F">
        <w:rPr>
          <w:rFonts w:cs="Times New Roman"/>
          <w:szCs w:val="28"/>
          <w:lang w:val="da-DK"/>
        </w:rPr>
        <w:t>/FLEGT</w:t>
      </w:r>
      <w:r w:rsidR="00F127E5">
        <w:rPr>
          <w:rFonts w:cs="Times New Roman"/>
          <w:szCs w:val="28"/>
          <w:lang w:val="da-DK"/>
        </w:rPr>
        <w:t>, Thỏa thuận giữ Chính phủ Việt Nam và Chính phủ Hoa Kỳ về khai thác và thương mại gỗ hợp pháp, đặc bi</w:t>
      </w:r>
      <w:r w:rsidR="00882DAE">
        <w:rPr>
          <w:rFonts w:cs="Times New Roman"/>
          <w:szCs w:val="28"/>
          <w:lang w:val="da-DK"/>
        </w:rPr>
        <w:t>ệ</w:t>
      </w:r>
      <w:r w:rsidR="00F127E5">
        <w:rPr>
          <w:rFonts w:cs="Times New Roman"/>
          <w:szCs w:val="28"/>
          <w:lang w:val="da-DK"/>
        </w:rPr>
        <w:t>t là phù hợp với</w:t>
      </w:r>
      <w:r w:rsidR="00D82FEB" w:rsidRPr="00A5512F">
        <w:rPr>
          <w:rFonts w:cs="Times New Roman"/>
          <w:szCs w:val="28"/>
          <w:lang w:val="da-DK"/>
        </w:rPr>
        <w:t xml:space="preserve"> tình hình thực tiễn</w:t>
      </w:r>
      <w:r w:rsidR="00C03090" w:rsidRPr="00A5512F">
        <w:rPr>
          <w:rFonts w:cs="Times New Roman"/>
          <w:szCs w:val="28"/>
          <w:lang w:val="da-DK"/>
        </w:rPr>
        <w:t xml:space="preserve"> </w:t>
      </w:r>
      <w:r w:rsidR="00C224B7" w:rsidRPr="00A5512F">
        <w:rPr>
          <w:rFonts w:cs="Times New Roman"/>
          <w:szCs w:val="28"/>
          <w:lang w:val="da-DK"/>
        </w:rPr>
        <w:t>là cần thiết</w:t>
      </w:r>
      <w:r w:rsidR="00EB1AE5" w:rsidRPr="00A5512F">
        <w:rPr>
          <w:rFonts w:cs="Times New Roman"/>
          <w:szCs w:val="28"/>
          <w:lang w:val="da-DK"/>
        </w:rPr>
        <w:t>.</w:t>
      </w:r>
    </w:p>
    <w:bookmarkEnd w:id="0"/>
    <w:bookmarkEnd w:id="1"/>
    <w:p w14:paraId="18A3EBEA" w14:textId="77777777" w:rsidR="00F7534C" w:rsidRPr="00A5512F" w:rsidRDefault="00A232DC" w:rsidP="00A5512F">
      <w:pPr>
        <w:spacing w:before="120" w:after="120" w:line="360" w:lineRule="exact"/>
        <w:ind w:firstLine="720"/>
        <w:jc w:val="both"/>
        <w:rPr>
          <w:rFonts w:cs="Times New Roman"/>
          <w:b/>
          <w:bCs/>
          <w:spacing w:val="-4"/>
          <w:szCs w:val="28"/>
          <w:lang w:val="es-ES"/>
        </w:rPr>
      </w:pPr>
      <w:r w:rsidRPr="00A5512F">
        <w:rPr>
          <w:rFonts w:cs="Times New Roman"/>
          <w:b/>
          <w:bCs/>
          <w:spacing w:val="-4"/>
          <w:szCs w:val="28"/>
          <w:lang w:val="es-ES"/>
        </w:rPr>
        <w:t>II. MỤC ĐÍCH, QUAN ĐIỂM XÂY DỰNG DỰ THẢO THÔNG TƯ</w:t>
      </w:r>
    </w:p>
    <w:p w14:paraId="28D22ABE" w14:textId="462E4D6C" w:rsidR="00A232DC" w:rsidRPr="00A5512F" w:rsidRDefault="00F7534C" w:rsidP="00A5512F">
      <w:pPr>
        <w:spacing w:before="120" w:after="120" w:line="360" w:lineRule="exact"/>
        <w:ind w:firstLine="720"/>
        <w:jc w:val="both"/>
        <w:rPr>
          <w:rFonts w:cs="Times New Roman"/>
          <w:b/>
          <w:szCs w:val="28"/>
          <w:lang w:val="vi-VN"/>
        </w:rPr>
      </w:pPr>
      <w:r w:rsidRPr="00A5512F">
        <w:rPr>
          <w:rFonts w:cs="Times New Roman"/>
          <w:b/>
          <w:bCs/>
          <w:spacing w:val="-4"/>
          <w:szCs w:val="28"/>
          <w:lang w:val="es-ES"/>
        </w:rPr>
        <w:t xml:space="preserve">1. </w:t>
      </w:r>
      <w:proofErr w:type="spellStart"/>
      <w:r w:rsidR="00A232DC" w:rsidRPr="00A5512F">
        <w:rPr>
          <w:rFonts w:cs="Times New Roman"/>
          <w:b/>
          <w:szCs w:val="28"/>
          <w:lang w:val="vi-VN"/>
        </w:rPr>
        <w:t>Mục</w:t>
      </w:r>
      <w:proofErr w:type="spellEnd"/>
      <w:r w:rsidR="00A232DC" w:rsidRPr="00A5512F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A232DC" w:rsidRPr="00A5512F">
        <w:rPr>
          <w:rFonts w:cs="Times New Roman"/>
          <w:b/>
          <w:szCs w:val="28"/>
          <w:lang w:val="vi-VN"/>
        </w:rPr>
        <w:t>đích</w:t>
      </w:r>
      <w:proofErr w:type="spellEnd"/>
    </w:p>
    <w:p w14:paraId="21BE94A4" w14:textId="1A0ACD63" w:rsidR="00A232DC" w:rsidRPr="00A5512F" w:rsidRDefault="00A232DC" w:rsidP="00A5512F">
      <w:pPr>
        <w:spacing w:before="120" w:after="120" w:line="360" w:lineRule="exact"/>
        <w:ind w:firstLine="720"/>
        <w:jc w:val="both"/>
        <w:rPr>
          <w:rFonts w:cs="Times New Roman"/>
          <w:szCs w:val="28"/>
        </w:rPr>
      </w:pPr>
      <w:r w:rsidRPr="00A5512F">
        <w:rPr>
          <w:rFonts w:cs="Times New Roman"/>
          <w:b/>
          <w:szCs w:val="28"/>
          <w:lang w:val="vi-VN"/>
        </w:rPr>
        <w:t>-</w:t>
      </w:r>
      <w:r w:rsidR="00FB2E58" w:rsidRPr="00A5512F">
        <w:rPr>
          <w:rFonts w:cs="Times New Roman"/>
          <w:b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Thực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hiện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="00CA7265" w:rsidRPr="00A5512F">
        <w:rPr>
          <w:rFonts w:cs="Times New Roman"/>
          <w:szCs w:val="28"/>
        </w:rPr>
        <w:t>đúng</w:t>
      </w:r>
      <w:proofErr w:type="spellEnd"/>
      <w:r w:rsidR="00CA7265" w:rsidRPr="00A5512F">
        <w:rPr>
          <w:rFonts w:cs="Times New Roman"/>
          <w:szCs w:val="28"/>
        </w:rPr>
        <w:t xml:space="preserve"> </w:t>
      </w:r>
      <w:r w:rsidRPr="00A5512F">
        <w:rPr>
          <w:rFonts w:cs="Times New Roman"/>
          <w:szCs w:val="28"/>
          <w:lang w:val="vi-VN"/>
        </w:rPr>
        <w:t xml:space="preserve">quy </w:t>
      </w:r>
      <w:proofErr w:type="spellStart"/>
      <w:r w:rsidRPr="00A5512F">
        <w:rPr>
          <w:rFonts w:cs="Times New Roman"/>
          <w:szCs w:val="28"/>
          <w:lang w:val="vi-VN"/>
        </w:rPr>
        <w:t>định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tại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khoản</w:t>
      </w:r>
      <w:proofErr w:type="spellEnd"/>
      <w:r w:rsidRPr="00A5512F">
        <w:rPr>
          <w:rFonts w:cs="Times New Roman"/>
          <w:szCs w:val="28"/>
          <w:lang w:val="vi-VN"/>
        </w:rPr>
        <w:t xml:space="preserve"> 3 </w:t>
      </w:r>
      <w:proofErr w:type="spellStart"/>
      <w:r w:rsidRPr="00A5512F">
        <w:rPr>
          <w:rFonts w:cs="Times New Roman"/>
          <w:szCs w:val="28"/>
          <w:lang w:val="vi-VN"/>
        </w:rPr>
        <w:t>Điều</w:t>
      </w:r>
      <w:proofErr w:type="spellEnd"/>
      <w:r w:rsidRPr="00A5512F">
        <w:rPr>
          <w:rFonts w:cs="Times New Roman"/>
          <w:szCs w:val="28"/>
          <w:lang w:val="vi-VN"/>
        </w:rPr>
        <w:t xml:space="preserve"> 38, </w:t>
      </w:r>
      <w:proofErr w:type="spellStart"/>
      <w:r w:rsidRPr="00A5512F">
        <w:rPr>
          <w:rFonts w:cs="Times New Roman"/>
          <w:szCs w:val="28"/>
          <w:lang w:val="vi-VN"/>
        </w:rPr>
        <w:t>khoản</w:t>
      </w:r>
      <w:proofErr w:type="spellEnd"/>
      <w:r w:rsidRPr="00A5512F">
        <w:rPr>
          <w:rFonts w:cs="Times New Roman"/>
          <w:szCs w:val="28"/>
          <w:lang w:val="vi-VN"/>
        </w:rPr>
        <w:t xml:space="preserve"> 5 </w:t>
      </w:r>
      <w:proofErr w:type="spellStart"/>
      <w:r w:rsidRPr="00A5512F">
        <w:rPr>
          <w:rFonts w:cs="Times New Roman"/>
          <w:szCs w:val="28"/>
          <w:lang w:val="vi-VN"/>
        </w:rPr>
        <w:t>Điề</w:t>
      </w:r>
      <w:r w:rsidR="002D4794" w:rsidRPr="00A5512F">
        <w:rPr>
          <w:rFonts w:cs="Times New Roman"/>
          <w:szCs w:val="28"/>
          <w:lang w:val="vi-VN"/>
        </w:rPr>
        <w:t>u</w:t>
      </w:r>
      <w:proofErr w:type="spellEnd"/>
      <w:r w:rsidR="002D4794" w:rsidRPr="00A5512F">
        <w:rPr>
          <w:rFonts w:cs="Times New Roman"/>
          <w:szCs w:val="28"/>
          <w:lang w:val="vi-VN"/>
        </w:rPr>
        <w:t xml:space="preserve"> 42 </w:t>
      </w:r>
      <w:proofErr w:type="spellStart"/>
      <w:r w:rsidR="002D4794" w:rsidRPr="00A5512F">
        <w:rPr>
          <w:rFonts w:cs="Times New Roman"/>
          <w:szCs w:val="28"/>
          <w:lang w:val="vi-VN"/>
        </w:rPr>
        <w:t>và</w:t>
      </w:r>
      <w:proofErr w:type="spellEnd"/>
      <w:r w:rsidR="002D4794"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điểm</w:t>
      </w:r>
      <w:proofErr w:type="spellEnd"/>
      <w:r w:rsidRPr="00A5512F">
        <w:rPr>
          <w:rFonts w:cs="Times New Roman"/>
          <w:szCs w:val="28"/>
          <w:lang w:val="vi-VN"/>
        </w:rPr>
        <w:t xml:space="preserve"> c </w:t>
      </w:r>
      <w:proofErr w:type="spellStart"/>
      <w:r w:rsidRPr="00A5512F">
        <w:rPr>
          <w:rFonts w:cs="Times New Roman"/>
          <w:szCs w:val="28"/>
          <w:lang w:val="vi-VN"/>
        </w:rPr>
        <w:t>khoản</w:t>
      </w:r>
      <w:proofErr w:type="spellEnd"/>
      <w:r w:rsidRPr="00A5512F">
        <w:rPr>
          <w:rFonts w:cs="Times New Roman"/>
          <w:szCs w:val="28"/>
          <w:lang w:val="vi-VN"/>
        </w:rPr>
        <w:t xml:space="preserve"> 2 </w:t>
      </w:r>
      <w:proofErr w:type="spellStart"/>
      <w:r w:rsidRPr="00A5512F">
        <w:rPr>
          <w:rFonts w:cs="Times New Roman"/>
          <w:szCs w:val="28"/>
          <w:lang w:val="vi-VN"/>
        </w:rPr>
        <w:t>Điều</w:t>
      </w:r>
      <w:proofErr w:type="spellEnd"/>
      <w:r w:rsidRPr="00A5512F">
        <w:rPr>
          <w:rFonts w:cs="Times New Roman"/>
          <w:szCs w:val="28"/>
          <w:lang w:val="vi-VN"/>
        </w:rPr>
        <w:t xml:space="preserve"> 72 </w:t>
      </w:r>
      <w:proofErr w:type="spellStart"/>
      <w:r w:rsidRPr="00A5512F">
        <w:rPr>
          <w:rFonts w:cs="Times New Roman"/>
          <w:szCs w:val="28"/>
          <w:lang w:val="vi-VN"/>
        </w:rPr>
        <w:t>Luật</w:t>
      </w:r>
      <w:proofErr w:type="spellEnd"/>
      <w:r w:rsidRPr="00A5512F">
        <w:rPr>
          <w:rFonts w:cs="Times New Roman"/>
          <w:szCs w:val="28"/>
          <w:lang w:val="vi-VN"/>
        </w:rPr>
        <w:t xml:space="preserve"> Lâm </w:t>
      </w:r>
      <w:proofErr w:type="spellStart"/>
      <w:r w:rsidRPr="00A5512F">
        <w:rPr>
          <w:rFonts w:cs="Times New Roman"/>
          <w:szCs w:val="28"/>
          <w:lang w:val="vi-VN"/>
        </w:rPr>
        <w:t>nghiệp</w:t>
      </w:r>
      <w:proofErr w:type="spellEnd"/>
      <w:r w:rsidR="00FB2F34" w:rsidRPr="00A5512F">
        <w:rPr>
          <w:rFonts w:cs="Times New Roman"/>
          <w:szCs w:val="28"/>
        </w:rPr>
        <w:t>.</w:t>
      </w:r>
    </w:p>
    <w:p w14:paraId="27591459" w14:textId="02C04693" w:rsidR="00A232DC" w:rsidRPr="00A5512F" w:rsidRDefault="00A232DC" w:rsidP="00A5512F">
      <w:pPr>
        <w:spacing w:before="120" w:after="120" w:line="360" w:lineRule="exact"/>
        <w:ind w:firstLine="720"/>
        <w:jc w:val="both"/>
        <w:rPr>
          <w:rFonts w:cs="Times New Roman"/>
          <w:szCs w:val="28"/>
        </w:rPr>
      </w:pPr>
      <w:r w:rsidRPr="00A5512F">
        <w:rPr>
          <w:rFonts w:cs="Times New Roman"/>
          <w:szCs w:val="28"/>
          <w:lang w:val="vi-VN"/>
        </w:rPr>
        <w:t xml:space="preserve">- </w:t>
      </w:r>
      <w:proofErr w:type="spellStart"/>
      <w:r w:rsidRPr="00A5512F">
        <w:rPr>
          <w:rFonts w:cs="Times New Roman"/>
          <w:szCs w:val="28"/>
          <w:lang w:val="vi-VN"/>
        </w:rPr>
        <w:t>Cụ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thể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hoá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các</w:t>
      </w:r>
      <w:proofErr w:type="spellEnd"/>
      <w:r w:rsidRPr="00A5512F">
        <w:rPr>
          <w:rFonts w:cs="Times New Roman"/>
          <w:szCs w:val="28"/>
          <w:lang w:val="vi-VN"/>
        </w:rPr>
        <w:t xml:space="preserve"> quy </w:t>
      </w:r>
      <w:proofErr w:type="spellStart"/>
      <w:r w:rsidRPr="00A5512F">
        <w:rPr>
          <w:rFonts w:cs="Times New Roman"/>
          <w:szCs w:val="28"/>
          <w:lang w:val="vi-VN"/>
        </w:rPr>
        <w:t>định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tại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các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điều</w:t>
      </w:r>
      <w:proofErr w:type="spellEnd"/>
      <w:r w:rsidRPr="00A5512F">
        <w:rPr>
          <w:rFonts w:cs="Times New Roman"/>
          <w:szCs w:val="28"/>
          <w:lang w:val="vi-VN"/>
        </w:rPr>
        <w:t xml:space="preserve">, </w:t>
      </w:r>
      <w:proofErr w:type="spellStart"/>
      <w:r w:rsidRPr="00A5512F">
        <w:rPr>
          <w:rFonts w:cs="Times New Roman"/>
          <w:szCs w:val="28"/>
          <w:lang w:val="vi-VN"/>
        </w:rPr>
        <w:t>khoản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của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r w:rsidRPr="00A5512F">
        <w:rPr>
          <w:rFonts w:cs="Times New Roman"/>
          <w:bCs/>
          <w:szCs w:val="28"/>
          <w:lang w:val="it-IT"/>
        </w:rPr>
        <w:t xml:space="preserve">Luật Lâm nghiệp, Công ước CITES và </w:t>
      </w:r>
      <w:r w:rsidRPr="00A5512F">
        <w:rPr>
          <w:rFonts w:cs="Times New Roman"/>
          <w:szCs w:val="28"/>
          <w:lang w:val="da-DK"/>
        </w:rPr>
        <w:t xml:space="preserve">Hiệp định </w:t>
      </w:r>
      <w:r w:rsidRPr="00A5512F">
        <w:rPr>
          <w:rFonts w:cs="Times New Roman"/>
          <w:szCs w:val="28"/>
          <w:lang w:val="vi-VN"/>
        </w:rPr>
        <w:t>VPA</w:t>
      </w:r>
      <w:r w:rsidRPr="00A5512F">
        <w:rPr>
          <w:rFonts w:cs="Times New Roman"/>
          <w:szCs w:val="28"/>
          <w:lang w:val="da-DK"/>
        </w:rPr>
        <w:t>/FLEGT</w:t>
      </w:r>
      <w:r w:rsidRPr="00A5512F">
        <w:rPr>
          <w:rFonts w:cs="Times New Roman"/>
          <w:szCs w:val="28"/>
          <w:lang w:val="vi-VN"/>
        </w:rPr>
        <w:t xml:space="preserve">; </w:t>
      </w:r>
      <w:r w:rsidR="005E3297" w:rsidRPr="00A5512F">
        <w:rPr>
          <w:rFonts w:cs="Times New Roman"/>
          <w:szCs w:val="28"/>
        </w:rPr>
        <w:t>n</w:t>
      </w:r>
      <w:proofErr w:type="spellStart"/>
      <w:r w:rsidRPr="00A5512F">
        <w:rPr>
          <w:rFonts w:cs="Times New Roman"/>
          <w:szCs w:val="28"/>
          <w:lang w:val="vi-VN"/>
        </w:rPr>
        <w:t>ghị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định</w:t>
      </w:r>
      <w:proofErr w:type="spellEnd"/>
      <w:r w:rsidRPr="00A5512F">
        <w:rPr>
          <w:rFonts w:cs="Times New Roman"/>
          <w:szCs w:val="28"/>
          <w:lang w:val="vi-VN"/>
        </w:rPr>
        <w:t xml:space="preserve"> quy </w:t>
      </w:r>
      <w:proofErr w:type="spellStart"/>
      <w:r w:rsidRPr="00A5512F">
        <w:rPr>
          <w:rFonts w:cs="Times New Roman"/>
          <w:szCs w:val="28"/>
          <w:lang w:val="vi-VN"/>
        </w:rPr>
        <w:t>định</w:t>
      </w:r>
      <w:proofErr w:type="spellEnd"/>
      <w:r w:rsidRPr="00A5512F">
        <w:rPr>
          <w:rFonts w:cs="Times New Roman"/>
          <w:szCs w:val="28"/>
          <w:lang w:val="vi-VN"/>
        </w:rPr>
        <w:t xml:space="preserve"> chi </w:t>
      </w:r>
      <w:proofErr w:type="spellStart"/>
      <w:r w:rsidRPr="00A5512F">
        <w:rPr>
          <w:rFonts w:cs="Times New Roman"/>
          <w:szCs w:val="28"/>
          <w:lang w:val="vi-VN"/>
        </w:rPr>
        <w:t>tiết</w:t>
      </w:r>
      <w:proofErr w:type="spellEnd"/>
      <w:r w:rsidRPr="00A5512F">
        <w:rPr>
          <w:rFonts w:cs="Times New Roman"/>
          <w:szCs w:val="28"/>
          <w:lang w:val="vi-VN"/>
        </w:rPr>
        <w:t xml:space="preserve"> thi </w:t>
      </w:r>
      <w:proofErr w:type="spellStart"/>
      <w:r w:rsidRPr="00A5512F">
        <w:rPr>
          <w:rFonts w:cs="Times New Roman"/>
          <w:szCs w:val="28"/>
          <w:lang w:val="vi-VN"/>
        </w:rPr>
        <w:t>hành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một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số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điều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của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Luật</w:t>
      </w:r>
      <w:proofErr w:type="spellEnd"/>
      <w:r w:rsidRPr="00A5512F">
        <w:rPr>
          <w:rFonts w:cs="Times New Roman"/>
          <w:szCs w:val="28"/>
          <w:lang w:val="vi-VN"/>
        </w:rPr>
        <w:t xml:space="preserve"> Lâm </w:t>
      </w:r>
      <w:proofErr w:type="spellStart"/>
      <w:r w:rsidRPr="00A5512F">
        <w:rPr>
          <w:rFonts w:cs="Times New Roman"/>
          <w:szCs w:val="28"/>
          <w:lang w:val="vi-VN"/>
        </w:rPr>
        <w:t>nghiệp</w:t>
      </w:r>
      <w:proofErr w:type="spellEnd"/>
      <w:r w:rsidRPr="00A5512F">
        <w:rPr>
          <w:rFonts w:cs="Times New Roman"/>
          <w:szCs w:val="28"/>
          <w:lang w:val="vi-VN"/>
        </w:rPr>
        <w:t>;</w:t>
      </w:r>
      <w:r w:rsidR="00643FDF" w:rsidRPr="00A5512F">
        <w:rPr>
          <w:rFonts w:cs="Times New Roman"/>
          <w:szCs w:val="28"/>
        </w:rPr>
        <w:t xml:space="preserve"> </w:t>
      </w:r>
      <w:proofErr w:type="spellStart"/>
      <w:r w:rsidR="00643FDF" w:rsidRPr="00A5512F">
        <w:rPr>
          <w:rFonts w:cs="Times New Roman"/>
          <w:szCs w:val="28"/>
        </w:rPr>
        <w:t>nghị</w:t>
      </w:r>
      <w:proofErr w:type="spellEnd"/>
      <w:r w:rsidR="00643FDF" w:rsidRPr="00A5512F">
        <w:rPr>
          <w:rFonts w:cs="Times New Roman"/>
          <w:szCs w:val="28"/>
        </w:rPr>
        <w:t xml:space="preserve"> </w:t>
      </w:r>
      <w:proofErr w:type="spellStart"/>
      <w:r w:rsidR="00643FDF" w:rsidRPr="00A5512F">
        <w:rPr>
          <w:rFonts w:cs="Times New Roman"/>
          <w:szCs w:val="28"/>
        </w:rPr>
        <w:t>định</w:t>
      </w:r>
      <w:proofErr w:type="spellEnd"/>
      <w:r w:rsidR="00643FDF" w:rsidRPr="00A5512F">
        <w:rPr>
          <w:rFonts w:cs="Times New Roman"/>
          <w:szCs w:val="28"/>
        </w:rPr>
        <w:t xml:space="preserve"> </w:t>
      </w:r>
      <w:proofErr w:type="spellStart"/>
      <w:r w:rsidR="00643FDF" w:rsidRPr="00A5512F">
        <w:rPr>
          <w:rFonts w:cs="Times New Roman"/>
          <w:szCs w:val="28"/>
        </w:rPr>
        <w:t>quy</w:t>
      </w:r>
      <w:proofErr w:type="spellEnd"/>
      <w:r w:rsidR="00643FDF" w:rsidRPr="00A5512F">
        <w:rPr>
          <w:rFonts w:cs="Times New Roman"/>
          <w:szCs w:val="28"/>
        </w:rPr>
        <w:t xml:space="preserve"> </w:t>
      </w:r>
      <w:proofErr w:type="spellStart"/>
      <w:r w:rsidR="00643FDF" w:rsidRPr="00A5512F">
        <w:rPr>
          <w:rFonts w:cs="Times New Roman"/>
          <w:szCs w:val="28"/>
        </w:rPr>
        <w:t>định</w:t>
      </w:r>
      <w:proofErr w:type="spellEnd"/>
      <w:r w:rsidR="00643FDF" w:rsidRPr="00A5512F">
        <w:rPr>
          <w:rFonts w:cs="Times New Roman"/>
          <w:szCs w:val="28"/>
        </w:rPr>
        <w:t xml:space="preserve"> </w:t>
      </w:r>
      <w:proofErr w:type="spellStart"/>
      <w:r w:rsidR="00643FDF" w:rsidRPr="00A5512F">
        <w:rPr>
          <w:rFonts w:cs="Times New Roman"/>
          <w:szCs w:val="28"/>
        </w:rPr>
        <w:t>hệ</w:t>
      </w:r>
      <w:proofErr w:type="spellEnd"/>
      <w:r w:rsidR="00643FDF" w:rsidRPr="00A5512F">
        <w:rPr>
          <w:rFonts w:cs="Times New Roman"/>
          <w:szCs w:val="28"/>
        </w:rPr>
        <w:t xml:space="preserve"> </w:t>
      </w:r>
      <w:proofErr w:type="spellStart"/>
      <w:r w:rsidR="00643FDF" w:rsidRPr="00A5512F">
        <w:rPr>
          <w:rFonts w:cs="Times New Roman"/>
          <w:szCs w:val="28"/>
        </w:rPr>
        <w:t>thống</w:t>
      </w:r>
      <w:proofErr w:type="spellEnd"/>
      <w:r w:rsidR="00643FDF" w:rsidRPr="00A5512F">
        <w:rPr>
          <w:rFonts w:cs="Times New Roman"/>
          <w:szCs w:val="28"/>
        </w:rPr>
        <w:t xml:space="preserve"> </w:t>
      </w:r>
      <w:proofErr w:type="spellStart"/>
      <w:r w:rsidR="00643FDF" w:rsidRPr="00A5512F">
        <w:rPr>
          <w:rFonts w:cs="Times New Roman"/>
          <w:szCs w:val="28"/>
        </w:rPr>
        <w:t>bảo</w:t>
      </w:r>
      <w:proofErr w:type="spellEnd"/>
      <w:r w:rsidR="00643FDF" w:rsidRPr="00A5512F">
        <w:rPr>
          <w:rFonts w:cs="Times New Roman"/>
          <w:szCs w:val="28"/>
        </w:rPr>
        <w:t xml:space="preserve"> </w:t>
      </w:r>
      <w:proofErr w:type="spellStart"/>
      <w:r w:rsidR="00643FDF" w:rsidRPr="00A5512F">
        <w:rPr>
          <w:rFonts w:cs="Times New Roman"/>
          <w:szCs w:val="28"/>
        </w:rPr>
        <w:t>đảm</w:t>
      </w:r>
      <w:proofErr w:type="spellEnd"/>
      <w:r w:rsidR="00643FDF" w:rsidRPr="00A5512F">
        <w:rPr>
          <w:rFonts w:cs="Times New Roman"/>
          <w:szCs w:val="28"/>
        </w:rPr>
        <w:t xml:space="preserve"> </w:t>
      </w:r>
      <w:proofErr w:type="spellStart"/>
      <w:r w:rsidR="00643FDF" w:rsidRPr="00A5512F">
        <w:rPr>
          <w:rFonts w:cs="Times New Roman"/>
          <w:szCs w:val="28"/>
        </w:rPr>
        <w:t>gỗ</w:t>
      </w:r>
      <w:proofErr w:type="spellEnd"/>
      <w:r w:rsidR="00643FDF" w:rsidRPr="00A5512F">
        <w:rPr>
          <w:rFonts w:cs="Times New Roman"/>
          <w:szCs w:val="28"/>
        </w:rPr>
        <w:t xml:space="preserve"> </w:t>
      </w:r>
      <w:proofErr w:type="spellStart"/>
      <w:r w:rsidR="00643FDF" w:rsidRPr="00A5512F">
        <w:rPr>
          <w:rFonts w:cs="Times New Roman"/>
          <w:szCs w:val="28"/>
        </w:rPr>
        <w:t>hợp</w:t>
      </w:r>
      <w:proofErr w:type="spellEnd"/>
      <w:r w:rsidR="00643FDF" w:rsidRPr="00A5512F">
        <w:rPr>
          <w:rFonts w:cs="Times New Roman"/>
          <w:szCs w:val="28"/>
        </w:rPr>
        <w:t xml:space="preserve"> </w:t>
      </w:r>
      <w:proofErr w:type="spellStart"/>
      <w:r w:rsidR="00643FDF" w:rsidRPr="00A5512F">
        <w:rPr>
          <w:rFonts w:cs="Times New Roman"/>
          <w:szCs w:val="28"/>
        </w:rPr>
        <w:t>pháp</w:t>
      </w:r>
      <w:proofErr w:type="spellEnd"/>
      <w:r w:rsidR="00643FDF" w:rsidRPr="00A5512F">
        <w:rPr>
          <w:rFonts w:cs="Times New Roman"/>
          <w:szCs w:val="28"/>
        </w:rPr>
        <w:t xml:space="preserve"> Việt Nam.</w:t>
      </w:r>
    </w:p>
    <w:p w14:paraId="1F6E59B9" w14:textId="25602B94" w:rsidR="00A232DC" w:rsidRPr="00A5512F" w:rsidRDefault="00A232DC" w:rsidP="00A5512F">
      <w:pPr>
        <w:spacing w:before="120" w:after="120" w:line="360" w:lineRule="exact"/>
        <w:ind w:firstLine="720"/>
        <w:jc w:val="both"/>
        <w:rPr>
          <w:rFonts w:cs="Times New Roman"/>
          <w:szCs w:val="28"/>
          <w:lang w:val="vi-VN"/>
        </w:rPr>
      </w:pPr>
      <w:r w:rsidRPr="00A5512F">
        <w:rPr>
          <w:rFonts w:cs="Times New Roman"/>
          <w:szCs w:val="28"/>
          <w:lang w:val="vi-VN"/>
        </w:rPr>
        <w:t xml:space="preserve">- </w:t>
      </w:r>
      <w:proofErr w:type="spellStart"/>
      <w:r w:rsidRPr="00A5512F">
        <w:rPr>
          <w:rFonts w:cs="Times New Roman"/>
          <w:szCs w:val="28"/>
          <w:lang w:val="vi-VN"/>
        </w:rPr>
        <w:t>Góp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phần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hoàn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thiện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hệ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thống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pháp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luật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về</w:t>
      </w:r>
      <w:proofErr w:type="spellEnd"/>
      <w:r w:rsidRPr="00A5512F">
        <w:rPr>
          <w:rFonts w:cs="Times New Roman"/>
          <w:szCs w:val="28"/>
          <w:lang w:val="vi-VN"/>
        </w:rPr>
        <w:t xml:space="preserve"> Lâm </w:t>
      </w:r>
      <w:proofErr w:type="spellStart"/>
      <w:r w:rsidRPr="00A5512F">
        <w:rPr>
          <w:rFonts w:cs="Times New Roman"/>
          <w:szCs w:val="28"/>
          <w:lang w:val="vi-VN"/>
        </w:rPr>
        <w:t>nghiệp</w:t>
      </w:r>
      <w:proofErr w:type="spellEnd"/>
      <w:r w:rsidR="00285FE8" w:rsidRPr="00A5512F">
        <w:rPr>
          <w:rFonts w:cs="Times New Roman"/>
          <w:szCs w:val="28"/>
          <w:lang w:val="vi-VN"/>
        </w:rPr>
        <w:t xml:space="preserve">, </w:t>
      </w:r>
      <w:proofErr w:type="spellStart"/>
      <w:r w:rsidR="00285FE8" w:rsidRPr="00A5512F">
        <w:rPr>
          <w:rFonts w:cs="Times New Roman"/>
          <w:szCs w:val="28"/>
          <w:lang w:val="vi-VN"/>
        </w:rPr>
        <w:t>đồng</w:t>
      </w:r>
      <w:proofErr w:type="spellEnd"/>
      <w:r w:rsidR="00285FE8" w:rsidRPr="00A5512F">
        <w:rPr>
          <w:rFonts w:cs="Times New Roman"/>
          <w:szCs w:val="28"/>
          <w:lang w:val="vi-VN"/>
        </w:rPr>
        <w:t xml:space="preserve"> </w:t>
      </w:r>
      <w:proofErr w:type="spellStart"/>
      <w:r w:rsidR="00285FE8" w:rsidRPr="00A5512F">
        <w:rPr>
          <w:rFonts w:cs="Times New Roman"/>
          <w:szCs w:val="28"/>
          <w:lang w:val="vi-VN"/>
        </w:rPr>
        <w:t>thời</w:t>
      </w:r>
      <w:proofErr w:type="spellEnd"/>
      <w:r w:rsidR="00285FE8" w:rsidRPr="00A5512F">
        <w:rPr>
          <w:rFonts w:cs="Times New Roman"/>
          <w:szCs w:val="28"/>
          <w:lang w:val="vi-VN"/>
        </w:rPr>
        <w:t xml:space="preserve"> </w:t>
      </w:r>
      <w:proofErr w:type="spellStart"/>
      <w:r w:rsidR="00285FE8" w:rsidRPr="00A5512F">
        <w:rPr>
          <w:rFonts w:cs="Times New Roman"/>
          <w:szCs w:val="28"/>
          <w:lang w:val="vi-VN"/>
        </w:rPr>
        <w:t>cắt</w:t>
      </w:r>
      <w:proofErr w:type="spellEnd"/>
      <w:r w:rsidR="00285FE8" w:rsidRPr="00A5512F">
        <w:rPr>
          <w:rFonts w:cs="Times New Roman"/>
          <w:szCs w:val="28"/>
          <w:lang w:val="vi-VN"/>
        </w:rPr>
        <w:t xml:space="preserve"> </w:t>
      </w:r>
      <w:proofErr w:type="spellStart"/>
      <w:r w:rsidR="00285FE8" w:rsidRPr="00A5512F">
        <w:rPr>
          <w:rFonts w:cs="Times New Roman"/>
          <w:szCs w:val="28"/>
          <w:lang w:val="vi-VN"/>
        </w:rPr>
        <w:t>giảm</w:t>
      </w:r>
      <w:proofErr w:type="spellEnd"/>
      <w:r w:rsidR="00285FE8" w:rsidRPr="00A5512F">
        <w:rPr>
          <w:rFonts w:cs="Times New Roman"/>
          <w:szCs w:val="28"/>
          <w:lang w:val="vi-VN"/>
        </w:rPr>
        <w:t xml:space="preserve"> </w:t>
      </w:r>
      <w:proofErr w:type="spellStart"/>
      <w:r w:rsidR="00285FE8" w:rsidRPr="00A5512F">
        <w:rPr>
          <w:rFonts w:cs="Times New Roman"/>
          <w:szCs w:val="28"/>
          <w:lang w:val="vi-VN"/>
        </w:rPr>
        <w:t>và</w:t>
      </w:r>
      <w:proofErr w:type="spellEnd"/>
      <w:r w:rsidR="00285FE8" w:rsidRPr="00A5512F">
        <w:rPr>
          <w:rFonts w:cs="Times New Roman"/>
          <w:szCs w:val="28"/>
          <w:lang w:val="vi-VN"/>
        </w:rPr>
        <w:t xml:space="preserve"> đơn </w:t>
      </w:r>
      <w:proofErr w:type="spellStart"/>
      <w:r w:rsidR="00285FE8" w:rsidRPr="00A5512F">
        <w:rPr>
          <w:rFonts w:cs="Times New Roman"/>
          <w:szCs w:val="28"/>
          <w:lang w:val="vi-VN"/>
        </w:rPr>
        <w:t>giản</w:t>
      </w:r>
      <w:proofErr w:type="spellEnd"/>
      <w:r w:rsidR="00285FE8" w:rsidRPr="00A5512F">
        <w:rPr>
          <w:rFonts w:cs="Times New Roman"/>
          <w:szCs w:val="28"/>
          <w:lang w:val="vi-VN"/>
        </w:rPr>
        <w:t xml:space="preserve"> </w:t>
      </w:r>
      <w:proofErr w:type="spellStart"/>
      <w:r w:rsidR="00285FE8" w:rsidRPr="00A5512F">
        <w:rPr>
          <w:rFonts w:cs="Times New Roman"/>
          <w:szCs w:val="28"/>
          <w:lang w:val="vi-VN"/>
        </w:rPr>
        <w:t>hoá</w:t>
      </w:r>
      <w:proofErr w:type="spellEnd"/>
      <w:r w:rsidR="00285FE8" w:rsidRPr="00A5512F">
        <w:rPr>
          <w:rFonts w:cs="Times New Roman"/>
          <w:szCs w:val="28"/>
          <w:lang w:val="vi-VN"/>
        </w:rPr>
        <w:t xml:space="preserve"> </w:t>
      </w:r>
      <w:proofErr w:type="spellStart"/>
      <w:r w:rsidR="00285FE8" w:rsidRPr="00A5512F">
        <w:rPr>
          <w:rFonts w:cs="Times New Roman"/>
          <w:szCs w:val="28"/>
          <w:lang w:val="vi-VN"/>
        </w:rPr>
        <w:t>các</w:t>
      </w:r>
      <w:proofErr w:type="spellEnd"/>
      <w:r w:rsidR="00285FE8" w:rsidRPr="00A5512F">
        <w:rPr>
          <w:rFonts w:cs="Times New Roman"/>
          <w:szCs w:val="28"/>
          <w:lang w:val="vi-VN"/>
        </w:rPr>
        <w:t xml:space="preserve"> </w:t>
      </w:r>
      <w:proofErr w:type="spellStart"/>
      <w:r w:rsidR="00285FE8" w:rsidRPr="00A5512F">
        <w:rPr>
          <w:rFonts w:cs="Times New Roman"/>
          <w:szCs w:val="28"/>
          <w:lang w:val="vi-VN"/>
        </w:rPr>
        <w:t>thủ</w:t>
      </w:r>
      <w:proofErr w:type="spellEnd"/>
      <w:r w:rsidR="00285FE8" w:rsidRPr="00A5512F">
        <w:rPr>
          <w:rFonts w:cs="Times New Roman"/>
          <w:szCs w:val="28"/>
          <w:lang w:val="vi-VN"/>
        </w:rPr>
        <w:t xml:space="preserve"> </w:t>
      </w:r>
      <w:proofErr w:type="spellStart"/>
      <w:r w:rsidR="00285FE8" w:rsidRPr="00A5512F">
        <w:rPr>
          <w:rFonts w:cs="Times New Roman"/>
          <w:szCs w:val="28"/>
          <w:lang w:val="vi-VN"/>
        </w:rPr>
        <w:t>tục</w:t>
      </w:r>
      <w:proofErr w:type="spellEnd"/>
      <w:r w:rsidR="00285FE8" w:rsidRPr="00A5512F">
        <w:rPr>
          <w:rFonts w:cs="Times New Roman"/>
          <w:szCs w:val="28"/>
          <w:lang w:val="vi-VN"/>
        </w:rPr>
        <w:t xml:space="preserve"> </w:t>
      </w:r>
      <w:proofErr w:type="spellStart"/>
      <w:r w:rsidR="00285FE8" w:rsidRPr="00A5512F">
        <w:rPr>
          <w:rFonts w:cs="Times New Roman"/>
          <w:szCs w:val="28"/>
          <w:lang w:val="vi-VN"/>
        </w:rPr>
        <w:t>hành</w:t>
      </w:r>
      <w:proofErr w:type="spellEnd"/>
      <w:r w:rsidR="00285FE8" w:rsidRPr="00A5512F">
        <w:rPr>
          <w:rFonts w:cs="Times New Roman"/>
          <w:szCs w:val="28"/>
          <w:lang w:val="vi-VN"/>
        </w:rPr>
        <w:t xml:space="preserve"> </w:t>
      </w:r>
      <w:proofErr w:type="spellStart"/>
      <w:r w:rsidR="00285FE8" w:rsidRPr="00A5512F">
        <w:rPr>
          <w:rFonts w:cs="Times New Roman"/>
          <w:szCs w:val="28"/>
          <w:lang w:val="vi-VN"/>
        </w:rPr>
        <w:t>chính</w:t>
      </w:r>
      <w:proofErr w:type="spellEnd"/>
      <w:r w:rsidR="00285FE8" w:rsidRPr="00A5512F">
        <w:rPr>
          <w:rFonts w:cs="Times New Roman"/>
          <w:szCs w:val="28"/>
          <w:lang w:val="vi-VN"/>
        </w:rPr>
        <w:t>.</w:t>
      </w:r>
    </w:p>
    <w:p w14:paraId="6774DB4E" w14:textId="75748CC1" w:rsidR="00A232DC" w:rsidRPr="00A5512F" w:rsidRDefault="00A232DC" w:rsidP="00A5512F">
      <w:pPr>
        <w:spacing w:before="120" w:after="120" w:line="360" w:lineRule="exact"/>
        <w:ind w:firstLine="720"/>
        <w:jc w:val="both"/>
        <w:rPr>
          <w:rFonts w:cs="Times New Roman"/>
          <w:szCs w:val="28"/>
          <w:lang w:val="vi-VN"/>
        </w:rPr>
      </w:pPr>
      <w:r w:rsidRPr="00A5512F">
        <w:rPr>
          <w:rFonts w:cs="Times New Roman"/>
          <w:b/>
          <w:szCs w:val="28"/>
          <w:lang w:val="vi-VN"/>
        </w:rPr>
        <w:t xml:space="preserve">2. Quan </w:t>
      </w:r>
      <w:proofErr w:type="spellStart"/>
      <w:r w:rsidRPr="00A5512F">
        <w:rPr>
          <w:rFonts w:cs="Times New Roman"/>
          <w:b/>
          <w:szCs w:val="28"/>
          <w:lang w:val="vi-VN"/>
        </w:rPr>
        <w:t>điểm</w:t>
      </w:r>
      <w:proofErr w:type="spellEnd"/>
    </w:p>
    <w:p w14:paraId="090E3C05" w14:textId="1348BD9B" w:rsidR="00A232DC" w:rsidRPr="00A5512F" w:rsidRDefault="00A232DC" w:rsidP="00A5512F">
      <w:pPr>
        <w:spacing w:before="120" w:after="120" w:line="360" w:lineRule="exact"/>
        <w:ind w:firstLine="720"/>
        <w:jc w:val="both"/>
        <w:rPr>
          <w:rFonts w:cs="Times New Roman"/>
          <w:szCs w:val="28"/>
          <w:lang w:val="vi-VN"/>
        </w:rPr>
      </w:pPr>
      <w:r w:rsidRPr="00A5512F">
        <w:rPr>
          <w:rFonts w:cs="Times New Roman"/>
          <w:szCs w:val="28"/>
          <w:lang w:val="vi-VN"/>
        </w:rPr>
        <w:t xml:space="preserve">- </w:t>
      </w:r>
      <w:proofErr w:type="spellStart"/>
      <w:r w:rsidRPr="00A5512F">
        <w:rPr>
          <w:rFonts w:cs="Times New Roman"/>
          <w:szCs w:val="28"/>
          <w:lang w:val="vi-VN"/>
        </w:rPr>
        <w:t>Việc</w:t>
      </w:r>
      <w:proofErr w:type="spellEnd"/>
      <w:r w:rsidRPr="00A5512F">
        <w:rPr>
          <w:rFonts w:cs="Times New Roman"/>
          <w:szCs w:val="28"/>
          <w:lang w:val="vi-VN"/>
        </w:rPr>
        <w:t xml:space="preserve"> xây </w:t>
      </w:r>
      <w:proofErr w:type="spellStart"/>
      <w:r w:rsidRPr="00A5512F">
        <w:rPr>
          <w:rFonts w:cs="Times New Roman"/>
          <w:szCs w:val="28"/>
          <w:lang w:val="vi-VN"/>
        </w:rPr>
        <w:t>dựng</w:t>
      </w:r>
      <w:proofErr w:type="spellEnd"/>
      <w:r w:rsidRPr="00A5512F">
        <w:rPr>
          <w:rFonts w:cs="Times New Roman"/>
          <w:szCs w:val="28"/>
          <w:lang w:val="vi-VN"/>
        </w:rPr>
        <w:t xml:space="preserve"> Thông tư </w:t>
      </w:r>
      <w:proofErr w:type="spellStart"/>
      <w:r w:rsidRPr="00A5512F">
        <w:rPr>
          <w:rFonts w:cs="Times New Roman"/>
          <w:szCs w:val="28"/>
          <w:lang w:val="vi-VN"/>
        </w:rPr>
        <w:t>phải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đảm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bảo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phù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hợp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với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các</w:t>
      </w:r>
      <w:proofErr w:type="spellEnd"/>
      <w:r w:rsidRPr="00A5512F">
        <w:rPr>
          <w:rFonts w:cs="Times New Roman"/>
          <w:szCs w:val="28"/>
          <w:lang w:val="vi-VN"/>
        </w:rPr>
        <w:t xml:space="preserve"> quy </w:t>
      </w:r>
      <w:proofErr w:type="spellStart"/>
      <w:r w:rsidRPr="00A5512F">
        <w:rPr>
          <w:rFonts w:cs="Times New Roman"/>
          <w:szCs w:val="28"/>
          <w:lang w:val="vi-VN"/>
        </w:rPr>
        <w:t>định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của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Luật</w:t>
      </w:r>
      <w:proofErr w:type="spellEnd"/>
      <w:r w:rsidRPr="00A5512F">
        <w:rPr>
          <w:rFonts w:cs="Times New Roman"/>
          <w:szCs w:val="28"/>
          <w:lang w:val="vi-VN"/>
        </w:rPr>
        <w:t xml:space="preserve"> Lâm </w:t>
      </w:r>
      <w:proofErr w:type="spellStart"/>
      <w:r w:rsidRPr="00A5512F">
        <w:rPr>
          <w:rFonts w:cs="Times New Roman"/>
          <w:szCs w:val="28"/>
          <w:lang w:val="vi-VN"/>
        </w:rPr>
        <w:t>nghiệ</w:t>
      </w:r>
      <w:r w:rsidR="006E3FF9" w:rsidRPr="00A5512F">
        <w:rPr>
          <w:rFonts w:cs="Times New Roman"/>
          <w:szCs w:val="28"/>
          <w:lang w:val="vi-VN"/>
        </w:rPr>
        <w:t>p</w:t>
      </w:r>
      <w:proofErr w:type="spellEnd"/>
      <w:r w:rsidR="006E3FF9" w:rsidRPr="00A5512F">
        <w:rPr>
          <w:rFonts w:cs="Times New Roman"/>
          <w:szCs w:val="28"/>
          <w:lang w:val="vi-VN"/>
        </w:rPr>
        <w:t>,</w:t>
      </w:r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Nghị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định</w:t>
      </w:r>
      <w:proofErr w:type="spellEnd"/>
      <w:r w:rsidRPr="00A5512F">
        <w:rPr>
          <w:rFonts w:cs="Times New Roman"/>
          <w:szCs w:val="28"/>
          <w:lang w:val="vi-VN"/>
        </w:rPr>
        <w:t xml:space="preserve"> quy </w:t>
      </w:r>
      <w:proofErr w:type="spellStart"/>
      <w:r w:rsidRPr="00A5512F">
        <w:rPr>
          <w:rFonts w:cs="Times New Roman"/>
          <w:szCs w:val="28"/>
          <w:lang w:val="vi-VN"/>
        </w:rPr>
        <w:t>định</w:t>
      </w:r>
      <w:proofErr w:type="spellEnd"/>
      <w:r w:rsidRPr="00A5512F">
        <w:rPr>
          <w:rFonts w:cs="Times New Roman"/>
          <w:szCs w:val="28"/>
          <w:lang w:val="vi-VN"/>
        </w:rPr>
        <w:t xml:space="preserve"> chi </w:t>
      </w:r>
      <w:proofErr w:type="spellStart"/>
      <w:r w:rsidRPr="00A5512F">
        <w:rPr>
          <w:rFonts w:cs="Times New Roman"/>
          <w:szCs w:val="28"/>
          <w:lang w:val="vi-VN"/>
        </w:rPr>
        <w:t>tiết</w:t>
      </w:r>
      <w:proofErr w:type="spellEnd"/>
      <w:r w:rsidRPr="00A5512F">
        <w:rPr>
          <w:rFonts w:cs="Times New Roman"/>
          <w:szCs w:val="28"/>
          <w:lang w:val="vi-VN"/>
        </w:rPr>
        <w:t xml:space="preserve"> thi </w:t>
      </w:r>
      <w:proofErr w:type="spellStart"/>
      <w:r w:rsidRPr="00A5512F">
        <w:rPr>
          <w:rFonts w:cs="Times New Roman"/>
          <w:szCs w:val="28"/>
          <w:lang w:val="vi-VN"/>
        </w:rPr>
        <w:t>hành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một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số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điều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của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Luật</w:t>
      </w:r>
      <w:proofErr w:type="spellEnd"/>
      <w:r w:rsidRPr="00A5512F">
        <w:rPr>
          <w:rFonts w:cs="Times New Roman"/>
          <w:szCs w:val="28"/>
          <w:lang w:val="vi-VN"/>
        </w:rPr>
        <w:t xml:space="preserve"> Lâm </w:t>
      </w:r>
      <w:proofErr w:type="spellStart"/>
      <w:r w:rsidRPr="00A5512F">
        <w:rPr>
          <w:rFonts w:cs="Times New Roman"/>
          <w:szCs w:val="28"/>
          <w:lang w:val="vi-VN"/>
        </w:rPr>
        <w:t>nghiệp</w:t>
      </w:r>
      <w:proofErr w:type="spellEnd"/>
      <w:r w:rsidR="006E3FF9" w:rsidRPr="00A5512F">
        <w:rPr>
          <w:rFonts w:cs="Times New Roman"/>
          <w:szCs w:val="28"/>
          <w:lang w:val="vi-VN"/>
        </w:rPr>
        <w:t xml:space="preserve"> </w:t>
      </w:r>
      <w:proofErr w:type="spellStart"/>
      <w:r w:rsidR="006E3FF9" w:rsidRPr="00A5512F">
        <w:rPr>
          <w:rFonts w:cs="Times New Roman"/>
          <w:szCs w:val="28"/>
          <w:lang w:val="vi-VN"/>
        </w:rPr>
        <w:t>và</w:t>
      </w:r>
      <w:proofErr w:type="spellEnd"/>
      <w:r w:rsidR="006E3FF9" w:rsidRPr="00A5512F">
        <w:rPr>
          <w:rFonts w:cs="Times New Roman"/>
          <w:szCs w:val="28"/>
          <w:lang w:val="vi-VN"/>
        </w:rPr>
        <w:t xml:space="preserve"> </w:t>
      </w:r>
      <w:proofErr w:type="spellStart"/>
      <w:r w:rsidR="006E3FF9" w:rsidRPr="00A5512F">
        <w:rPr>
          <w:rFonts w:cs="Times New Roman"/>
          <w:szCs w:val="28"/>
          <w:lang w:val="vi-VN"/>
        </w:rPr>
        <w:t>các</w:t>
      </w:r>
      <w:proofErr w:type="spellEnd"/>
      <w:r w:rsidR="006E3FF9" w:rsidRPr="00A5512F">
        <w:rPr>
          <w:rFonts w:cs="Times New Roman"/>
          <w:szCs w:val="28"/>
          <w:lang w:val="vi-VN"/>
        </w:rPr>
        <w:t xml:space="preserve"> văn </w:t>
      </w:r>
      <w:proofErr w:type="spellStart"/>
      <w:r w:rsidR="006E3FF9" w:rsidRPr="00A5512F">
        <w:rPr>
          <w:rFonts w:cs="Times New Roman"/>
          <w:szCs w:val="28"/>
          <w:lang w:val="vi-VN"/>
        </w:rPr>
        <w:t>bản</w:t>
      </w:r>
      <w:proofErr w:type="spellEnd"/>
      <w:r w:rsidR="006E3FF9" w:rsidRPr="00A5512F">
        <w:rPr>
          <w:rFonts w:cs="Times New Roman"/>
          <w:szCs w:val="28"/>
          <w:lang w:val="vi-VN"/>
        </w:rPr>
        <w:t xml:space="preserve"> quy </w:t>
      </w:r>
      <w:proofErr w:type="spellStart"/>
      <w:r w:rsidR="006E3FF9" w:rsidRPr="00A5512F">
        <w:rPr>
          <w:rFonts w:cs="Times New Roman"/>
          <w:szCs w:val="28"/>
          <w:lang w:val="vi-VN"/>
        </w:rPr>
        <w:t>phạm</w:t>
      </w:r>
      <w:proofErr w:type="spellEnd"/>
      <w:r w:rsidR="006E3FF9" w:rsidRPr="00A5512F">
        <w:rPr>
          <w:rFonts w:cs="Times New Roman"/>
          <w:szCs w:val="28"/>
          <w:lang w:val="vi-VN"/>
        </w:rPr>
        <w:t xml:space="preserve"> </w:t>
      </w:r>
      <w:proofErr w:type="spellStart"/>
      <w:r w:rsidR="006E3FF9" w:rsidRPr="00A5512F">
        <w:rPr>
          <w:rFonts w:cs="Times New Roman"/>
          <w:szCs w:val="28"/>
          <w:lang w:val="vi-VN"/>
        </w:rPr>
        <w:t>pháp</w:t>
      </w:r>
      <w:proofErr w:type="spellEnd"/>
      <w:r w:rsidR="006E3FF9" w:rsidRPr="00A5512F">
        <w:rPr>
          <w:rFonts w:cs="Times New Roman"/>
          <w:szCs w:val="28"/>
          <w:lang w:val="vi-VN"/>
        </w:rPr>
        <w:t xml:space="preserve"> </w:t>
      </w:r>
      <w:proofErr w:type="spellStart"/>
      <w:r w:rsidR="006E3FF9" w:rsidRPr="00A5512F">
        <w:rPr>
          <w:rFonts w:cs="Times New Roman"/>
          <w:szCs w:val="28"/>
          <w:lang w:val="vi-VN"/>
        </w:rPr>
        <w:t>luật</w:t>
      </w:r>
      <w:proofErr w:type="spellEnd"/>
      <w:r w:rsidR="006E3FF9" w:rsidRPr="00A5512F">
        <w:rPr>
          <w:rFonts w:cs="Times New Roman"/>
          <w:szCs w:val="28"/>
          <w:lang w:val="vi-VN"/>
        </w:rPr>
        <w:t xml:space="preserve"> </w:t>
      </w:r>
      <w:proofErr w:type="spellStart"/>
      <w:r w:rsidR="006E3FF9" w:rsidRPr="00A5512F">
        <w:rPr>
          <w:rFonts w:cs="Times New Roman"/>
          <w:szCs w:val="28"/>
          <w:lang w:val="vi-VN"/>
        </w:rPr>
        <w:t>có</w:t>
      </w:r>
      <w:proofErr w:type="spellEnd"/>
      <w:r w:rsidR="006E3FF9" w:rsidRPr="00A5512F">
        <w:rPr>
          <w:rFonts w:cs="Times New Roman"/>
          <w:szCs w:val="28"/>
          <w:lang w:val="vi-VN"/>
        </w:rPr>
        <w:t xml:space="preserve"> liên quan</w:t>
      </w:r>
      <w:r w:rsidRPr="00A5512F">
        <w:rPr>
          <w:rFonts w:cs="Times New Roman"/>
          <w:szCs w:val="28"/>
          <w:lang w:val="vi-VN"/>
        </w:rPr>
        <w:t xml:space="preserve">; </w:t>
      </w:r>
      <w:proofErr w:type="spellStart"/>
      <w:r w:rsidRPr="00A5512F">
        <w:rPr>
          <w:rFonts w:cs="Times New Roman"/>
          <w:szCs w:val="28"/>
          <w:lang w:val="vi-VN"/>
        </w:rPr>
        <w:t>đảm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bảo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tính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hợp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hiến</w:t>
      </w:r>
      <w:proofErr w:type="spellEnd"/>
      <w:r w:rsidRPr="00A5512F">
        <w:rPr>
          <w:rFonts w:cs="Times New Roman"/>
          <w:szCs w:val="28"/>
          <w:lang w:val="vi-VN"/>
        </w:rPr>
        <w:t xml:space="preserve">, </w:t>
      </w:r>
      <w:proofErr w:type="spellStart"/>
      <w:r w:rsidRPr="00A5512F">
        <w:rPr>
          <w:rFonts w:cs="Times New Roman"/>
          <w:szCs w:val="28"/>
          <w:lang w:val="vi-VN"/>
        </w:rPr>
        <w:t>hợp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pháp</w:t>
      </w:r>
      <w:proofErr w:type="spellEnd"/>
      <w:r w:rsidRPr="00A5512F">
        <w:rPr>
          <w:rFonts w:cs="Times New Roman"/>
          <w:szCs w:val="28"/>
          <w:lang w:val="vi-VN"/>
        </w:rPr>
        <w:t xml:space="preserve">, </w:t>
      </w:r>
      <w:proofErr w:type="spellStart"/>
      <w:r w:rsidRPr="00A5512F">
        <w:rPr>
          <w:rFonts w:cs="Times New Roman"/>
          <w:szCs w:val="28"/>
          <w:lang w:val="vi-VN"/>
        </w:rPr>
        <w:t>phù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hợp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với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Điều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ước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quốc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tế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mà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Việt</w:t>
      </w:r>
      <w:proofErr w:type="spellEnd"/>
      <w:r w:rsidRPr="00A5512F">
        <w:rPr>
          <w:rFonts w:cs="Times New Roman"/>
          <w:szCs w:val="28"/>
          <w:lang w:val="vi-VN"/>
        </w:rPr>
        <w:t xml:space="preserve"> Nam </w:t>
      </w:r>
      <w:proofErr w:type="spellStart"/>
      <w:r w:rsidRPr="00A5512F">
        <w:rPr>
          <w:rFonts w:cs="Times New Roman"/>
          <w:szCs w:val="28"/>
          <w:lang w:val="vi-VN"/>
        </w:rPr>
        <w:t>là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thành</w:t>
      </w:r>
      <w:proofErr w:type="spellEnd"/>
      <w:r w:rsidRPr="00A5512F">
        <w:rPr>
          <w:rFonts w:cs="Times New Roman"/>
          <w:szCs w:val="28"/>
          <w:lang w:val="vi-VN"/>
        </w:rPr>
        <w:t xml:space="preserve"> viên.</w:t>
      </w:r>
    </w:p>
    <w:p w14:paraId="022148E3" w14:textId="25F77B1C" w:rsidR="00A232DC" w:rsidRPr="00A5512F" w:rsidRDefault="00A232DC" w:rsidP="00A5512F">
      <w:pPr>
        <w:spacing w:before="120" w:after="120" w:line="360" w:lineRule="exact"/>
        <w:ind w:firstLine="720"/>
        <w:jc w:val="both"/>
        <w:rPr>
          <w:rFonts w:cs="Times New Roman"/>
          <w:spacing w:val="-4"/>
          <w:szCs w:val="28"/>
          <w:lang w:val="vi-VN"/>
        </w:rPr>
      </w:pPr>
      <w:r w:rsidRPr="00A5512F">
        <w:rPr>
          <w:rFonts w:cs="Times New Roman"/>
          <w:spacing w:val="-4"/>
          <w:szCs w:val="28"/>
          <w:lang w:val="vi-VN"/>
        </w:rPr>
        <w:t xml:space="preserve">- </w:t>
      </w:r>
      <w:proofErr w:type="spellStart"/>
      <w:r w:rsidRPr="00A5512F">
        <w:rPr>
          <w:rFonts w:cs="Times New Roman"/>
          <w:spacing w:val="-4"/>
          <w:szCs w:val="28"/>
          <w:lang w:val="vi-VN"/>
        </w:rPr>
        <w:t>Các</w:t>
      </w:r>
      <w:proofErr w:type="spellEnd"/>
      <w:r w:rsidRPr="00A5512F">
        <w:rPr>
          <w:rFonts w:cs="Times New Roman"/>
          <w:spacing w:val="-4"/>
          <w:szCs w:val="28"/>
          <w:lang w:val="vi-VN"/>
        </w:rPr>
        <w:t xml:space="preserve"> quy </w:t>
      </w:r>
      <w:proofErr w:type="spellStart"/>
      <w:r w:rsidRPr="00A5512F">
        <w:rPr>
          <w:rFonts w:cs="Times New Roman"/>
          <w:spacing w:val="-4"/>
          <w:szCs w:val="28"/>
          <w:lang w:val="vi-VN"/>
        </w:rPr>
        <w:t>định</w:t>
      </w:r>
      <w:proofErr w:type="spellEnd"/>
      <w:r w:rsidRPr="00A5512F">
        <w:rPr>
          <w:rFonts w:cs="Times New Roman"/>
          <w:spacing w:val="-4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pacing w:val="-4"/>
          <w:szCs w:val="28"/>
          <w:lang w:val="vi-VN"/>
        </w:rPr>
        <w:t>của</w:t>
      </w:r>
      <w:proofErr w:type="spellEnd"/>
      <w:r w:rsidRPr="00A5512F">
        <w:rPr>
          <w:rFonts w:cs="Times New Roman"/>
          <w:spacing w:val="-4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pacing w:val="-4"/>
          <w:szCs w:val="28"/>
          <w:lang w:val="vi-VN"/>
        </w:rPr>
        <w:t>dự</w:t>
      </w:r>
      <w:proofErr w:type="spellEnd"/>
      <w:r w:rsidRPr="00A5512F">
        <w:rPr>
          <w:rFonts w:cs="Times New Roman"/>
          <w:spacing w:val="-4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pacing w:val="-4"/>
          <w:szCs w:val="28"/>
          <w:lang w:val="vi-VN"/>
        </w:rPr>
        <w:t>thảo</w:t>
      </w:r>
      <w:proofErr w:type="spellEnd"/>
      <w:r w:rsidRPr="00A5512F">
        <w:rPr>
          <w:rFonts w:cs="Times New Roman"/>
          <w:spacing w:val="-4"/>
          <w:szCs w:val="28"/>
          <w:lang w:val="vi-VN"/>
        </w:rPr>
        <w:t xml:space="preserve"> Thông tư </w:t>
      </w:r>
      <w:proofErr w:type="spellStart"/>
      <w:r w:rsidRPr="00A5512F">
        <w:rPr>
          <w:rFonts w:cs="Times New Roman"/>
          <w:spacing w:val="-4"/>
          <w:szCs w:val="28"/>
          <w:lang w:val="vi-VN"/>
        </w:rPr>
        <w:t>phải</w:t>
      </w:r>
      <w:proofErr w:type="spellEnd"/>
      <w:r w:rsidRPr="00A5512F">
        <w:rPr>
          <w:rFonts w:cs="Times New Roman"/>
          <w:spacing w:val="-4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pacing w:val="-4"/>
          <w:szCs w:val="28"/>
          <w:lang w:val="vi-VN"/>
        </w:rPr>
        <w:t>cụ</w:t>
      </w:r>
      <w:proofErr w:type="spellEnd"/>
      <w:r w:rsidRPr="00A5512F">
        <w:rPr>
          <w:rFonts w:cs="Times New Roman"/>
          <w:spacing w:val="-4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pacing w:val="-4"/>
          <w:szCs w:val="28"/>
          <w:lang w:val="vi-VN"/>
        </w:rPr>
        <w:t>thể</w:t>
      </w:r>
      <w:proofErr w:type="spellEnd"/>
      <w:r w:rsidRPr="00A5512F">
        <w:rPr>
          <w:rFonts w:cs="Times New Roman"/>
          <w:spacing w:val="-4"/>
          <w:szCs w:val="28"/>
          <w:lang w:val="vi-VN"/>
        </w:rPr>
        <w:t xml:space="preserve">, chi </w:t>
      </w:r>
      <w:proofErr w:type="spellStart"/>
      <w:r w:rsidRPr="00A5512F">
        <w:rPr>
          <w:rFonts w:cs="Times New Roman"/>
          <w:spacing w:val="-4"/>
          <w:szCs w:val="28"/>
          <w:lang w:val="vi-VN"/>
        </w:rPr>
        <w:t>tiết</w:t>
      </w:r>
      <w:proofErr w:type="spellEnd"/>
      <w:r w:rsidRPr="00A5512F">
        <w:rPr>
          <w:rFonts w:cs="Times New Roman"/>
          <w:spacing w:val="-4"/>
          <w:szCs w:val="28"/>
          <w:lang w:val="vi-VN"/>
        </w:rPr>
        <w:t xml:space="preserve">, </w:t>
      </w:r>
      <w:proofErr w:type="spellStart"/>
      <w:r w:rsidRPr="00A5512F">
        <w:rPr>
          <w:rFonts w:cs="Times New Roman"/>
          <w:spacing w:val="-4"/>
          <w:szCs w:val="28"/>
          <w:lang w:val="vi-VN"/>
        </w:rPr>
        <w:t>đáp</w:t>
      </w:r>
      <w:proofErr w:type="spellEnd"/>
      <w:r w:rsidRPr="00A5512F">
        <w:rPr>
          <w:rFonts w:cs="Times New Roman"/>
          <w:spacing w:val="-4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pacing w:val="-4"/>
          <w:szCs w:val="28"/>
          <w:lang w:val="vi-VN"/>
        </w:rPr>
        <w:t>ứng</w:t>
      </w:r>
      <w:proofErr w:type="spellEnd"/>
      <w:r w:rsidRPr="00A5512F">
        <w:rPr>
          <w:rFonts w:cs="Times New Roman"/>
          <w:spacing w:val="-4"/>
          <w:szCs w:val="28"/>
          <w:lang w:val="vi-VN"/>
        </w:rPr>
        <w:t xml:space="preserve"> yêu </w:t>
      </w:r>
      <w:proofErr w:type="spellStart"/>
      <w:r w:rsidRPr="00A5512F">
        <w:rPr>
          <w:rFonts w:cs="Times New Roman"/>
          <w:spacing w:val="-4"/>
          <w:szCs w:val="28"/>
          <w:lang w:val="vi-VN"/>
        </w:rPr>
        <w:t>cầu</w:t>
      </w:r>
      <w:proofErr w:type="spellEnd"/>
      <w:r w:rsidRPr="00A5512F">
        <w:rPr>
          <w:rFonts w:cs="Times New Roman"/>
          <w:spacing w:val="-4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pacing w:val="-4"/>
          <w:szCs w:val="28"/>
          <w:lang w:val="vi-VN"/>
        </w:rPr>
        <w:t>thực</w:t>
      </w:r>
      <w:proofErr w:type="spellEnd"/>
      <w:r w:rsidRPr="00A5512F">
        <w:rPr>
          <w:rFonts w:cs="Times New Roman"/>
          <w:spacing w:val="-4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pacing w:val="-4"/>
          <w:szCs w:val="28"/>
          <w:lang w:val="vi-VN"/>
        </w:rPr>
        <w:t>tiễn</w:t>
      </w:r>
      <w:proofErr w:type="spellEnd"/>
      <w:r w:rsidRPr="00A5512F">
        <w:rPr>
          <w:rFonts w:cs="Times New Roman"/>
          <w:spacing w:val="-4"/>
          <w:szCs w:val="28"/>
          <w:lang w:val="vi-VN"/>
        </w:rPr>
        <w:t xml:space="preserve">, </w:t>
      </w:r>
      <w:proofErr w:type="spellStart"/>
      <w:r w:rsidRPr="00A5512F">
        <w:rPr>
          <w:rFonts w:cs="Times New Roman"/>
          <w:spacing w:val="-4"/>
          <w:szCs w:val="28"/>
          <w:lang w:val="vi-VN"/>
        </w:rPr>
        <w:t>đảm</w:t>
      </w:r>
      <w:proofErr w:type="spellEnd"/>
      <w:r w:rsidRPr="00A5512F">
        <w:rPr>
          <w:rFonts w:cs="Times New Roman"/>
          <w:spacing w:val="-4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pacing w:val="-4"/>
          <w:szCs w:val="28"/>
          <w:lang w:val="vi-VN"/>
        </w:rPr>
        <w:t>bảo</w:t>
      </w:r>
      <w:proofErr w:type="spellEnd"/>
      <w:r w:rsidRPr="00A5512F">
        <w:rPr>
          <w:rFonts w:cs="Times New Roman"/>
          <w:spacing w:val="-4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pacing w:val="-4"/>
          <w:szCs w:val="28"/>
          <w:lang w:val="vi-VN"/>
        </w:rPr>
        <w:t>tính</w:t>
      </w:r>
      <w:proofErr w:type="spellEnd"/>
      <w:r w:rsidRPr="00A5512F">
        <w:rPr>
          <w:rFonts w:cs="Times New Roman"/>
          <w:spacing w:val="-4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pacing w:val="-4"/>
          <w:szCs w:val="28"/>
          <w:lang w:val="vi-VN"/>
        </w:rPr>
        <w:t>khả</w:t>
      </w:r>
      <w:proofErr w:type="spellEnd"/>
      <w:r w:rsidRPr="00A5512F">
        <w:rPr>
          <w:rFonts w:cs="Times New Roman"/>
          <w:spacing w:val="-4"/>
          <w:szCs w:val="28"/>
          <w:lang w:val="vi-VN"/>
        </w:rPr>
        <w:t xml:space="preserve"> thi, </w:t>
      </w:r>
      <w:proofErr w:type="spellStart"/>
      <w:r w:rsidRPr="00A5512F">
        <w:rPr>
          <w:rFonts w:cs="Times New Roman"/>
          <w:spacing w:val="-4"/>
          <w:szCs w:val="28"/>
          <w:lang w:val="vi-VN"/>
        </w:rPr>
        <w:t>chặt</w:t>
      </w:r>
      <w:proofErr w:type="spellEnd"/>
      <w:r w:rsidRPr="00A5512F">
        <w:rPr>
          <w:rFonts w:cs="Times New Roman"/>
          <w:spacing w:val="-4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pacing w:val="-4"/>
          <w:szCs w:val="28"/>
          <w:lang w:val="vi-VN"/>
        </w:rPr>
        <w:t>chẽ</w:t>
      </w:r>
      <w:proofErr w:type="spellEnd"/>
      <w:r w:rsidRPr="00A5512F">
        <w:rPr>
          <w:rFonts w:cs="Times New Roman"/>
          <w:spacing w:val="-4"/>
          <w:szCs w:val="28"/>
          <w:lang w:val="vi-VN"/>
        </w:rPr>
        <w:t xml:space="preserve">, </w:t>
      </w:r>
      <w:proofErr w:type="spellStart"/>
      <w:r w:rsidRPr="00A5512F">
        <w:rPr>
          <w:rFonts w:cs="Times New Roman"/>
          <w:spacing w:val="-4"/>
          <w:szCs w:val="28"/>
          <w:lang w:val="vi-VN"/>
        </w:rPr>
        <w:t>thuận</w:t>
      </w:r>
      <w:proofErr w:type="spellEnd"/>
      <w:r w:rsidRPr="00A5512F">
        <w:rPr>
          <w:rFonts w:cs="Times New Roman"/>
          <w:spacing w:val="-4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pacing w:val="-4"/>
          <w:szCs w:val="28"/>
          <w:lang w:val="vi-VN"/>
        </w:rPr>
        <w:t>tiện</w:t>
      </w:r>
      <w:proofErr w:type="spellEnd"/>
      <w:r w:rsidRPr="00A5512F">
        <w:rPr>
          <w:rFonts w:cs="Times New Roman"/>
          <w:spacing w:val="-4"/>
          <w:szCs w:val="28"/>
          <w:lang w:val="vi-VN"/>
        </w:rPr>
        <w:t xml:space="preserve"> trong </w:t>
      </w:r>
      <w:proofErr w:type="spellStart"/>
      <w:r w:rsidRPr="00A5512F">
        <w:rPr>
          <w:rFonts w:cs="Times New Roman"/>
          <w:spacing w:val="-4"/>
          <w:szCs w:val="28"/>
          <w:lang w:val="vi-VN"/>
        </w:rPr>
        <w:t>triển</w:t>
      </w:r>
      <w:proofErr w:type="spellEnd"/>
      <w:r w:rsidRPr="00A5512F">
        <w:rPr>
          <w:rFonts w:cs="Times New Roman"/>
          <w:spacing w:val="-4"/>
          <w:szCs w:val="28"/>
          <w:lang w:val="vi-VN"/>
        </w:rPr>
        <w:t xml:space="preserve"> khai </w:t>
      </w:r>
      <w:proofErr w:type="spellStart"/>
      <w:r w:rsidRPr="00A5512F">
        <w:rPr>
          <w:rFonts w:cs="Times New Roman"/>
          <w:spacing w:val="-4"/>
          <w:szCs w:val="28"/>
          <w:lang w:val="vi-VN"/>
        </w:rPr>
        <w:t>thực</w:t>
      </w:r>
      <w:proofErr w:type="spellEnd"/>
      <w:r w:rsidRPr="00A5512F">
        <w:rPr>
          <w:rFonts w:cs="Times New Roman"/>
          <w:spacing w:val="-4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pacing w:val="-4"/>
          <w:szCs w:val="28"/>
          <w:lang w:val="vi-VN"/>
        </w:rPr>
        <w:t>hiện</w:t>
      </w:r>
      <w:proofErr w:type="spellEnd"/>
      <w:r w:rsidRPr="00A5512F">
        <w:rPr>
          <w:rFonts w:cs="Times New Roman"/>
          <w:spacing w:val="-4"/>
          <w:szCs w:val="28"/>
          <w:lang w:val="vi-VN"/>
        </w:rPr>
        <w:t>.</w:t>
      </w:r>
    </w:p>
    <w:p w14:paraId="51F5E15D" w14:textId="689E8F97" w:rsidR="00A232DC" w:rsidRPr="00A5512F" w:rsidRDefault="00A232DC" w:rsidP="00A5512F">
      <w:pPr>
        <w:spacing w:before="120" w:after="120" w:line="360" w:lineRule="exact"/>
        <w:ind w:firstLine="720"/>
        <w:jc w:val="both"/>
        <w:rPr>
          <w:rFonts w:cs="Times New Roman"/>
          <w:szCs w:val="28"/>
          <w:lang w:val="vi-VN"/>
        </w:rPr>
      </w:pPr>
      <w:r w:rsidRPr="00A5512F">
        <w:rPr>
          <w:rFonts w:cs="Times New Roman"/>
          <w:szCs w:val="28"/>
          <w:lang w:val="vi-VN"/>
        </w:rPr>
        <w:t xml:space="preserve">- </w:t>
      </w:r>
      <w:proofErr w:type="spellStart"/>
      <w:r w:rsidRPr="00A5512F">
        <w:rPr>
          <w:rFonts w:cs="Times New Roman"/>
          <w:szCs w:val="28"/>
          <w:lang w:val="vi-VN"/>
        </w:rPr>
        <w:t>Kế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thừa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những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nội</w:t>
      </w:r>
      <w:proofErr w:type="spellEnd"/>
      <w:r w:rsidRPr="00A5512F">
        <w:rPr>
          <w:rFonts w:cs="Times New Roman"/>
          <w:szCs w:val="28"/>
          <w:lang w:val="vi-VN"/>
        </w:rPr>
        <w:t xml:space="preserve"> dung </w:t>
      </w:r>
      <w:proofErr w:type="spellStart"/>
      <w:r w:rsidRPr="00A5512F">
        <w:rPr>
          <w:rFonts w:cs="Times New Roman"/>
          <w:szCs w:val="28"/>
          <w:lang w:val="vi-VN"/>
        </w:rPr>
        <w:t>phù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hợp</w:t>
      </w:r>
      <w:proofErr w:type="spellEnd"/>
      <w:r w:rsidR="00F862DF"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tại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các</w:t>
      </w:r>
      <w:proofErr w:type="spellEnd"/>
      <w:r w:rsidRPr="00A5512F">
        <w:rPr>
          <w:rFonts w:cs="Times New Roman"/>
          <w:szCs w:val="28"/>
          <w:lang w:val="vi-VN"/>
        </w:rPr>
        <w:t xml:space="preserve"> văn </w:t>
      </w:r>
      <w:proofErr w:type="spellStart"/>
      <w:r w:rsidRPr="00A5512F">
        <w:rPr>
          <w:rFonts w:cs="Times New Roman"/>
          <w:szCs w:val="28"/>
          <w:lang w:val="vi-VN"/>
        </w:rPr>
        <w:t>bản</w:t>
      </w:r>
      <w:proofErr w:type="spellEnd"/>
      <w:r w:rsidRPr="00A5512F">
        <w:rPr>
          <w:rFonts w:cs="Times New Roman"/>
          <w:szCs w:val="28"/>
          <w:lang w:val="vi-VN"/>
        </w:rPr>
        <w:t xml:space="preserve"> quy </w:t>
      </w:r>
      <w:proofErr w:type="spellStart"/>
      <w:r w:rsidRPr="00A5512F">
        <w:rPr>
          <w:rFonts w:cs="Times New Roman"/>
          <w:szCs w:val="28"/>
          <w:lang w:val="vi-VN"/>
        </w:rPr>
        <w:t>phạm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pháp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luật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hiện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hành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có</w:t>
      </w:r>
      <w:proofErr w:type="spellEnd"/>
      <w:r w:rsidRPr="00A5512F">
        <w:rPr>
          <w:rFonts w:cs="Times New Roman"/>
          <w:szCs w:val="28"/>
          <w:lang w:val="vi-VN"/>
        </w:rPr>
        <w:t xml:space="preserve"> liên quan, </w:t>
      </w:r>
      <w:proofErr w:type="spellStart"/>
      <w:r w:rsidRPr="00A5512F">
        <w:rPr>
          <w:rFonts w:cs="Times New Roman"/>
          <w:szCs w:val="28"/>
          <w:lang w:val="vi-VN"/>
        </w:rPr>
        <w:t>đồng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thời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khắc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phục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những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tồn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tại</w:t>
      </w:r>
      <w:proofErr w:type="spellEnd"/>
      <w:r w:rsidRPr="00A5512F">
        <w:rPr>
          <w:rFonts w:cs="Times New Roman"/>
          <w:szCs w:val="28"/>
          <w:lang w:val="vi-VN"/>
        </w:rPr>
        <w:t xml:space="preserve">, </w:t>
      </w:r>
      <w:proofErr w:type="spellStart"/>
      <w:r w:rsidRPr="00A5512F">
        <w:rPr>
          <w:rFonts w:cs="Times New Roman"/>
          <w:szCs w:val="28"/>
          <w:lang w:val="vi-VN"/>
        </w:rPr>
        <w:t>bất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cập</w:t>
      </w:r>
      <w:proofErr w:type="spellEnd"/>
      <w:r w:rsidRPr="00A5512F">
        <w:rPr>
          <w:rFonts w:cs="Times New Roman"/>
          <w:szCs w:val="28"/>
          <w:lang w:val="vi-VN"/>
        </w:rPr>
        <w:t xml:space="preserve">; </w:t>
      </w:r>
      <w:proofErr w:type="spellStart"/>
      <w:r w:rsidRPr="00A5512F">
        <w:rPr>
          <w:rFonts w:cs="Times New Roman"/>
          <w:szCs w:val="28"/>
          <w:lang w:val="vi-VN"/>
        </w:rPr>
        <w:t>bổ</w:t>
      </w:r>
      <w:proofErr w:type="spellEnd"/>
      <w:r w:rsidRPr="00A5512F">
        <w:rPr>
          <w:rFonts w:cs="Times New Roman"/>
          <w:szCs w:val="28"/>
          <w:lang w:val="vi-VN"/>
        </w:rPr>
        <w:t xml:space="preserve"> sung </w:t>
      </w:r>
      <w:proofErr w:type="spellStart"/>
      <w:r w:rsidRPr="00A5512F">
        <w:rPr>
          <w:rFonts w:cs="Times New Roman"/>
          <w:szCs w:val="28"/>
          <w:lang w:val="vi-VN"/>
        </w:rPr>
        <w:t>những</w:t>
      </w:r>
      <w:proofErr w:type="spellEnd"/>
      <w:r w:rsidRPr="00A5512F">
        <w:rPr>
          <w:rFonts w:cs="Times New Roman"/>
          <w:szCs w:val="28"/>
          <w:lang w:val="vi-VN"/>
        </w:rPr>
        <w:t xml:space="preserve"> quy </w:t>
      </w:r>
      <w:proofErr w:type="spellStart"/>
      <w:r w:rsidRPr="00A5512F">
        <w:rPr>
          <w:rFonts w:cs="Times New Roman"/>
          <w:szCs w:val="28"/>
          <w:lang w:val="vi-VN"/>
        </w:rPr>
        <w:t>định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mới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phù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hợp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với</w:t>
      </w:r>
      <w:proofErr w:type="spellEnd"/>
      <w:r w:rsidRPr="00A5512F">
        <w:rPr>
          <w:rFonts w:cs="Times New Roman"/>
          <w:szCs w:val="28"/>
          <w:lang w:val="vi-VN"/>
        </w:rPr>
        <w:t xml:space="preserve"> quy </w:t>
      </w:r>
      <w:proofErr w:type="spellStart"/>
      <w:r w:rsidRPr="00A5512F">
        <w:rPr>
          <w:rFonts w:cs="Times New Roman"/>
          <w:szCs w:val="28"/>
          <w:lang w:val="vi-VN"/>
        </w:rPr>
        <w:t>định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của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r w:rsidRPr="00A5512F">
        <w:rPr>
          <w:rFonts w:cs="Times New Roman"/>
          <w:bCs/>
          <w:szCs w:val="28"/>
          <w:lang w:val="it-IT"/>
        </w:rPr>
        <w:t xml:space="preserve">Luật Lâm nghiệp, Công ước CITES, </w:t>
      </w:r>
      <w:r w:rsidRPr="00A5512F">
        <w:rPr>
          <w:rFonts w:cs="Times New Roman"/>
          <w:szCs w:val="28"/>
          <w:lang w:val="da-DK"/>
        </w:rPr>
        <w:t xml:space="preserve">Hiệp định </w:t>
      </w:r>
      <w:r w:rsidRPr="00A5512F">
        <w:rPr>
          <w:rFonts w:cs="Times New Roman"/>
          <w:szCs w:val="28"/>
          <w:lang w:val="vi-VN"/>
        </w:rPr>
        <w:t>VPA</w:t>
      </w:r>
      <w:r w:rsidRPr="00A5512F">
        <w:rPr>
          <w:rFonts w:cs="Times New Roman"/>
          <w:szCs w:val="28"/>
          <w:lang w:val="da-DK"/>
        </w:rPr>
        <w:t>/FLEGT</w:t>
      </w:r>
      <w:r w:rsidR="00B5165D" w:rsidRPr="00A5512F">
        <w:rPr>
          <w:rFonts w:cs="Times New Roman"/>
          <w:szCs w:val="28"/>
          <w:lang w:val="da-DK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và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thực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tiễn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quản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lý</w:t>
      </w:r>
      <w:proofErr w:type="spellEnd"/>
      <w:r w:rsidRPr="00A5512F">
        <w:rPr>
          <w:rFonts w:cs="Times New Roman"/>
          <w:szCs w:val="28"/>
          <w:lang w:val="vi-VN"/>
        </w:rPr>
        <w:t>.</w:t>
      </w:r>
    </w:p>
    <w:p w14:paraId="60D38FC4" w14:textId="6A0B53A6" w:rsidR="00A232DC" w:rsidRPr="00A5512F" w:rsidRDefault="00A232DC" w:rsidP="00A5512F">
      <w:pPr>
        <w:spacing w:before="120" w:after="120" w:line="360" w:lineRule="exact"/>
        <w:ind w:firstLine="720"/>
        <w:jc w:val="both"/>
        <w:rPr>
          <w:rFonts w:cs="Times New Roman"/>
          <w:szCs w:val="28"/>
        </w:rPr>
      </w:pPr>
      <w:r w:rsidRPr="00A5512F">
        <w:rPr>
          <w:rFonts w:cs="Times New Roman"/>
          <w:szCs w:val="28"/>
          <w:lang w:val="vi-VN"/>
        </w:rPr>
        <w:t xml:space="preserve">- </w:t>
      </w:r>
      <w:proofErr w:type="spellStart"/>
      <w:r w:rsidRPr="00A5512F">
        <w:rPr>
          <w:rFonts w:cs="Times New Roman"/>
          <w:szCs w:val="28"/>
          <w:lang w:val="vi-VN"/>
        </w:rPr>
        <w:t>Thực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hiện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chủ</w:t>
      </w:r>
      <w:proofErr w:type="spellEnd"/>
      <w:r w:rsidRPr="00A5512F">
        <w:rPr>
          <w:rFonts w:cs="Times New Roman"/>
          <w:szCs w:val="28"/>
          <w:lang w:val="vi-VN"/>
        </w:rPr>
        <w:t xml:space="preserve"> trương </w:t>
      </w:r>
      <w:proofErr w:type="spellStart"/>
      <w:r w:rsidRPr="00A5512F">
        <w:rPr>
          <w:rFonts w:cs="Times New Roman"/>
          <w:szCs w:val="28"/>
          <w:lang w:val="vi-VN"/>
        </w:rPr>
        <w:t>hạn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chế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="00C03090" w:rsidRPr="00A5512F">
        <w:rPr>
          <w:rFonts w:cs="Times New Roman"/>
          <w:szCs w:val="28"/>
          <w:lang w:val="vi-VN"/>
        </w:rPr>
        <w:t>phải</w:t>
      </w:r>
      <w:proofErr w:type="spellEnd"/>
      <w:r w:rsidR="00C03090" w:rsidRPr="00A5512F">
        <w:rPr>
          <w:rFonts w:cs="Times New Roman"/>
          <w:szCs w:val="28"/>
          <w:lang w:val="vi-VN"/>
        </w:rPr>
        <w:t xml:space="preserve"> </w:t>
      </w:r>
      <w:proofErr w:type="spellStart"/>
      <w:r w:rsidR="00C03090" w:rsidRPr="00A5512F">
        <w:rPr>
          <w:rFonts w:cs="Times New Roman"/>
          <w:szCs w:val="28"/>
          <w:lang w:val="vi-VN"/>
        </w:rPr>
        <w:t>thực</w:t>
      </w:r>
      <w:proofErr w:type="spellEnd"/>
      <w:r w:rsidR="00C03090" w:rsidRPr="00A5512F">
        <w:rPr>
          <w:rFonts w:cs="Times New Roman"/>
          <w:szCs w:val="28"/>
          <w:lang w:val="vi-VN"/>
        </w:rPr>
        <w:t xml:space="preserve"> </w:t>
      </w:r>
      <w:proofErr w:type="spellStart"/>
      <w:r w:rsidR="00C03090" w:rsidRPr="00A5512F">
        <w:rPr>
          <w:rFonts w:cs="Times New Roman"/>
          <w:szCs w:val="28"/>
          <w:lang w:val="vi-VN"/>
        </w:rPr>
        <w:t>hiện</w:t>
      </w:r>
      <w:proofErr w:type="spellEnd"/>
      <w:r w:rsidR="00C03090" w:rsidRPr="00A5512F">
        <w:rPr>
          <w:rFonts w:cs="Times New Roman"/>
          <w:szCs w:val="28"/>
          <w:lang w:val="vi-VN"/>
        </w:rPr>
        <w:t xml:space="preserve"> </w:t>
      </w:r>
      <w:proofErr w:type="spellStart"/>
      <w:r w:rsidR="00C03090" w:rsidRPr="00A5512F">
        <w:rPr>
          <w:rFonts w:cs="Times New Roman"/>
          <w:szCs w:val="28"/>
          <w:lang w:val="vi-VN"/>
        </w:rPr>
        <w:t>các</w:t>
      </w:r>
      <w:proofErr w:type="spellEnd"/>
      <w:r w:rsidR="00C03090" w:rsidRPr="00A5512F">
        <w:rPr>
          <w:rFonts w:cs="Times New Roman"/>
          <w:szCs w:val="28"/>
          <w:lang w:val="vi-VN"/>
        </w:rPr>
        <w:t xml:space="preserve"> </w:t>
      </w:r>
      <w:proofErr w:type="spellStart"/>
      <w:r w:rsidR="00C03090" w:rsidRPr="00A5512F">
        <w:rPr>
          <w:rFonts w:cs="Times New Roman"/>
          <w:szCs w:val="28"/>
          <w:lang w:val="vi-VN"/>
        </w:rPr>
        <w:t>thủ</w:t>
      </w:r>
      <w:proofErr w:type="spellEnd"/>
      <w:r w:rsidR="00C03090" w:rsidRPr="00A5512F">
        <w:rPr>
          <w:rFonts w:cs="Times New Roman"/>
          <w:szCs w:val="28"/>
          <w:lang w:val="vi-VN"/>
        </w:rPr>
        <w:t xml:space="preserve"> </w:t>
      </w:r>
      <w:proofErr w:type="spellStart"/>
      <w:r w:rsidR="00C03090" w:rsidRPr="00A5512F">
        <w:rPr>
          <w:rFonts w:cs="Times New Roman"/>
          <w:szCs w:val="28"/>
          <w:lang w:val="vi-VN"/>
        </w:rPr>
        <w:t>tục</w:t>
      </w:r>
      <w:proofErr w:type="spellEnd"/>
      <w:r w:rsidR="00C03090" w:rsidRPr="00A5512F">
        <w:rPr>
          <w:rFonts w:cs="Times New Roman"/>
          <w:szCs w:val="28"/>
          <w:lang w:val="vi-VN"/>
        </w:rPr>
        <w:t xml:space="preserve"> xin </w:t>
      </w:r>
      <w:proofErr w:type="spellStart"/>
      <w:r w:rsidR="00C03090" w:rsidRPr="00A5512F">
        <w:rPr>
          <w:rFonts w:cs="Times New Roman"/>
          <w:szCs w:val="28"/>
          <w:lang w:val="vi-VN"/>
        </w:rPr>
        <w:t>phép</w:t>
      </w:r>
      <w:proofErr w:type="spellEnd"/>
      <w:r w:rsidR="00C03090" w:rsidRPr="00A5512F">
        <w:rPr>
          <w:rFonts w:cs="Times New Roman"/>
          <w:szCs w:val="28"/>
          <w:lang w:val="vi-VN"/>
        </w:rPr>
        <w:t xml:space="preserve"> </w:t>
      </w:r>
      <w:proofErr w:type="spellStart"/>
      <w:r w:rsidR="00792994" w:rsidRPr="00A5512F">
        <w:rPr>
          <w:rFonts w:cs="Times New Roman"/>
          <w:szCs w:val="28"/>
          <w:lang w:val="vi-VN"/>
        </w:rPr>
        <w:t>m</w:t>
      </w:r>
      <w:r w:rsidR="00C03090" w:rsidRPr="00A5512F">
        <w:rPr>
          <w:rFonts w:cs="Times New Roman"/>
          <w:szCs w:val="28"/>
          <w:lang w:val="vi-VN"/>
        </w:rPr>
        <w:t>à</w:t>
      </w:r>
      <w:proofErr w:type="spellEnd"/>
      <w:r w:rsidR="00C03090"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chuyển</w:t>
      </w:r>
      <w:proofErr w:type="spellEnd"/>
      <w:r w:rsidRPr="00A5512F">
        <w:rPr>
          <w:rFonts w:cs="Times New Roman"/>
          <w:szCs w:val="28"/>
          <w:lang w:val="vi-VN"/>
        </w:rPr>
        <w:t xml:space="preserve"> sang </w:t>
      </w:r>
      <w:proofErr w:type="spellStart"/>
      <w:r w:rsidRPr="00A5512F">
        <w:rPr>
          <w:rFonts w:cs="Times New Roman"/>
          <w:szCs w:val="28"/>
          <w:lang w:val="vi-VN"/>
        </w:rPr>
        <w:t>hậu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kiểm</w:t>
      </w:r>
      <w:proofErr w:type="spellEnd"/>
      <w:r w:rsidR="0067602B" w:rsidRPr="00A5512F">
        <w:rPr>
          <w:rFonts w:cs="Times New Roman"/>
          <w:szCs w:val="28"/>
          <w:lang w:val="vi-VN"/>
        </w:rPr>
        <w:t xml:space="preserve"> </w:t>
      </w:r>
      <w:proofErr w:type="spellStart"/>
      <w:r w:rsidR="0067602B" w:rsidRPr="00A5512F">
        <w:rPr>
          <w:rFonts w:cs="Times New Roman"/>
          <w:szCs w:val="28"/>
          <w:lang w:val="vi-VN"/>
        </w:rPr>
        <w:t>của</w:t>
      </w:r>
      <w:proofErr w:type="spellEnd"/>
      <w:r w:rsidR="0067602B" w:rsidRPr="00A5512F">
        <w:rPr>
          <w:rFonts w:cs="Times New Roman"/>
          <w:szCs w:val="28"/>
          <w:lang w:val="vi-VN"/>
        </w:rPr>
        <w:t xml:space="preserve"> cơ quan </w:t>
      </w:r>
      <w:proofErr w:type="spellStart"/>
      <w:r w:rsidR="0067602B" w:rsidRPr="00A5512F">
        <w:rPr>
          <w:rFonts w:cs="Times New Roman"/>
          <w:szCs w:val="28"/>
          <w:lang w:val="vi-VN"/>
        </w:rPr>
        <w:t>quả</w:t>
      </w:r>
      <w:r w:rsidR="00216E1F" w:rsidRPr="00A5512F">
        <w:rPr>
          <w:rFonts w:cs="Times New Roman"/>
          <w:szCs w:val="28"/>
          <w:lang w:val="vi-VN"/>
        </w:rPr>
        <w:t>n</w:t>
      </w:r>
      <w:proofErr w:type="spellEnd"/>
      <w:r w:rsidR="00216E1F" w:rsidRPr="00A5512F">
        <w:rPr>
          <w:rFonts w:cs="Times New Roman"/>
          <w:szCs w:val="28"/>
          <w:lang w:val="vi-VN"/>
        </w:rPr>
        <w:t xml:space="preserve"> </w:t>
      </w:r>
      <w:proofErr w:type="spellStart"/>
      <w:r w:rsidR="00216E1F" w:rsidRPr="00A5512F">
        <w:rPr>
          <w:rFonts w:cs="Times New Roman"/>
          <w:szCs w:val="28"/>
          <w:lang w:val="vi-VN"/>
        </w:rPr>
        <w:t>lý</w:t>
      </w:r>
      <w:proofErr w:type="spellEnd"/>
      <w:r w:rsidRPr="00A5512F">
        <w:rPr>
          <w:rFonts w:cs="Times New Roman"/>
          <w:szCs w:val="28"/>
          <w:lang w:val="vi-VN"/>
        </w:rPr>
        <w:t xml:space="preserve">; </w:t>
      </w:r>
      <w:proofErr w:type="spellStart"/>
      <w:r w:rsidRPr="00A5512F">
        <w:rPr>
          <w:rFonts w:cs="Times New Roman"/>
          <w:szCs w:val="28"/>
          <w:lang w:val="vi-VN"/>
        </w:rPr>
        <w:t>chủ</w:t>
      </w:r>
      <w:proofErr w:type="spellEnd"/>
      <w:r w:rsidRPr="00A5512F">
        <w:rPr>
          <w:rFonts w:cs="Times New Roman"/>
          <w:szCs w:val="28"/>
          <w:lang w:val="vi-VN"/>
        </w:rPr>
        <w:t xml:space="preserve"> lâm </w:t>
      </w:r>
      <w:proofErr w:type="spellStart"/>
      <w:r w:rsidRPr="00A5512F">
        <w:rPr>
          <w:rFonts w:cs="Times New Roman"/>
          <w:szCs w:val="28"/>
          <w:lang w:val="vi-VN"/>
        </w:rPr>
        <w:t>sản</w:t>
      </w:r>
      <w:proofErr w:type="spellEnd"/>
      <w:r w:rsidRPr="00A5512F">
        <w:rPr>
          <w:rFonts w:cs="Times New Roman"/>
          <w:szCs w:val="28"/>
          <w:lang w:val="vi-VN"/>
        </w:rPr>
        <w:t xml:space="preserve"> tuân </w:t>
      </w:r>
      <w:proofErr w:type="spellStart"/>
      <w:r w:rsidRPr="00A5512F">
        <w:rPr>
          <w:rFonts w:cs="Times New Roman"/>
          <w:szCs w:val="28"/>
          <w:lang w:val="vi-VN"/>
        </w:rPr>
        <w:t>thủ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pháp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luật</w:t>
      </w:r>
      <w:proofErr w:type="spellEnd"/>
      <w:r w:rsidRPr="00A5512F">
        <w:rPr>
          <w:rFonts w:cs="Times New Roman"/>
          <w:szCs w:val="28"/>
          <w:lang w:val="vi-VN"/>
        </w:rPr>
        <w:t xml:space="preserve">, </w:t>
      </w:r>
      <w:proofErr w:type="spellStart"/>
      <w:r w:rsidRPr="00A5512F">
        <w:rPr>
          <w:rFonts w:cs="Times New Roman"/>
          <w:szCs w:val="28"/>
          <w:lang w:val="vi-VN"/>
        </w:rPr>
        <w:t>tự</w:t>
      </w:r>
      <w:proofErr w:type="spellEnd"/>
      <w:r w:rsidRPr="00A5512F">
        <w:rPr>
          <w:rFonts w:cs="Times New Roman"/>
          <w:szCs w:val="28"/>
          <w:lang w:val="vi-VN"/>
        </w:rPr>
        <w:t xml:space="preserve"> kê </w:t>
      </w:r>
      <w:r w:rsidRPr="00A5512F">
        <w:rPr>
          <w:rFonts w:cs="Times New Roman"/>
          <w:szCs w:val="28"/>
          <w:lang w:val="vi-VN"/>
        </w:rPr>
        <w:lastRenderedPageBreak/>
        <w:t xml:space="preserve">khai </w:t>
      </w:r>
      <w:proofErr w:type="spellStart"/>
      <w:r w:rsidRPr="00A5512F">
        <w:rPr>
          <w:rFonts w:cs="Times New Roman"/>
          <w:szCs w:val="28"/>
          <w:lang w:val="vi-VN"/>
        </w:rPr>
        <w:t>và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tự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chịu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trách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nhiệm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trước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pháp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luật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về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sự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hợp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pháp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của</w:t>
      </w:r>
      <w:proofErr w:type="spellEnd"/>
      <w:r w:rsidRPr="00A5512F">
        <w:rPr>
          <w:rFonts w:cs="Times New Roman"/>
          <w:szCs w:val="28"/>
          <w:lang w:val="vi-VN"/>
        </w:rPr>
        <w:t xml:space="preserve"> lâm </w:t>
      </w:r>
      <w:proofErr w:type="spellStart"/>
      <w:r w:rsidRPr="00A5512F">
        <w:rPr>
          <w:rFonts w:cs="Times New Roman"/>
          <w:szCs w:val="28"/>
          <w:lang w:val="vi-VN"/>
        </w:rPr>
        <w:t>sản</w:t>
      </w:r>
      <w:proofErr w:type="spellEnd"/>
      <w:r w:rsidRPr="00A5512F">
        <w:rPr>
          <w:rFonts w:cs="Times New Roman"/>
          <w:szCs w:val="28"/>
          <w:lang w:val="vi-VN"/>
        </w:rPr>
        <w:t xml:space="preserve">; </w:t>
      </w:r>
      <w:proofErr w:type="spellStart"/>
      <w:r w:rsidRPr="00A5512F">
        <w:rPr>
          <w:rFonts w:cs="Times New Roman"/>
          <w:szCs w:val="28"/>
          <w:lang w:val="vi-VN"/>
        </w:rPr>
        <w:t>gắn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quyền</w:t>
      </w:r>
      <w:proofErr w:type="spellEnd"/>
      <w:r w:rsidRPr="00A5512F">
        <w:rPr>
          <w:rFonts w:cs="Times New Roman"/>
          <w:szCs w:val="28"/>
          <w:lang w:val="vi-VN"/>
        </w:rPr>
        <w:t xml:space="preserve">, </w:t>
      </w:r>
      <w:proofErr w:type="spellStart"/>
      <w:r w:rsidRPr="00A5512F">
        <w:rPr>
          <w:rFonts w:cs="Times New Roman"/>
          <w:szCs w:val="28"/>
          <w:lang w:val="vi-VN"/>
        </w:rPr>
        <w:t>lợi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ích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hợp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pháp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và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trách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nhiệm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của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="00216E1F" w:rsidRPr="00A5512F">
        <w:rPr>
          <w:rFonts w:cs="Times New Roman"/>
          <w:szCs w:val="28"/>
        </w:rPr>
        <w:t>tổ</w:t>
      </w:r>
      <w:proofErr w:type="spellEnd"/>
      <w:r w:rsidR="00216E1F" w:rsidRPr="00A5512F">
        <w:rPr>
          <w:rFonts w:cs="Times New Roman"/>
          <w:szCs w:val="28"/>
        </w:rPr>
        <w:t xml:space="preserve"> </w:t>
      </w:r>
      <w:proofErr w:type="spellStart"/>
      <w:r w:rsidR="00216E1F" w:rsidRPr="00A5512F">
        <w:rPr>
          <w:rFonts w:cs="Times New Roman"/>
          <w:szCs w:val="28"/>
        </w:rPr>
        <w:t>chức</w:t>
      </w:r>
      <w:proofErr w:type="spellEnd"/>
      <w:r w:rsidR="00216E1F" w:rsidRPr="00A5512F">
        <w:rPr>
          <w:rFonts w:cs="Times New Roman"/>
          <w:szCs w:val="28"/>
        </w:rPr>
        <w:t xml:space="preserve">, </w:t>
      </w:r>
      <w:proofErr w:type="spellStart"/>
      <w:r w:rsidR="00216E1F" w:rsidRPr="00A5512F">
        <w:rPr>
          <w:rFonts w:cs="Times New Roman"/>
          <w:szCs w:val="28"/>
        </w:rPr>
        <w:t>cá</w:t>
      </w:r>
      <w:proofErr w:type="spellEnd"/>
      <w:r w:rsidR="00216E1F" w:rsidRPr="00A5512F">
        <w:rPr>
          <w:rFonts w:cs="Times New Roman"/>
          <w:szCs w:val="28"/>
        </w:rPr>
        <w:t xml:space="preserve"> </w:t>
      </w:r>
      <w:proofErr w:type="spellStart"/>
      <w:r w:rsidR="00216E1F" w:rsidRPr="00A5512F">
        <w:rPr>
          <w:rFonts w:cs="Times New Roman"/>
          <w:szCs w:val="28"/>
        </w:rPr>
        <w:t>nhân</w:t>
      </w:r>
      <w:proofErr w:type="spellEnd"/>
      <w:r w:rsidRPr="00A5512F">
        <w:rPr>
          <w:rFonts w:cs="Times New Roman"/>
          <w:szCs w:val="28"/>
          <w:lang w:val="vi-VN"/>
        </w:rPr>
        <w:t xml:space="preserve"> khi tham gia</w:t>
      </w:r>
      <w:r w:rsidR="00402245" w:rsidRPr="00A5512F">
        <w:rPr>
          <w:rFonts w:cs="Times New Roman"/>
          <w:szCs w:val="28"/>
          <w:lang w:val="vi-VN"/>
        </w:rPr>
        <w:t xml:space="preserve"> </w:t>
      </w:r>
      <w:proofErr w:type="spellStart"/>
      <w:r w:rsidR="00402245" w:rsidRPr="00A5512F">
        <w:rPr>
          <w:rFonts w:cs="Times New Roman"/>
          <w:szCs w:val="28"/>
          <w:lang w:val="vi-VN"/>
        </w:rPr>
        <w:t>các</w:t>
      </w:r>
      <w:proofErr w:type="spellEnd"/>
      <w:r w:rsidR="00402245" w:rsidRPr="00A5512F">
        <w:rPr>
          <w:rFonts w:cs="Times New Roman"/>
          <w:szCs w:val="28"/>
          <w:lang w:val="vi-VN"/>
        </w:rPr>
        <w:t xml:space="preserve"> </w:t>
      </w:r>
      <w:proofErr w:type="spellStart"/>
      <w:r w:rsidR="00402245" w:rsidRPr="00A5512F">
        <w:rPr>
          <w:rFonts w:cs="Times New Roman"/>
          <w:szCs w:val="28"/>
          <w:lang w:val="vi-VN"/>
        </w:rPr>
        <w:t>hoạt</w:t>
      </w:r>
      <w:proofErr w:type="spellEnd"/>
      <w:r w:rsidR="00402245" w:rsidRPr="00A5512F">
        <w:rPr>
          <w:rFonts w:cs="Times New Roman"/>
          <w:szCs w:val="28"/>
          <w:lang w:val="vi-VN"/>
        </w:rPr>
        <w:t xml:space="preserve"> </w:t>
      </w:r>
      <w:proofErr w:type="spellStart"/>
      <w:r w:rsidR="00402245" w:rsidRPr="00A5512F">
        <w:rPr>
          <w:rFonts w:cs="Times New Roman"/>
          <w:szCs w:val="28"/>
          <w:lang w:val="vi-VN"/>
        </w:rPr>
        <w:t>động</w:t>
      </w:r>
      <w:proofErr w:type="spellEnd"/>
      <w:r w:rsidR="00402245" w:rsidRPr="00A5512F">
        <w:rPr>
          <w:rFonts w:cs="Times New Roman"/>
          <w:szCs w:val="28"/>
          <w:lang w:val="vi-VN"/>
        </w:rPr>
        <w:t xml:space="preserve"> </w:t>
      </w:r>
      <w:r w:rsidR="002519F8" w:rsidRPr="00A5512F">
        <w:rPr>
          <w:rFonts w:cs="Times New Roman"/>
          <w:szCs w:val="28"/>
          <w:lang w:val="vi-VN"/>
        </w:rPr>
        <w:t xml:space="preserve">trong </w:t>
      </w:r>
      <w:proofErr w:type="spellStart"/>
      <w:r w:rsidR="002519F8" w:rsidRPr="00A5512F">
        <w:rPr>
          <w:rFonts w:cs="Times New Roman"/>
          <w:szCs w:val="28"/>
          <w:lang w:val="vi-VN"/>
        </w:rPr>
        <w:t>lĩnh</w:t>
      </w:r>
      <w:proofErr w:type="spellEnd"/>
      <w:r w:rsidR="002519F8" w:rsidRPr="00A5512F">
        <w:rPr>
          <w:rFonts w:cs="Times New Roman"/>
          <w:szCs w:val="28"/>
          <w:lang w:val="vi-VN"/>
        </w:rPr>
        <w:t xml:space="preserve"> </w:t>
      </w:r>
      <w:proofErr w:type="spellStart"/>
      <w:r w:rsidR="002519F8" w:rsidRPr="00A5512F">
        <w:rPr>
          <w:rFonts w:cs="Times New Roman"/>
          <w:szCs w:val="28"/>
          <w:lang w:val="vi-VN"/>
        </w:rPr>
        <w:t>vực</w:t>
      </w:r>
      <w:proofErr w:type="spellEnd"/>
      <w:r w:rsidR="00402245" w:rsidRPr="00A5512F">
        <w:rPr>
          <w:rFonts w:cs="Times New Roman"/>
          <w:szCs w:val="28"/>
          <w:lang w:val="vi-VN"/>
        </w:rPr>
        <w:t xml:space="preserve"> lâm </w:t>
      </w:r>
      <w:proofErr w:type="spellStart"/>
      <w:r w:rsidR="00402245" w:rsidRPr="00A5512F">
        <w:rPr>
          <w:rFonts w:cs="Times New Roman"/>
          <w:szCs w:val="28"/>
          <w:lang w:val="vi-VN"/>
        </w:rPr>
        <w:t>nghiệp</w:t>
      </w:r>
      <w:proofErr w:type="spellEnd"/>
      <w:r w:rsidRPr="00A5512F">
        <w:rPr>
          <w:rFonts w:cs="Times New Roman"/>
          <w:szCs w:val="28"/>
          <w:lang w:val="vi-VN"/>
        </w:rPr>
        <w:t>.</w:t>
      </w:r>
      <w:r w:rsidR="00216E1F" w:rsidRPr="00A5512F">
        <w:rPr>
          <w:rFonts w:cs="Times New Roman"/>
          <w:szCs w:val="28"/>
        </w:rPr>
        <w:t xml:space="preserve"> Tuy </w:t>
      </w:r>
      <w:proofErr w:type="spellStart"/>
      <w:r w:rsidR="00216E1F" w:rsidRPr="00A5512F">
        <w:rPr>
          <w:rFonts w:cs="Times New Roman"/>
          <w:szCs w:val="28"/>
        </w:rPr>
        <w:t>nhiên</w:t>
      </w:r>
      <w:proofErr w:type="spellEnd"/>
      <w:r w:rsidR="00216E1F" w:rsidRPr="00A5512F">
        <w:rPr>
          <w:rFonts w:cs="Times New Roman"/>
          <w:szCs w:val="28"/>
        </w:rPr>
        <w:t xml:space="preserve"> </w:t>
      </w:r>
      <w:proofErr w:type="spellStart"/>
      <w:r w:rsidR="00E35551" w:rsidRPr="00A5512F">
        <w:rPr>
          <w:rFonts w:cs="Times New Roman"/>
          <w:szCs w:val="28"/>
        </w:rPr>
        <w:t>việc</w:t>
      </w:r>
      <w:proofErr w:type="spellEnd"/>
      <w:r w:rsidR="00E35551" w:rsidRPr="00A5512F">
        <w:rPr>
          <w:rFonts w:cs="Times New Roman"/>
          <w:szCs w:val="28"/>
        </w:rPr>
        <w:t xml:space="preserve"> </w:t>
      </w:r>
      <w:proofErr w:type="spellStart"/>
      <w:r w:rsidR="00E35551" w:rsidRPr="00A5512F">
        <w:rPr>
          <w:rFonts w:cs="Times New Roman"/>
          <w:szCs w:val="28"/>
        </w:rPr>
        <w:t>quy</w:t>
      </w:r>
      <w:proofErr w:type="spellEnd"/>
      <w:r w:rsidR="00E35551" w:rsidRPr="00A5512F">
        <w:rPr>
          <w:rFonts w:cs="Times New Roman"/>
          <w:szCs w:val="28"/>
        </w:rPr>
        <w:t xml:space="preserve"> </w:t>
      </w:r>
      <w:proofErr w:type="spellStart"/>
      <w:r w:rsidR="00E35551" w:rsidRPr="00A5512F">
        <w:rPr>
          <w:rFonts w:cs="Times New Roman"/>
          <w:szCs w:val="28"/>
        </w:rPr>
        <w:t>định</w:t>
      </w:r>
      <w:proofErr w:type="spellEnd"/>
      <w:r w:rsidR="00E35551" w:rsidRPr="00A5512F">
        <w:rPr>
          <w:rFonts w:cs="Times New Roman"/>
          <w:szCs w:val="28"/>
        </w:rPr>
        <w:t xml:space="preserve"> </w:t>
      </w:r>
      <w:proofErr w:type="spellStart"/>
      <w:r w:rsidR="00216E1F" w:rsidRPr="00A5512F">
        <w:rPr>
          <w:rFonts w:cs="Times New Roman"/>
          <w:szCs w:val="28"/>
        </w:rPr>
        <w:t>phải</w:t>
      </w:r>
      <w:proofErr w:type="spellEnd"/>
      <w:r w:rsidR="00216E1F" w:rsidRPr="00A5512F">
        <w:rPr>
          <w:rFonts w:cs="Times New Roman"/>
          <w:szCs w:val="28"/>
        </w:rPr>
        <w:t xml:space="preserve"> </w:t>
      </w:r>
      <w:proofErr w:type="spellStart"/>
      <w:r w:rsidR="00216E1F" w:rsidRPr="00A5512F">
        <w:rPr>
          <w:rFonts w:cs="Times New Roman"/>
          <w:szCs w:val="28"/>
        </w:rPr>
        <w:t>đảm</w:t>
      </w:r>
      <w:proofErr w:type="spellEnd"/>
      <w:r w:rsidR="00216E1F" w:rsidRPr="00A5512F">
        <w:rPr>
          <w:rFonts w:cs="Times New Roman"/>
          <w:szCs w:val="28"/>
        </w:rPr>
        <w:t xml:space="preserve"> </w:t>
      </w:r>
      <w:proofErr w:type="spellStart"/>
      <w:r w:rsidR="00216E1F" w:rsidRPr="00A5512F">
        <w:rPr>
          <w:rFonts w:cs="Times New Roman"/>
          <w:szCs w:val="28"/>
        </w:rPr>
        <w:t>bảo</w:t>
      </w:r>
      <w:proofErr w:type="spellEnd"/>
      <w:r w:rsidR="00216E1F" w:rsidRPr="00A5512F">
        <w:rPr>
          <w:rFonts w:cs="Times New Roman"/>
          <w:szCs w:val="28"/>
        </w:rPr>
        <w:t xml:space="preserve"> </w:t>
      </w:r>
      <w:proofErr w:type="spellStart"/>
      <w:r w:rsidR="00216E1F" w:rsidRPr="00A5512F">
        <w:rPr>
          <w:rFonts w:cs="Times New Roman"/>
          <w:szCs w:val="28"/>
        </w:rPr>
        <w:t>được</w:t>
      </w:r>
      <w:proofErr w:type="spellEnd"/>
      <w:r w:rsidR="00216E1F" w:rsidRPr="00A5512F">
        <w:rPr>
          <w:rFonts w:cs="Times New Roman"/>
          <w:szCs w:val="28"/>
        </w:rPr>
        <w:t xml:space="preserve"> </w:t>
      </w:r>
      <w:proofErr w:type="spellStart"/>
      <w:r w:rsidR="00216E1F" w:rsidRPr="00A5512F">
        <w:rPr>
          <w:rFonts w:cs="Times New Roman"/>
          <w:szCs w:val="28"/>
        </w:rPr>
        <w:t>các</w:t>
      </w:r>
      <w:proofErr w:type="spellEnd"/>
      <w:r w:rsidR="00216E1F" w:rsidRPr="00A5512F">
        <w:rPr>
          <w:rFonts w:cs="Times New Roman"/>
          <w:szCs w:val="28"/>
        </w:rPr>
        <w:t xml:space="preserve"> </w:t>
      </w:r>
      <w:proofErr w:type="spellStart"/>
      <w:r w:rsidR="00216E1F" w:rsidRPr="00A5512F">
        <w:rPr>
          <w:rFonts w:cs="Times New Roman"/>
          <w:szCs w:val="28"/>
        </w:rPr>
        <w:t>yêu</w:t>
      </w:r>
      <w:proofErr w:type="spellEnd"/>
      <w:r w:rsidR="00216E1F" w:rsidRPr="00A5512F">
        <w:rPr>
          <w:rFonts w:cs="Times New Roman"/>
          <w:szCs w:val="28"/>
        </w:rPr>
        <w:t xml:space="preserve"> </w:t>
      </w:r>
      <w:proofErr w:type="spellStart"/>
      <w:r w:rsidR="00216E1F" w:rsidRPr="00A5512F">
        <w:rPr>
          <w:rFonts w:cs="Times New Roman"/>
          <w:szCs w:val="28"/>
        </w:rPr>
        <w:t>cầu</w:t>
      </w:r>
      <w:proofErr w:type="spellEnd"/>
      <w:r w:rsidR="00216E1F" w:rsidRPr="00A5512F">
        <w:rPr>
          <w:rFonts w:cs="Times New Roman"/>
          <w:szCs w:val="28"/>
        </w:rPr>
        <w:t xml:space="preserve"> </w:t>
      </w:r>
      <w:proofErr w:type="spellStart"/>
      <w:r w:rsidR="00216E1F" w:rsidRPr="00A5512F">
        <w:rPr>
          <w:rFonts w:cs="Times New Roman"/>
          <w:szCs w:val="28"/>
        </w:rPr>
        <w:t>của</w:t>
      </w:r>
      <w:proofErr w:type="spellEnd"/>
      <w:r w:rsidR="00216E1F" w:rsidRPr="00A5512F">
        <w:rPr>
          <w:rFonts w:cs="Times New Roman"/>
          <w:szCs w:val="28"/>
        </w:rPr>
        <w:t xml:space="preserve"> </w:t>
      </w:r>
      <w:proofErr w:type="spellStart"/>
      <w:r w:rsidR="00216E1F" w:rsidRPr="00A5512F">
        <w:rPr>
          <w:rFonts w:cs="Times New Roman"/>
          <w:szCs w:val="28"/>
        </w:rPr>
        <w:t>công</w:t>
      </w:r>
      <w:proofErr w:type="spellEnd"/>
      <w:r w:rsidR="00216E1F" w:rsidRPr="00A5512F">
        <w:rPr>
          <w:rFonts w:cs="Times New Roman"/>
          <w:szCs w:val="28"/>
        </w:rPr>
        <w:t xml:space="preserve"> </w:t>
      </w:r>
      <w:proofErr w:type="spellStart"/>
      <w:r w:rsidR="00216E1F" w:rsidRPr="00A5512F">
        <w:rPr>
          <w:rFonts w:cs="Times New Roman"/>
          <w:szCs w:val="28"/>
        </w:rPr>
        <w:t>tác</w:t>
      </w:r>
      <w:proofErr w:type="spellEnd"/>
      <w:r w:rsidR="00216E1F" w:rsidRPr="00A5512F">
        <w:rPr>
          <w:rFonts w:cs="Times New Roman"/>
          <w:szCs w:val="28"/>
        </w:rPr>
        <w:t xml:space="preserve"> </w:t>
      </w:r>
      <w:proofErr w:type="spellStart"/>
      <w:r w:rsidR="00216E1F" w:rsidRPr="00A5512F">
        <w:rPr>
          <w:rFonts w:cs="Times New Roman"/>
          <w:szCs w:val="28"/>
        </w:rPr>
        <w:t>quản</w:t>
      </w:r>
      <w:proofErr w:type="spellEnd"/>
      <w:r w:rsidR="00216E1F" w:rsidRPr="00A5512F">
        <w:rPr>
          <w:rFonts w:cs="Times New Roman"/>
          <w:szCs w:val="28"/>
        </w:rPr>
        <w:t xml:space="preserve"> </w:t>
      </w:r>
      <w:proofErr w:type="spellStart"/>
      <w:r w:rsidR="00216E1F" w:rsidRPr="00A5512F">
        <w:rPr>
          <w:rFonts w:cs="Times New Roman"/>
          <w:szCs w:val="28"/>
        </w:rPr>
        <w:t>lý</w:t>
      </w:r>
      <w:proofErr w:type="spellEnd"/>
      <w:r w:rsidR="00216E1F" w:rsidRPr="00A5512F">
        <w:rPr>
          <w:rFonts w:cs="Times New Roman"/>
          <w:szCs w:val="28"/>
        </w:rPr>
        <w:t xml:space="preserve"> </w:t>
      </w:r>
      <w:proofErr w:type="spellStart"/>
      <w:r w:rsidR="00216E1F" w:rsidRPr="00A5512F">
        <w:rPr>
          <w:rFonts w:cs="Times New Roman"/>
          <w:szCs w:val="28"/>
        </w:rPr>
        <w:t>phục</w:t>
      </w:r>
      <w:proofErr w:type="spellEnd"/>
      <w:r w:rsidR="00216E1F" w:rsidRPr="00A5512F">
        <w:rPr>
          <w:rFonts w:cs="Times New Roman"/>
          <w:szCs w:val="28"/>
        </w:rPr>
        <w:t xml:space="preserve"> </w:t>
      </w:r>
      <w:proofErr w:type="spellStart"/>
      <w:r w:rsidR="00216E1F" w:rsidRPr="00A5512F">
        <w:rPr>
          <w:rFonts w:cs="Times New Roman"/>
          <w:szCs w:val="28"/>
        </w:rPr>
        <w:t>vụ</w:t>
      </w:r>
      <w:proofErr w:type="spellEnd"/>
      <w:r w:rsidR="00216E1F" w:rsidRPr="00A5512F">
        <w:rPr>
          <w:rFonts w:cs="Times New Roman"/>
          <w:szCs w:val="28"/>
        </w:rPr>
        <w:t xml:space="preserve"> </w:t>
      </w:r>
      <w:proofErr w:type="spellStart"/>
      <w:r w:rsidR="00216E1F" w:rsidRPr="00A5512F">
        <w:rPr>
          <w:rFonts w:cs="Times New Roman"/>
          <w:szCs w:val="28"/>
        </w:rPr>
        <w:t>công</w:t>
      </w:r>
      <w:proofErr w:type="spellEnd"/>
      <w:r w:rsidR="00216E1F" w:rsidRPr="00A5512F">
        <w:rPr>
          <w:rFonts w:cs="Times New Roman"/>
          <w:szCs w:val="28"/>
        </w:rPr>
        <w:t xml:space="preserve"> </w:t>
      </w:r>
      <w:proofErr w:type="spellStart"/>
      <w:r w:rsidR="00216E1F" w:rsidRPr="00A5512F">
        <w:rPr>
          <w:rFonts w:cs="Times New Roman"/>
          <w:szCs w:val="28"/>
        </w:rPr>
        <w:t>tác</w:t>
      </w:r>
      <w:proofErr w:type="spellEnd"/>
      <w:r w:rsidR="00216E1F" w:rsidRPr="00A5512F">
        <w:rPr>
          <w:rFonts w:cs="Times New Roman"/>
          <w:szCs w:val="28"/>
        </w:rPr>
        <w:t xml:space="preserve"> </w:t>
      </w:r>
      <w:proofErr w:type="spellStart"/>
      <w:r w:rsidR="00216E1F" w:rsidRPr="00A5512F">
        <w:rPr>
          <w:rFonts w:cs="Times New Roman"/>
          <w:szCs w:val="28"/>
        </w:rPr>
        <w:t>th</w:t>
      </w:r>
      <w:r w:rsidR="00FF639E">
        <w:rPr>
          <w:rFonts w:cs="Times New Roman"/>
          <w:szCs w:val="28"/>
        </w:rPr>
        <w:t>ố</w:t>
      </w:r>
      <w:r w:rsidR="00216E1F" w:rsidRPr="00A5512F">
        <w:rPr>
          <w:rFonts w:cs="Times New Roman"/>
          <w:szCs w:val="28"/>
        </w:rPr>
        <w:t>ng</w:t>
      </w:r>
      <w:proofErr w:type="spellEnd"/>
      <w:r w:rsidR="00216E1F" w:rsidRPr="00A5512F">
        <w:rPr>
          <w:rFonts w:cs="Times New Roman"/>
          <w:szCs w:val="28"/>
        </w:rPr>
        <w:t xml:space="preserve"> </w:t>
      </w:r>
      <w:proofErr w:type="spellStart"/>
      <w:r w:rsidR="00216E1F" w:rsidRPr="00A5512F">
        <w:rPr>
          <w:rFonts w:cs="Times New Roman"/>
          <w:szCs w:val="28"/>
        </w:rPr>
        <w:t>kê</w:t>
      </w:r>
      <w:proofErr w:type="spellEnd"/>
      <w:r w:rsidR="00216E1F" w:rsidRPr="00A5512F">
        <w:rPr>
          <w:rFonts w:cs="Times New Roman"/>
          <w:szCs w:val="28"/>
        </w:rPr>
        <w:t xml:space="preserve">, </w:t>
      </w:r>
      <w:proofErr w:type="spellStart"/>
      <w:r w:rsidR="00216E1F" w:rsidRPr="00A5512F">
        <w:rPr>
          <w:rFonts w:cs="Times New Roman"/>
          <w:szCs w:val="28"/>
        </w:rPr>
        <w:t>tổng</w:t>
      </w:r>
      <w:proofErr w:type="spellEnd"/>
      <w:r w:rsidR="00216E1F" w:rsidRPr="00A5512F">
        <w:rPr>
          <w:rFonts w:cs="Times New Roman"/>
          <w:szCs w:val="28"/>
        </w:rPr>
        <w:t xml:space="preserve"> </w:t>
      </w:r>
      <w:proofErr w:type="spellStart"/>
      <w:r w:rsidR="00216E1F" w:rsidRPr="00A5512F">
        <w:rPr>
          <w:rFonts w:cs="Times New Roman"/>
          <w:szCs w:val="28"/>
        </w:rPr>
        <w:t>hợp</w:t>
      </w:r>
      <w:proofErr w:type="spellEnd"/>
      <w:r w:rsidR="00216E1F" w:rsidRPr="00A5512F">
        <w:rPr>
          <w:rFonts w:cs="Times New Roman"/>
          <w:szCs w:val="28"/>
        </w:rPr>
        <w:t xml:space="preserve"> </w:t>
      </w:r>
      <w:proofErr w:type="spellStart"/>
      <w:r w:rsidR="00216E1F" w:rsidRPr="00A5512F">
        <w:rPr>
          <w:rFonts w:cs="Times New Roman"/>
          <w:szCs w:val="28"/>
        </w:rPr>
        <w:t>để</w:t>
      </w:r>
      <w:proofErr w:type="spellEnd"/>
      <w:r w:rsidR="00216E1F" w:rsidRPr="00A5512F">
        <w:rPr>
          <w:rFonts w:cs="Times New Roman"/>
          <w:szCs w:val="28"/>
        </w:rPr>
        <w:t xml:space="preserve"> </w:t>
      </w:r>
      <w:proofErr w:type="spellStart"/>
      <w:r w:rsidR="00216E1F" w:rsidRPr="00A5512F">
        <w:rPr>
          <w:rFonts w:cs="Times New Roman"/>
          <w:szCs w:val="28"/>
        </w:rPr>
        <w:t>phục</w:t>
      </w:r>
      <w:proofErr w:type="spellEnd"/>
      <w:r w:rsidR="00216E1F" w:rsidRPr="00A5512F">
        <w:rPr>
          <w:rFonts w:cs="Times New Roman"/>
          <w:szCs w:val="28"/>
        </w:rPr>
        <w:t xml:space="preserve"> </w:t>
      </w:r>
      <w:proofErr w:type="spellStart"/>
      <w:r w:rsidR="00216E1F" w:rsidRPr="00A5512F">
        <w:rPr>
          <w:rFonts w:cs="Times New Roman"/>
          <w:szCs w:val="28"/>
        </w:rPr>
        <w:t>vụ</w:t>
      </w:r>
      <w:proofErr w:type="spellEnd"/>
      <w:r w:rsidR="00216E1F" w:rsidRPr="00A5512F">
        <w:rPr>
          <w:rFonts w:cs="Times New Roman"/>
          <w:szCs w:val="28"/>
        </w:rPr>
        <w:t xml:space="preserve"> </w:t>
      </w:r>
      <w:proofErr w:type="spellStart"/>
      <w:r w:rsidR="00216E1F" w:rsidRPr="00A5512F">
        <w:rPr>
          <w:rFonts w:cs="Times New Roman"/>
          <w:szCs w:val="28"/>
        </w:rPr>
        <w:t>công</w:t>
      </w:r>
      <w:proofErr w:type="spellEnd"/>
      <w:r w:rsidR="00216E1F" w:rsidRPr="00A5512F">
        <w:rPr>
          <w:rFonts w:cs="Times New Roman"/>
          <w:szCs w:val="28"/>
        </w:rPr>
        <w:t xml:space="preserve"> </w:t>
      </w:r>
      <w:proofErr w:type="spellStart"/>
      <w:r w:rsidR="00216E1F" w:rsidRPr="00A5512F">
        <w:rPr>
          <w:rFonts w:cs="Times New Roman"/>
          <w:szCs w:val="28"/>
        </w:rPr>
        <w:t>tác</w:t>
      </w:r>
      <w:proofErr w:type="spellEnd"/>
      <w:r w:rsidR="00216E1F" w:rsidRPr="00A5512F">
        <w:rPr>
          <w:rFonts w:cs="Times New Roman"/>
          <w:szCs w:val="28"/>
        </w:rPr>
        <w:t xml:space="preserve"> </w:t>
      </w:r>
      <w:proofErr w:type="spellStart"/>
      <w:r w:rsidR="00216E1F" w:rsidRPr="00A5512F">
        <w:rPr>
          <w:rFonts w:cs="Times New Roman"/>
          <w:szCs w:val="28"/>
        </w:rPr>
        <w:t>chỉ</w:t>
      </w:r>
      <w:proofErr w:type="spellEnd"/>
      <w:r w:rsidR="00216E1F" w:rsidRPr="00A5512F">
        <w:rPr>
          <w:rFonts w:cs="Times New Roman"/>
          <w:szCs w:val="28"/>
        </w:rPr>
        <w:t xml:space="preserve"> </w:t>
      </w:r>
      <w:proofErr w:type="spellStart"/>
      <w:r w:rsidR="00216E1F" w:rsidRPr="00A5512F">
        <w:rPr>
          <w:rFonts w:cs="Times New Roman"/>
          <w:szCs w:val="28"/>
        </w:rPr>
        <w:t>đạo</w:t>
      </w:r>
      <w:proofErr w:type="spellEnd"/>
      <w:r w:rsidR="00216E1F" w:rsidRPr="00A5512F">
        <w:rPr>
          <w:rFonts w:cs="Times New Roman"/>
          <w:szCs w:val="28"/>
        </w:rPr>
        <w:t xml:space="preserve"> </w:t>
      </w:r>
      <w:proofErr w:type="spellStart"/>
      <w:r w:rsidR="00216E1F" w:rsidRPr="00A5512F">
        <w:rPr>
          <w:rFonts w:cs="Times New Roman"/>
          <w:szCs w:val="28"/>
        </w:rPr>
        <w:t>điều</w:t>
      </w:r>
      <w:proofErr w:type="spellEnd"/>
      <w:r w:rsidR="00216E1F" w:rsidRPr="00A5512F">
        <w:rPr>
          <w:rFonts w:cs="Times New Roman"/>
          <w:szCs w:val="28"/>
        </w:rPr>
        <w:t xml:space="preserve"> </w:t>
      </w:r>
      <w:proofErr w:type="spellStart"/>
      <w:r w:rsidR="00216E1F" w:rsidRPr="00A5512F">
        <w:rPr>
          <w:rFonts w:cs="Times New Roman"/>
          <w:szCs w:val="28"/>
        </w:rPr>
        <w:t>hành</w:t>
      </w:r>
      <w:proofErr w:type="spellEnd"/>
      <w:r w:rsidR="00216E1F" w:rsidRPr="00A5512F">
        <w:rPr>
          <w:rFonts w:cs="Times New Roman"/>
          <w:szCs w:val="28"/>
        </w:rPr>
        <w:t xml:space="preserve"> </w:t>
      </w:r>
      <w:proofErr w:type="spellStart"/>
      <w:r w:rsidR="00216E1F" w:rsidRPr="00A5512F">
        <w:rPr>
          <w:rFonts w:cs="Times New Roman"/>
          <w:szCs w:val="28"/>
        </w:rPr>
        <w:t>của</w:t>
      </w:r>
      <w:proofErr w:type="spellEnd"/>
      <w:r w:rsidR="00216E1F" w:rsidRPr="00A5512F">
        <w:rPr>
          <w:rFonts w:cs="Times New Roman"/>
          <w:szCs w:val="28"/>
        </w:rPr>
        <w:t xml:space="preserve"> </w:t>
      </w:r>
      <w:proofErr w:type="spellStart"/>
      <w:r w:rsidR="00216E1F" w:rsidRPr="00A5512F">
        <w:rPr>
          <w:rFonts w:cs="Times New Roman"/>
          <w:szCs w:val="28"/>
        </w:rPr>
        <w:t>nhà</w:t>
      </w:r>
      <w:proofErr w:type="spellEnd"/>
      <w:r w:rsidR="00216E1F" w:rsidRPr="00A5512F">
        <w:rPr>
          <w:rFonts w:cs="Times New Roman"/>
          <w:szCs w:val="28"/>
        </w:rPr>
        <w:t xml:space="preserve"> </w:t>
      </w:r>
      <w:proofErr w:type="spellStart"/>
      <w:r w:rsidR="00216E1F" w:rsidRPr="00A5512F">
        <w:rPr>
          <w:rFonts w:cs="Times New Roman"/>
          <w:szCs w:val="28"/>
        </w:rPr>
        <w:t>nước</w:t>
      </w:r>
      <w:proofErr w:type="spellEnd"/>
      <w:r w:rsidR="00216E1F" w:rsidRPr="00A5512F">
        <w:rPr>
          <w:rFonts w:cs="Times New Roman"/>
          <w:szCs w:val="28"/>
        </w:rPr>
        <w:t>.</w:t>
      </w:r>
    </w:p>
    <w:p w14:paraId="2F3F4106" w14:textId="3E202210" w:rsidR="00BF3FB6" w:rsidRPr="00A5512F" w:rsidRDefault="00A232DC" w:rsidP="00A5512F">
      <w:pPr>
        <w:spacing w:before="120" w:after="120" w:line="360" w:lineRule="exact"/>
        <w:ind w:firstLine="720"/>
        <w:jc w:val="both"/>
        <w:rPr>
          <w:rFonts w:cs="Times New Roman"/>
          <w:szCs w:val="28"/>
          <w:lang w:val="vi-VN"/>
        </w:rPr>
      </w:pPr>
      <w:r w:rsidRPr="00A5512F">
        <w:rPr>
          <w:rFonts w:cs="Times New Roman"/>
          <w:szCs w:val="28"/>
          <w:lang w:val="vi-VN"/>
        </w:rPr>
        <w:t xml:space="preserve">- </w:t>
      </w:r>
      <w:proofErr w:type="spellStart"/>
      <w:r w:rsidRPr="00A5512F">
        <w:rPr>
          <w:rFonts w:cs="Times New Roman"/>
          <w:szCs w:val="28"/>
          <w:lang w:val="vi-VN"/>
        </w:rPr>
        <w:t>Bảo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đảm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giảm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thiểu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và</w:t>
      </w:r>
      <w:proofErr w:type="spellEnd"/>
      <w:r w:rsidRPr="00A5512F">
        <w:rPr>
          <w:rFonts w:cs="Times New Roman"/>
          <w:szCs w:val="28"/>
          <w:lang w:val="vi-VN"/>
        </w:rPr>
        <w:t xml:space="preserve"> đơn </w:t>
      </w:r>
      <w:proofErr w:type="spellStart"/>
      <w:r w:rsidRPr="00A5512F">
        <w:rPr>
          <w:rFonts w:cs="Times New Roman"/>
          <w:szCs w:val="28"/>
          <w:lang w:val="vi-VN"/>
        </w:rPr>
        <w:t>giản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hoá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thủ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tục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hành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chính</w:t>
      </w:r>
      <w:proofErr w:type="spellEnd"/>
      <w:r w:rsidRPr="00A5512F">
        <w:rPr>
          <w:rFonts w:cs="Times New Roman"/>
          <w:szCs w:val="28"/>
          <w:lang w:val="vi-VN"/>
        </w:rPr>
        <w:t xml:space="preserve">, </w:t>
      </w:r>
      <w:proofErr w:type="spellStart"/>
      <w:r w:rsidRPr="00A5512F">
        <w:rPr>
          <w:rFonts w:cs="Times New Roman"/>
          <w:szCs w:val="28"/>
          <w:lang w:val="vi-VN"/>
        </w:rPr>
        <w:t>tạo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điều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kiệ</w:t>
      </w:r>
      <w:r w:rsidR="007D2648" w:rsidRPr="00A5512F">
        <w:rPr>
          <w:rFonts w:cs="Times New Roman"/>
          <w:szCs w:val="28"/>
          <w:lang w:val="vi-VN"/>
        </w:rPr>
        <w:t>n</w:t>
      </w:r>
      <w:proofErr w:type="spellEnd"/>
      <w:r w:rsidR="007D2648" w:rsidRPr="00A5512F">
        <w:rPr>
          <w:rFonts w:cs="Times New Roman"/>
          <w:szCs w:val="28"/>
          <w:lang w:val="vi-VN"/>
        </w:rPr>
        <w:t xml:space="preserve"> thông </w:t>
      </w:r>
      <w:proofErr w:type="spellStart"/>
      <w:r w:rsidR="007D2648" w:rsidRPr="00A5512F">
        <w:rPr>
          <w:rFonts w:cs="Times New Roman"/>
          <w:szCs w:val="28"/>
          <w:lang w:val="vi-VN"/>
        </w:rPr>
        <w:t>thoáng</w:t>
      </w:r>
      <w:proofErr w:type="spellEnd"/>
      <w:r w:rsidR="007D2648" w:rsidRPr="00A5512F">
        <w:rPr>
          <w:rFonts w:cs="Times New Roman"/>
          <w:szCs w:val="28"/>
          <w:lang w:val="vi-VN"/>
        </w:rPr>
        <w:t xml:space="preserve"> trong</w:t>
      </w:r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trồng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rừng</w:t>
      </w:r>
      <w:proofErr w:type="spellEnd"/>
      <w:r w:rsidRPr="00A5512F">
        <w:rPr>
          <w:rFonts w:cs="Times New Roman"/>
          <w:szCs w:val="28"/>
          <w:lang w:val="vi-VN"/>
        </w:rPr>
        <w:t xml:space="preserve">, </w:t>
      </w:r>
      <w:r w:rsidR="007D2648" w:rsidRPr="00A5512F">
        <w:rPr>
          <w:rFonts w:cs="Times New Roman"/>
          <w:szCs w:val="28"/>
          <w:lang w:val="vi-VN"/>
        </w:rPr>
        <w:t xml:space="preserve">khai </w:t>
      </w:r>
      <w:proofErr w:type="spellStart"/>
      <w:r w:rsidR="007D2648" w:rsidRPr="00A5512F">
        <w:rPr>
          <w:rFonts w:cs="Times New Roman"/>
          <w:szCs w:val="28"/>
          <w:lang w:val="vi-VN"/>
        </w:rPr>
        <w:t>thác</w:t>
      </w:r>
      <w:proofErr w:type="spellEnd"/>
      <w:r w:rsidR="007D2648" w:rsidRPr="00A5512F">
        <w:rPr>
          <w:rFonts w:cs="Times New Roman"/>
          <w:szCs w:val="28"/>
          <w:lang w:val="vi-VN"/>
        </w:rPr>
        <w:t xml:space="preserve">, </w:t>
      </w:r>
      <w:proofErr w:type="spellStart"/>
      <w:r w:rsidRPr="00A5512F">
        <w:rPr>
          <w:rFonts w:cs="Times New Roman"/>
          <w:szCs w:val="28"/>
          <w:lang w:val="vi-VN"/>
        </w:rPr>
        <w:t>chế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biến</w:t>
      </w:r>
      <w:proofErr w:type="spellEnd"/>
      <w:r w:rsidRPr="00A5512F">
        <w:rPr>
          <w:rFonts w:cs="Times New Roman"/>
          <w:szCs w:val="28"/>
          <w:lang w:val="vi-VN"/>
        </w:rPr>
        <w:t xml:space="preserve"> lâm </w:t>
      </w:r>
      <w:proofErr w:type="spellStart"/>
      <w:r w:rsidRPr="00A5512F">
        <w:rPr>
          <w:rFonts w:cs="Times New Roman"/>
          <w:szCs w:val="28"/>
          <w:lang w:val="vi-VN"/>
        </w:rPr>
        <w:t>sản</w:t>
      </w:r>
      <w:proofErr w:type="spellEnd"/>
      <w:r w:rsidRPr="00A5512F">
        <w:rPr>
          <w:rFonts w:cs="Times New Roman"/>
          <w:szCs w:val="28"/>
          <w:lang w:val="vi-VN"/>
        </w:rPr>
        <w:t xml:space="preserve">, thương </w:t>
      </w:r>
      <w:proofErr w:type="spellStart"/>
      <w:r w:rsidRPr="00A5512F">
        <w:rPr>
          <w:rFonts w:cs="Times New Roman"/>
          <w:szCs w:val="28"/>
          <w:lang w:val="vi-VN"/>
        </w:rPr>
        <w:t>mại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nội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địa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và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xuất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khẩu</w:t>
      </w:r>
      <w:proofErr w:type="spellEnd"/>
      <w:r w:rsidRPr="00A5512F">
        <w:rPr>
          <w:rFonts w:cs="Times New Roman"/>
          <w:szCs w:val="28"/>
          <w:lang w:val="vi-VN"/>
        </w:rPr>
        <w:t>.</w:t>
      </w:r>
    </w:p>
    <w:p w14:paraId="28AE4F75" w14:textId="662D332B" w:rsidR="00A232DC" w:rsidRPr="00A5512F" w:rsidRDefault="00A232DC" w:rsidP="00A5512F">
      <w:pPr>
        <w:spacing w:before="120" w:after="120" w:line="360" w:lineRule="exact"/>
        <w:ind w:firstLine="720"/>
        <w:jc w:val="both"/>
        <w:rPr>
          <w:rFonts w:cs="Times New Roman"/>
          <w:szCs w:val="28"/>
        </w:rPr>
      </w:pPr>
      <w:r w:rsidRPr="00A5512F">
        <w:rPr>
          <w:rFonts w:cs="Times New Roman"/>
          <w:szCs w:val="28"/>
          <w:lang w:val="vi-VN"/>
        </w:rPr>
        <w:t xml:space="preserve">- </w:t>
      </w:r>
      <w:proofErr w:type="spellStart"/>
      <w:r w:rsidRPr="00A5512F">
        <w:rPr>
          <w:rFonts w:cs="Times New Roman"/>
          <w:szCs w:val="28"/>
          <w:lang w:val="vi-VN"/>
        </w:rPr>
        <w:t>Thực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hiện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đúng</w:t>
      </w:r>
      <w:proofErr w:type="spellEnd"/>
      <w:r w:rsidRPr="00A5512F">
        <w:rPr>
          <w:rFonts w:cs="Times New Roman"/>
          <w:szCs w:val="28"/>
          <w:lang w:val="vi-VN"/>
        </w:rPr>
        <w:t xml:space="preserve"> quy </w:t>
      </w:r>
      <w:proofErr w:type="spellStart"/>
      <w:r w:rsidRPr="00A5512F">
        <w:rPr>
          <w:rFonts w:cs="Times New Roman"/>
          <w:szCs w:val="28"/>
          <w:lang w:val="vi-VN"/>
        </w:rPr>
        <w:t>định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của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pháp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luật</w:t>
      </w:r>
      <w:proofErr w:type="spellEnd"/>
      <w:r w:rsidRPr="00A5512F">
        <w:rPr>
          <w:rFonts w:cs="Times New Roman"/>
          <w:szCs w:val="28"/>
          <w:lang w:val="vi-VN"/>
        </w:rPr>
        <w:t xml:space="preserve"> trong </w:t>
      </w:r>
      <w:proofErr w:type="spellStart"/>
      <w:r w:rsidRPr="00A5512F">
        <w:rPr>
          <w:rFonts w:cs="Times New Roman"/>
          <w:szCs w:val="28"/>
          <w:lang w:val="vi-VN"/>
        </w:rPr>
        <w:t>quá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trình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soạn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thảo</w:t>
      </w:r>
      <w:proofErr w:type="spellEnd"/>
      <w:r w:rsidR="002E379E" w:rsidRPr="00A5512F">
        <w:rPr>
          <w:rFonts w:cs="Times New Roman"/>
          <w:szCs w:val="28"/>
        </w:rPr>
        <w:t xml:space="preserve"> </w:t>
      </w:r>
      <w:proofErr w:type="spellStart"/>
      <w:r w:rsidR="002E379E" w:rsidRPr="00A5512F">
        <w:rPr>
          <w:rFonts w:cs="Times New Roman"/>
          <w:szCs w:val="28"/>
        </w:rPr>
        <w:t>theo</w:t>
      </w:r>
      <w:proofErr w:type="spellEnd"/>
      <w:r w:rsidR="002E379E" w:rsidRPr="00A5512F">
        <w:rPr>
          <w:rFonts w:cs="Times New Roman"/>
          <w:szCs w:val="28"/>
        </w:rPr>
        <w:t xml:space="preserve"> </w:t>
      </w:r>
      <w:proofErr w:type="spellStart"/>
      <w:r w:rsidR="002E379E" w:rsidRPr="00A5512F">
        <w:rPr>
          <w:rFonts w:cs="Times New Roman"/>
          <w:szCs w:val="28"/>
        </w:rPr>
        <w:t>quy</w:t>
      </w:r>
      <w:proofErr w:type="spellEnd"/>
      <w:r w:rsidR="002E379E" w:rsidRPr="00A5512F">
        <w:rPr>
          <w:rFonts w:cs="Times New Roman"/>
          <w:szCs w:val="28"/>
        </w:rPr>
        <w:t xml:space="preserve"> </w:t>
      </w:r>
      <w:proofErr w:type="spellStart"/>
      <w:r w:rsidR="002E379E" w:rsidRPr="00A5512F">
        <w:rPr>
          <w:rFonts w:cs="Times New Roman"/>
          <w:szCs w:val="28"/>
        </w:rPr>
        <w:t>định</w:t>
      </w:r>
      <w:proofErr w:type="spellEnd"/>
      <w:r w:rsidR="002E379E" w:rsidRPr="00A5512F">
        <w:rPr>
          <w:rFonts w:cs="Times New Roman"/>
          <w:szCs w:val="28"/>
        </w:rPr>
        <w:t xml:space="preserve"> </w:t>
      </w:r>
      <w:proofErr w:type="spellStart"/>
      <w:r w:rsidR="002E379E" w:rsidRPr="00A5512F">
        <w:rPr>
          <w:rFonts w:cs="Times New Roman"/>
          <w:szCs w:val="28"/>
        </w:rPr>
        <w:t>tại</w:t>
      </w:r>
      <w:proofErr w:type="spellEnd"/>
      <w:r w:rsidR="00201213" w:rsidRPr="00A5512F">
        <w:rPr>
          <w:rFonts w:cs="Times New Roman"/>
          <w:szCs w:val="28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Luật</w:t>
      </w:r>
      <w:proofErr w:type="spellEnd"/>
      <w:r w:rsidRPr="00A5512F">
        <w:rPr>
          <w:rFonts w:cs="Times New Roman"/>
          <w:szCs w:val="28"/>
          <w:lang w:val="vi-VN"/>
        </w:rPr>
        <w:t xml:space="preserve"> Ban </w:t>
      </w:r>
      <w:proofErr w:type="spellStart"/>
      <w:r w:rsidRPr="00A5512F">
        <w:rPr>
          <w:rFonts w:cs="Times New Roman"/>
          <w:szCs w:val="28"/>
          <w:lang w:val="vi-VN"/>
        </w:rPr>
        <w:t>hành</w:t>
      </w:r>
      <w:proofErr w:type="spellEnd"/>
      <w:r w:rsidRPr="00A5512F">
        <w:rPr>
          <w:rFonts w:cs="Times New Roman"/>
          <w:szCs w:val="28"/>
          <w:lang w:val="vi-VN"/>
        </w:rPr>
        <w:t xml:space="preserve"> văn </w:t>
      </w:r>
      <w:proofErr w:type="spellStart"/>
      <w:r w:rsidRPr="00A5512F">
        <w:rPr>
          <w:rFonts w:cs="Times New Roman"/>
          <w:szCs w:val="28"/>
          <w:lang w:val="vi-VN"/>
        </w:rPr>
        <w:t>bản</w:t>
      </w:r>
      <w:proofErr w:type="spellEnd"/>
      <w:r w:rsidRPr="00A5512F">
        <w:rPr>
          <w:rFonts w:cs="Times New Roman"/>
          <w:szCs w:val="28"/>
          <w:lang w:val="vi-VN"/>
        </w:rPr>
        <w:t xml:space="preserve"> quy </w:t>
      </w:r>
      <w:proofErr w:type="spellStart"/>
      <w:r w:rsidRPr="00A5512F">
        <w:rPr>
          <w:rFonts w:cs="Times New Roman"/>
          <w:szCs w:val="28"/>
          <w:lang w:val="vi-VN"/>
        </w:rPr>
        <w:t>phạm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pháp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luật</w:t>
      </w:r>
      <w:proofErr w:type="spellEnd"/>
      <w:r w:rsidRPr="00A5512F">
        <w:rPr>
          <w:rFonts w:cs="Times New Roman"/>
          <w:szCs w:val="28"/>
          <w:lang w:val="vi-VN"/>
        </w:rPr>
        <w:t xml:space="preserve"> năm 2015</w:t>
      </w:r>
      <w:r w:rsidR="00DC4F8E" w:rsidRPr="00A5512F">
        <w:rPr>
          <w:rFonts w:cs="Times New Roman"/>
          <w:szCs w:val="28"/>
        </w:rPr>
        <w:t xml:space="preserve">, </w:t>
      </w:r>
      <w:proofErr w:type="spellStart"/>
      <w:r w:rsidR="00DC4F8E" w:rsidRPr="00A5512F">
        <w:rPr>
          <w:rFonts w:cs="Times New Roman"/>
          <w:szCs w:val="28"/>
        </w:rPr>
        <w:t>sửa</w:t>
      </w:r>
      <w:proofErr w:type="spellEnd"/>
      <w:r w:rsidR="00DC4F8E" w:rsidRPr="00A5512F">
        <w:rPr>
          <w:rFonts w:cs="Times New Roman"/>
          <w:szCs w:val="28"/>
        </w:rPr>
        <w:t xml:space="preserve"> </w:t>
      </w:r>
      <w:proofErr w:type="spellStart"/>
      <w:r w:rsidR="00DC4F8E" w:rsidRPr="00A5512F">
        <w:rPr>
          <w:rFonts w:cs="Times New Roman"/>
          <w:szCs w:val="28"/>
        </w:rPr>
        <w:t>đổi</w:t>
      </w:r>
      <w:proofErr w:type="spellEnd"/>
      <w:r w:rsidR="00DC4F8E" w:rsidRPr="00A5512F">
        <w:rPr>
          <w:rFonts w:cs="Times New Roman"/>
          <w:szCs w:val="28"/>
        </w:rPr>
        <w:t xml:space="preserve">, </w:t>
      </w:r>
      <w:proofErr w:type="spellStart"/>
      <w:r w:rsidR="00DC4F8E" w:rsidRPr="00A5512F">
        <w:rPr>
          <w:rFonts w:cs="Times New Roman"/>
          <w:szCs w:val="28"/>
        </w:rPr>
        <w:t>bổ</w:t>
      </w:r>
      <w:proofErr w:type="spellEnd"/>
      <w:r w:rsidR="00DC4F8E" w:rsidRPr="00A5512F">
        <w:rPr>
          <w:rFonts w:cs="Times New Roman"/>
          <w:szCs w:val="28"/>
        </w:rPr>
        <w:t xml:space="preserve"> sung </w:t>
      </w:r>
      <w:proofErr w:type="spellStart"/>
      <w:r w:rsidR="00DC4F8E" w:rsidRPr="00A5512F">
        <w:rPr>
          <w:rFonts w:cs="Times New Roman"/>
          <w:szCs w:val="28"/>
        </w:rPr>
        <w:t>năm</w:t>
      </w:r>
      <w:proofErr w:type="spellEnd"/>
      <w:r w:rsidR="00DC4F8E" w:rsidRPr="00A5512F">
        <w:rPr>
          <w:rFonts w:cs="Times New Roman"/>
          <w:szCs w:val="28"/>
        </w:rPr>
        <w:t xml:space="preserve"> 2020</w:t>
      </w:r>
      <w:r w:rsidRPr="00A5512F">
        <w:rPr>
          <w:rFonts w:cs="Times New Roman"/>
          <w:szCs w:val="28"/>
          <w:lang w:val="vi-VN"/>
        </w:rPr>
        <w:t>;</w:t>
      </w:r>
      <w:r w:rsidR="0067602B"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Nghị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định</w:t>
      </w:r>
      <w:proofErr w:type="spellEnd"/>
      <w:r w:rsidRPr="00A5512F">
        <w:rPr>
          <w:rFonts w:cs="Times New Roman"/>
          <w:szCs w:val="28"/>
          <w:lang w:val="vi-VN"/>
        </w:rPr>
        <w:t xml:space="preserve"> 34/2016/NĐ-CP </w:t>
      </w:r>
      <w:proofErr w:type="spellStart"/>
      <w:r w:rsidRPr="00A5512F">
        <w:rPr>
          <w:rFonts w:cs="Times New Roman"/>
          <w:szCs w:val="28"/>
          <w:lang w:val="vi-VN"/>
        </w:rPr>
        <w:t>ngày</w:t>
      </w:r>
      <w:proofErr w:type="spellEnd"/>
      <w:r w:rsidRPr="00A5512F">
        <w:rPr>
          <w:rFonts w:cs="Times New Roman"/>
          <w:szCs w:val="28"/>
          <w:lang w:val="vi-VN"/>
        </w:rPr>
        <w:t xml:space="preserve"> 14/5/2016 </w:t>
      </w:r>
      <w:proofErr w:type="spellStart"/>
      <w:r w:rsidRPr="00A5512F">
        <w:rPr>
          <w:rFonts w:cs="Times New Roman"/>
          <w:szCs w:val="28"/>
          <w:lang w:val="vi-VN"/>
        </w:rPr>
        <w:t>của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Chính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phủ</w:t>
      </w:r>
      <w:proofErr w:type="spellEnd"/>
      <w:r w:rsidRPr="00A5512F">
        <w:rPr>
          <w:rFonts w:cs="Times New Roman"/>
          <w:szCs w:val="28"/>
          <w:lang w:val="vi-VN"/>
        </w:rPr>
        <w:t xml:space="preserve"> quy </w:t>
      </w:r>
      <w:proofErr w:type="spellStart"/>
      <w:r w:rsidRPr="00A5512F">
        <w:rPr>
          <w:rFonts w:cs="Times New Roman"/>
          <w:szCs w:val="28"/>
          <w:lang w:val="vi-VN"/>
        </w:rPr>
        <w:t>định</w:t>
      </w:r>
      <w:proofErr w:type="spellEnd"/>
      <w:r w:rsidRPr="00A5512F">
        <w:rPr>
          <w:rFonts w:cs="Times New Roman"/>
          <w:szCs w:val="28"/>
          <w:lang w:val="vi-VN"/>
        </w:rPr>
        <w:t xml:space="preserve"> chi </w:t>
      </w:r>
      <w:proofErr w:type="spellStart"/>
      <w:r w:rsidRPr="00A5512F">
        <w:rPr>
          <w:rFonts w:cs="Times New Roman"/>
          <w:szCs w:val="28"/>
          <w:lang w:val="vi-VN"/>
        </w:rPr>
        <w:t>tiết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một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số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điều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và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biện</w:t>
      </w:r>
      <w:proofErr w:type="spellEnd"/>
      <w:r w:rsidRPr="00A5512F">
        <w:rPr>
          <w:rFonts w:cs="Times New Roman"/>
          <w:szCs w:val="28"/>
          <w:lang w:val="vi-VN"/>
        </w:rPr>
        <w:t xml:space="preserve">  </w:t>
      </w:r>
      <w:proofErr w:type="spellStart"/>
      <w:r w:rsidRPr="00A5512F">
        <w:rPr>
          <w:rFonts w:cs="Times New Roman"/>
          <w:szCs w:val="28"/>
          <w:lang w:val="vi-VN"/>
        </w:rPr>
        <w:t>pháp</w:t>
      </w:r>
      <w:proofErr w:type="spellEnd"/>
      <w:r w:rsidRPr="00A5512F">
        <w:rPr>
          <w:rFonts w:cs="Times New Roman"/>
          <w:szCs w:val="28"/>
          <w:lang w:val="vi-VN"/>
        </w:rPr>
        <w:t xml:space="preserve"> thi </w:t>
      </w:r>
      <w:proofErr w:type="spellStart"/>
      <w:r w:rsidRPr="00A5512F">
        <w:rPr>
          <w:rFonts w:cs="Times New Roman"/>
          <w:szCs w:val="28"/>
          <w:lang w:val="vi-VN"/>
        </w:rPr>
        <w:t>hành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Luật</w:t>
      </w:r>
      <w:proofErr w:type="spellEnd"/>
      <w:r w:rsidRPr="00A5512F">
        <w:rPr>
          <w:rFonts w:cs="Times New Roman"/>
          <w:szCs w:val="28"/>
          <w:lang w:val="vi-VN"/>
        </w:rPr>
        <w:t xml:space="preserve"> ban </w:t>
      </w:r>
      <w:proofErr w:type="spellStart"/>
      <w:r w:rsidRPr="00A5512F">
        <w:rPr>
          <w:rFonts w:cs="Times New Roman"/>
          <w:szCs w:val="28"/>
          <w:lang w:val="vi-VN"/>
        </w:rPr>
        <w:t>hành</w:t>
      </w:r>
      <w:proofErr w:type="spellEnd"/>
      <w:r w:rsidRPr="00A5512F">
        <w:rPr>
          <w:rFonts w:cs="Times New Roman"/>
          <w:szCs w:val="28"/>
          <w:lang w:val="vi-VN"/>
        </w:rPr>
        <w:t xml:space="preserve"> văn </w:t>
      </w:r>
      <w:proofErr w:type="spellStart"/>
      <w:r w:rsidRPr="00A5512F">
        <w:rPr>
          <w:rFonts w:cs="Times New Roman"/>
          <w:szCs w:val="28"/>
          <w:lang w:val="vi-VN"/>
        </w:rPr>
        <w:t>bản</w:t>
      </w:r>
      <w:proofErr w:type="spellEnd"/>
      <w:r w:rsidRPr="00A5512F">
        <w:rPr>
          <w:rFonts w:cs="Times New Roman"/>
          <w:szCs w:val="28"/>
          <w:lang w:val="vi-VN"/>
        </w:rPr>
        <w:t xml:space="preserve"> quy </w:t>
      </w:r>
      <w:proofErr w:type="spellStart"/>
      <w:r w:rsidRPr="00A5512F">
        <w:rPr>
          <w:rFonts w:cs="Times New Roman"/>
          <w:szCs w:val="28"/>
          <w:lang w:val="vi-VN"/>
        </w:rPr>
        <w:t>phạm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pháp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luật</w:t>
      </w:r>
      <w:proofErr w:type="spellEnd"/>
      <w:r w:rsidR="00DC4F8E" w:rsidRPr="00A5512F">
        <w:rPr>
          <w:rFonts w:cs="Times New Roman"/>
          <w:szCs w:val="28"/>
        </w:rPr>
        <w:t xml:space="preserve"> </w:t>
      </w:r>
      <w:proofErr w:type="spellStart"/>
      <w:r w:rsidR="00DC4F8E" w:rsidRPr="00A5512F">
        <w:rPr>
          <w:rFonts w:cs="Times New Roman"/>
          <w:szCs w:val="28"/>
        </w:rPr>
        <w:t>đã</w:t>
      </w:r>
      <w:proofErr w:type="spellEnd"/>
      <w:r w:rsidR="00DC4F8E" w:rsidRPr="00A5512F">
        <w:rPr>
          <w:rFonts w:cs="Times New Roman"/>
          <w:szCs w:val="28"/>
        </w:rPr>
        <w:t xml:space="preserve"> </w:t>
      </w:r>
      <w:proofErr w:type="spellStart"/>
      <w:r w:rsidR="00DC4F8E" w:rsidRPr="00A5512F">
        <w:rPr>
          <w:rFonts w:cs="Times New Roman"/>
          <w:szCs w:val="28"/>
        </w:rPr>
        <w:t>được</w:t>
      </w:r>
      <w:proofErr w:type="spellEnd"/>
      <w:r w:rsidR="00DC4F8E" w:rsidRPr="00A5512F">
        <w:rPr>
          <w:rFonts w:cs="Times New Roman"/>
          <w:szCs w:val="28"/>
        </w:rPr>
        <w:t xml:space="preserve"> </w:t>
      </w:r>
      <w:proofErr w:type="spellStart"/>
      <w:r w:rsidR="00DC4F8E" w:rsidRPr="00A5512F">
        <w:rPr>
          <w:rFonts w:cs="Times New Roman"/>
          <w:szCs w:val="28"/>
        </w:rPr>
        <w:t>sửa</w:t>
      </w:r>
      <w:proofErr w:type="spellEnd"/>
      <w:r w:rsidR="00DC4F8E" w:rsidRPr="00A5512F">
        <w:rPr>
          <w:rFonts w:cs="Times New Roman"/>
          <w:szCs w:val="28"/>
        </w:rPr>
        <w:t xml:space="preserve"> </w:t>
      </w:r>
      <w:proofErr w:type="spellStart"/>
      <w:r w:rsidR="00DC4F8E" w:rsidRPr="00A5512F">
        <w:rPr>
          <w:rFonts w:cs="Times New Roman"/>
          <w:szCs w:val="28"/>
        </w:rPr>
        <w:t>đổi</w:t>
      </w:r>
      <w:proofErr w:type="spellEnd"/>
      <w:r w:rsidR="00DC4F8E" w:rsidRPr="00A5512F">
        <w:rPr>
          <w:rFonts w:cs="Times New Roman"/>
          <w:szCs w:val="28"/>
        </w:rPr>
        <w:t xml:space="preserve">, </w:t>
      </w:r>
      <w:proofErr w:type="spellStart"/>
      <w:r w:rsidR="00DC4F8E" w:rsidRPr="00A5512F">
        <w:rPr>
          <w:rFonts w:cs="Times New Roman"/>
          <w:szCs w:val="28"/>
        </w:rPr>
        <w:t>bổ</w:t>
      </w:r>
      <w:proofErr w:type="spellEnd"/>
      <w:r w:rsidR="00DC4F8E" w:rsidRPr="00A5512F">
        <w:rPr>
          <w:rFonts w:cs="Times New Roman"/>
          <w:szCs w:val="28"/>
        </w:rPr>
        <w:t xml:space="preserve"> sung </w:t>
      </w:r>
      <w:proofErr w:type="spellStart"/>
      <w:r w:rsidR="00DC4F8E" w:rsidRPr="00A5512F">
        <w:rPr>
          <w:rFonts w:cs="Times New Roman"/>
          <w:szCs w:val="28"/>
        </w:rPr>
        <w:t>tại</w:t>
      </w:r>
      <w:proofErr w:type="spellEnd"/>
      <w:r w:rsidR="00DC4F8E" w:rsidRPr="00A5512F">
        <w:rPr>
          <w:rFonts w:cs="Times New Roman"/>
          <w:szCs w:val="28"/>
        </w:rPr>
        <w:t xml:space="preserve"> </w:t>
      </w:r>
      <w:proofErr w:type="spellStart"/>
      <w:r w:rsidR="00DC4F8E" w:rsidRPr="00A5512F">
        <w:rPr>
          <w:rFonts w:cs="Times New Roman"/>
          <w:szCs w:val="28"/>
        </w:rPr>
        <w:t>Nghị</w:t>
      </w:r>
      <w:proofErr w:type="spellEnd"/>
      <w:r w:rsidR="00DC4F8E" w:rsidRPr="00A5512F">
        <w:rPr>
          <w:rFonts w:cs="Times New Roman"/>
          <w:szCs w:val="28"/>
        </w:rPr>
        <w:t xml:space="preserve"> </w:t>
      </w:r>
      <w:proofErr w:type="spellStart"/>
      <w:r w:rsidR="00DC4F8E" w:rsidRPr="00A5512F">
        <w:rPr>
          <w:rFonts w:cs="Times New Roman"/>
          <w:szCs w:val="28"/>
        </w:rPr>
        <w:t>định</w:t>
      </w:r>
      <w:proofErr w:type="spellEnd"/>
      <w:r w:rsidR="00DC4F8E" w:rsidRPr="00A5512F">
        <w:rPr>
          <w:rFonts w:cs="Times New Roman"/>
          <w:szCs w:val="28"/>
        </w:rPr>
        <w:t xml:space="preserve"> </w:t>
      </w:r>
      <w:proofErr w:type="spellStart"/>
      <w:r w:rsidR="00DC4F8E" w:rsidRPr="00A5512F">
        <w:rPr>
          <w:rFonts w:cs="Times New Roman"/>
          <w:szCs w:val="28"/>
        </w:rPr>
        <w:t>số</w:t>
      </w:r>
      <w:proofErr w:type="spellEnd"/>
      <w:r w:rsidR="00DC4F8E" w:rsidRPr="00A5512F">
        <w:rPr>
          <w:rFonts w:cs="Times New Roman"/>
          <w:szCs w:val="28"/>
        </w:rPr>
        <w:t xml:space="preserve"> 154/2020/NĐ-CP </w:t>
      </w:r>
      <w:proofErr w:type="spellStart"/>
      <w:r w:rsidR="00DC4F8E" w:rsidRPr="00A5512F">
        <w:rPr>
          <w:rFonts w:cs="Times New Roman"/>
          <w:szCs w:val="28"/>
        </w:rPr>
        <w:t>ngày</w:t>
      </w:r>
      <w:proofErr w:type="spellEnd"/>
      <w:r w:rsidR="00DC4F8E" w:rsidRPr="00A5512F">
        <w:rPr>
          <w:rFonts w:cs="Times New Roman"/>
          <w:szCs w:val="28"/>
        </w:rPr>
        <w:t xml:space="preserve"> 31/12/2020</w:t>
      </w:r>
      <w:r w:rsidRPr="00A5512F">
        <w:rPr>
          <w:rFonts w:cs="Times New Roman"/>
          <w:szCs w:val="28"/>
          <w:lang w:val="vi-VN"/>
        </w:rPr>
        <w:t xml:space="preserve">; </w:t>
      </w:r>
      <w:proofErr w:type="spellStart"/>
      <w:r w:rsidRPr="00A5512F">
        <w:rPr>
          <w:rFonts w:cs="Times New Roman"/>
          <w:szCs w:val="28"/>
          <w:lang w:val="vi-VN"/>
        </w:rPr>
        <w:t>Nghị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định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số</w:t>
      </w:r>
      <w:proofErr w:type="spellEnd"/>
      <w:r w:rsidRPr="00A5512F">
        <w:rPr>
          <w:rFonts w:cs="Times New Roman"/>
          <w:szCs w:val="28"/>
          <w:lang w:val="vi-VN"/>
        </w:rPr>
        <w:t xml:space="preserve"> 48/2013/NĐ-CP </w:t>
      </w:r>
      <w:proofErr w:type="spellStart"/>
      <w:r w:rsidRPr="00A5512F">
        <w:rPr>
          <w:rFonts w:cs="Times New Roman"/>
          <w:szCs w:val="28"/>
          <w:lang w:val="vi-VN"/>
        </w:rPr>
        <w:t>ngày</w:t>
      </w:r>
      <w:proofErr w:type="spellEnd"/>
      <w:r w:rsidRPr="00A5512F">
        <w:rPr>
          <w:rFonts w:cs="Times New Roman"/>
          <w:szCs w:val="28"/>
          <w:lang w:val="vi-VN"/>
        </w:rPr>
        <w:t xml:space="preserve"> 14/5/2013 </w:t>
      </w:r>
      <w:proofErr w:type="spellStart"/>
      <w:r w:rsidRPr="00A5512F">
        <w:rPr>
          <w:rFonts w:cs="Times New Roman"/>
          <w:szCs w:val="28"/>
          <w:lang w:val="vi-VN"/>
        </w:rPr>
        <w:t>của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Chính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phủ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sửa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đổi</w:t>
      </w:r>
      <w:proofErr w:type="spellEnd"/>
      <w:r w:rsidRPr="00A5512F">
        <w:rPr>
          <w:rFonts w:cs="Times New Roman"/>
          <w:szCs w:val="28"/>
          <w:lang w:val="vi-VN"/>
        </w:rPr>
        <w:t xml:space="preserve">, </w:t>
      </w:r>
      <w:proofErr w:type="spellStart"/>
      <w:r w:rsidRPr="00A5512F">
        <w:rPr>
          <w:rFonts w:cs="Times New Roman"/>
          <w:szCs w:val="28"/>
          <w:lang w:val="vi-VN"/>
        </w:rPr>
        <w:t>bổ</w:t>
      </w:r>
      <w:proofErr w:type="spellEnd"/>
      <w:r w:rsidRPr="00A5512F">
        <w:rPr>
          <w:rFonts w:cs="Times New Roman"/>
          <w:szCs w:val="28"/>
          <w:lang w:val="vi-VN"/>
        </w:rPr>
        <w:t xml:space="preserve"> sung </w:t>
      </w:r>
      <w:proofErr w:type="spellStart"/>
      <w:r w:rsidRPr="00A5512F">
        <w:rPr>
          <w:rFonts w:cs="Times New Roman"/>
          <w:szCs w:val="28"/>
          <w:lang w:val="vi-VN"/>
        </w:rPr>
        <w:t>một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số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điều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của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các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Nghị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định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có</w:t>
      </w:r>
      <w:proofErr w:type="spellEnd"/>
      <w:r w:rsidRPr="00A5512F">
        <w:rPr>
          <w:rFonts w:cs="Times New Roman"/>
          <w:szCs w:val="28"/>
          <w:lang w:val="vi-VN"/>
        </w:rPr>
        <w:t xml:space="preserve"> liên quan </w:t>
      </w:r>
      <w:proofErr w:type="spellStart"/>
      <w:r w:rsidRPr="00A5512F">
        <w:rPr>
          <w:rFonts w:cs="Times New Roman"/>
          <w:szCs w:val="28"/>
          <w:lang w:val="vi-VN"/>
        </w:rPr>
        <w:t>đến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kiểm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soát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thủ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tục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hành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chính</w:t>
      </w:r>
      <w:proofErr w:type="spellEnd"/>
      <w:r w:rsidRPr="00A5512F">
        <w:rPr>
          <w:rFonts w:cs="Times New Roman"/>
          <w:szCs w:val="28"/>
          <w:lang w:val="vi-VN"/>
        </w:rPr>
        <w:t xml:space="preserve">; </w:t>
      </w:r>
      <w:proofErr w:type="spellStart"/>
      <w:r w:rsidRPr="00A5512F">
        <w:rPr>
          <w:rFonts w:cs="Times New Roman"/>
          <w:szCs w:val="28"/>
          <w:lang w:val="vi-VN"/>
        </w:rPr>
        <w:t>Quyết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định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số</w:t>
      </w:r>
      <w:proofErr w:type="spellEnd"/>
      <w:r w:rsidR="00643FDF" w:rsidRPr="00A5512F">
        <w:rPr>
          <w:rFonts w:cs="Times New Roman"/>
          <w:szCs w:val="28"/>
          <w:lang w:val="vi-VN"/>
        </w:rPr>
        <w:t xml:space="preserve"> </w:t>
      </w:r>
      <w:r w:rsidR="005B1ABF" w:rsidRPr="00A5512F">
        <w:rPr>
          <w:rFonts w:cs="Times New Roman"/>
          <w:szCs w:val="28"/>
        </w:rPr>
        <w:t>1505</w:t>
      </w:r>
      <w:r w:rsidR="00DC4F8E" w:rsidRPr="00A5512F">
        <w:rPr>
          <w:rFonts w:cs="Times New Roman"/>
          <w:szCs w:val="28"/>
        </w:rPr>
        <w:t xml:space="preserve">/QĐ-BNN-PC </w:t>
      </w:r>
      <w:proofErr w:type="spellStart"/>
      <w:r w:rsidR="005B1ABF" w:rsidRPr="00A5512F">
        <w:rPr>
          <w:rFonts w:cs="Times New Roman"/>
          <w:szCs w:val="28"/>
        </w:rPr>
        <w:t>ngày</w:t>
      </w:r>
      <w:proofErr w:type="spellEnd"/>
      <w:r w:rsidR="005B1ABF" w:rsidRPr="00A5512F">
        <w:rPr>
          <w:rFonts w:cs="Times New Roman"/>
          <w:szCs w:val="28"/>
        </w:rPr>
        <w:t xml:space="preserve"> </w:t>
      </w:r>
      <w:r w:rsidR="00DC4F8E" w:rsidRPr="00A5512F">
        <w:rPr>
          <w:rFonts w:cs="Times New Roman"/>
          <w:szCs w:val="28"/>
        </w:rPr>
        <w:t xml:space="preserve">03/5/2019 </w:t>
      </w:r>
      <w:proofErr w:type="spellStart"/>
      <w:r w:rsidR="00DC4F8E" w:rsidRPr="00A5512F">
        <w:rPr>
          <w:rFonts w:cs="Times New Roman"/>
          <w:szCs w:val="28"/>
        </w:rPr>
        <w:t>của</w:t>
      </w:r>
      <w:proofErr w:type="spellEnd"/>
      <w:r w:rsidR="00DC4F8E" w:rsidRPr="00A5512F">
        <w:rPr>
          <w:rFonts w:cs="Times New Roman"/>
          <w:szCs w:val="28"/>
        </w:rPr>
        <w:t xml:space="preserve"> </w:t>
      </w:r>
      <w:proofErr w:type="spellStart"/>
      <w:r w:rsidR="00DC4F8E" w:rsidRPr="00A5512F">
        <w:rPr>
          <w:rFonts w:cs="Times New Roman"/>
          <w:szCs w:val="28"/>
        </w:rPr>
        <w:t>Bộ</w:t>
      </w:r>
      <w:proofErr w:type="spellEnd"/>
      <w:r w:rsidR="00DC4F8E" w:rsidRPr="00A5512F">
        <w:rPr>
          <w:rFonts w:cs="Times New Roman"/>
          <w:szCs w:val="28"/>
        </w:rPr>
        <w:t xml:space="preserve"> </w:t>
      </w:r>
      <w:proofErr w:type="spellStart"/>
      <w:r w:rsidR="00DC4F8E" w:rsidRPr="00A5512F">
        <w:rPr>
          <w:rFonts w:cs="Times New Roman"/>
          <w:szCs w:val="28"/>
        </w:rPr>
        <w:t>Nông</w:t>
      </w:r>
      <w:proofErr w:type="spellEnd"/>
      <w:r w:rsidR="00DC4F8E" w:rsidRPr="00A5512F">
        <w:rPr>
          <w:rFonts w:cs="Times New Roman"/>
          <w:szCs w:val="28"/>
        </w:rPr>
        <w:t xml:space="preserve"> </w:t>
      </w:r>
      <w:proofErr w:type="spellStart"/>
      <w:r w:rsidR="00DC4F8E" w:rsidRPr="00A5512F">
        <w:rPr>
          <w:rFonts w:cs="Times New Roman"/>
          <w:szCs w:val="28"/>
        </w:rPr>
        <w:t>nghiệp</w:t>
      </w:r>
      <w:proofErr w:type="spellEnd"/>
      <w:r w:rsidR="00DC4F8E" w:rsidRPr="00A5512F">
        <w:rPr>
          <w:rFonts w:cs="Times New Roman"/>
          <w:szCs w:val="28"/>
        </w:rPr>
        <w:t xml:space="preserve"> </w:t>
      </w:r>
      <w:proofErr w:type="spellStart"/>
      <w:r w:rsidR="00DC4F8E" w:rsidRPr="00A5512F">
        <w:rPr>
          <w:rFonts w:cs="Times New Roman"/>
          <w:szCs w:val="28"/>
        </w:rPr>
        <w:t>và</w:t>
      </w:r>
      <w:proofErr w:type="spellEnd"/>
      <w:r w:rsidR="00DC4F8E" w:rsidRPr="00A5512F">
        <w:rPr>
          <w:rFonts w:cs="Times New Roman"/>
          <w:szCs w:val="28"/>
        </w:rPr>
        <w:t xml:space="preserve"> </w:t>
      </w:r>
      <w:proofErr w:type="spellStart"/>
      <w:r w:rsidR="00DC4F8E" w:rsidRPr="00A5512F">
        <w:rPr>
          <w:rFonts w:cs="Times New Roman"/>
          <w:szCs w:val="28"/>
        </w:rPr>
        <w:t>Phát</w:t>
      </w:r>
      <w:proofErr w:type="spellEnd"/>
      <w:r w:rsidR="00DC4F8E" w:rsidRPr="00A5512F">
        <w:rPr>
          <w:rFonts w:cs="Times New Roman"/>
          <w:szCs w:val="28"/>
        </w:rPr>
        <w:t xml:space="preserve"> </w:t>
      </w:r>
      <w:proofErr w:type="spellStart"/>
      <w:r w:rsidR="00DC4F8E" w:rsidRPr="00A5512F">
        <w:rPr>
          <w:rFonts w:cs="Times New Roman"/>
          <w:szCs w:val="28"/>
        </w:rPr>
        <w:t>triển</w:t>
      </w:r>
      <w:proofErr w:type="spellEnd"/>
      <w:r w:rsidR="00DC4F8E" w:rsidRPr="00A5512F">
        <w:rPr>
          <w:rFonts w:cs="Times New Roman"/>
          <w:szCs w:val="28"/>
        </w:rPr>
        <w:t xml:space="preserve"> </w:t>
      </w:r>
      <w:proofErr w:type="spellStart"/>
      <w:r w:rsidR="00DC4F8E" w:rsidRPr="00A5512F">
        <w:rPr>
          <w:rFonts w:cs="Times New Roman"/>
          <w:szCs w:val="28"/>
        </w:rPr>
        <w:t>nông</w:t>
      </w:r>
      <w:proofErr w:type="spellEnd"/>
      <w:r w:rsidR="00DC4F8E" w:rsidRPr="00A5512F">
        <w:rPr>
          <w:rFonts w:cs="Times New Roman"/>
          <w:szCs w:val="28"/>
        </w:rPr>
        <w:t xml:space="preserve"> </w:t>
      </w:r>
      <w:proofErr w:type="spellStart"/>
      <w:r w:rsidR="00DC4F8E" w:rsidRPr="00A5512F">
        <w:rPr>
          <w:rFonts w:cs="Times New Roman"/>
          <w:szCs w:val="28"/>
        </w:rPr>
        <w:t>thôn</w:t>
      </w:r>
      <w:proofErr w:type="spellEnd"/>
      <w:r w:rsidR="00DC4F8E" w:rsidRPr="00A5512F">
        <w:rPr>
          <w:rFonts w:cs="Times New Roman"/>
          <w:szCs w:val="28"/>
        </w:rPr>
        <w:t xml:space="preserve"> Ban </w:t>
      </w:r>
      <w:proofErr w:type="spellStart"/>
      <w:r w:rsidR="00DC4F8E" w:rsidRPr="00A5512F">
        <w:rPr>
          <w:rFonts w:cs="Times New Roman"/>
          <w:szCs w:val="28"/>
        </w:rPr>
        <w:t>hành</w:t>
      </w:r>
      <w:proofErr w:type="spellEnd"/>
      <w:r w:rsidR="00DC4F8E" w:rsidRPr="00A5512F">
        <w:rPr>
          <w:rFonts w:cs="Times New Roman"/>
          <w:szCs w:val="28"/>
        </w:rPr>
        <w:t xml:space="preserve"> Quy </w:t>
      </w:r>
      <w:proofErr w:type="spellStart"/>
      <w:r w:rsidR="00DC4F8E" w:rsidRPr="00A5512F">
        <w:rPr>
          <w:rFonts w:cs="Times New Roman"/>
          <w:szCs w:val="28"/>
        </w:rPr>
        <w:t>trình</w:t>
      </w:r>
      <w:proofErr w:type="spellEnd"/>
      <w:r w:rsidR="00DC4F8E" w:rsidRPr="00A5512F">
        <w:rPr>
          <w:rFonts w:cs="Times New Roman"/>
          <w:szCs w:val="28"/>
        </w:rPr>
        <w:t xml:space="preserve"> </w:t>
      </w:r>
      <w:proofErr w:type="spellStart"/>
      <w:r w:rsidR="00DC4F8E" w:rsidRPr="00A5512F">
        <w:rPr>
          <w:rFonts w:cs="Times New Roman"/>
          <w:szCs w:val="28"/>
        </w:rPr>
        <w:t>xây</w:t>
      </w:r>
      <w:proofErr w:type="spellEnd"/>
      <w:r w:rsidR="00DC4F8E" w:rsidRPr="00A5512F">
        <w:rPr>
          <w:rFonts w:cs="Times New Roman"/>
          <w:szCs w:val="28"/>
        </w:rPr>
        <w:t xml:space="preserve"> </w:t>
      </w:r>
      <w:proofErr w:type="spellStart"/>
      <w:r w:rsidR="00DC4F8E" w:rsidRPr="00A5512F">
        <w:rPr>
          <w:rFonts w:cs="Times New Roman"/>
          <w:szCs w:val="28"/>
        </w:rPr>
        <w:t>dựng</w:t>
      </w:r>
      <w:proofErr w:type="spellEnd"/>
      <w:r w:rsidR="00DC4F8E" w:rsidRPr="00A5512F">
        <w:rPr>
          <w:rFonts w:cs="Times New Roman"/>
          <w:szCs w:val="28"/>
        </w:rPr>
        <w:t xml:space="preserve">, ban </w:t>
      </w:r>
      <w:proofErr w:type="spellStart"/>
      <w:r w:rsidR="00DC4F8E" w:rsidRPr="00A5512F">
        <w:rPr>
          <w:rFonts w:cs="Times New Roman"/>
          <w:szCs w:val="28"/>
        </w:rPr>
        <w:t>hành</w:t>
      </w:r>
      <w:proofErr w:type="spellEnd"/>
      <w:r w:rsidR="00DC4F8E" w:rsidRPr="00A5512F">
        <w:rPr>
          <w:rFonts w:cs="Times New Roman"/>
          <w:szCs w:val="28"/>
        </w:rPr>
        <w:t xml:space="preserve">; </w:t>
      </w:r>
      <w:proofErr w:type="spellStart"/>
      <w:r w:rsidR="00DC4F8E" w:rsidRPr="00A5512F">
        <w:rPr>
          <w:rFonts w:cs="Times New Roman"/>
          <w:szCs w:val="28"/>
        </w:rPr>
        <w:t>kiểm</w:t>
      </w:r>
      <w:proofErr w:type="spellEnd"/>
      <w:r w:rsidR="00DC4F8E" w:rsidRPr="00A5512F">
        <w:rPr>
          <w:rFonts w:cs="Times New Roman"/>
          <w:szCs w:val="28"/>
        </w:rPr>
        <w:t xml:space="preserve"> </w:t>
      </w:r>
      <w:proofErr w:type="spellStart"/>
      <w:r w:rsidR="00DC4F8E" w:rsidRPr="00A5512F">
        <w:rPr>
          <w:rFonts w:cs="Times New Roman"/>
          <w:szCs w:val="28"/>
        </w:rPr>
        <w:t>tra</w:t>
      </w:r>
      <w:proofErr w:type="spellEnd"/>
      <w:r w:rsidR="00DC4F8E" w:rsidRPr="00A5512F">
        <w:rPr>
          <w:rFonts w:cs="Times New Roman"/>
          <w:szCs w:val="28"/>
        </w:rPr>
        <w:t xml:space="preserve">, </w:t>
      </w:r>
      <w:proofErr w:type="spellStart"/>
      <w:r w:rsidR="00DC4F8E" w:rsidRPr="00A5512F">
        <w:rPr>
          <w:rFonts w:cs="Times New Roman"/>
          <w:szCs w:val="28"/>
        </w:rPr>
        <w:t>xử</w:t>
      </w:r>
      <w:proofErr w:type="spellEnd"/>
      <w:r w:rsidR="00DC4F8E" w:rsidRPr="00A5512F">
        <w:rPr>
          <w:rFonts w:cs="Times New Roman"/>
          <w:szCs w:val="28"/>
        </w:rPr>
        <w:t xml:space="preserve"> </w:t>
      </w:r>
      <w:proofErr w:type="spellStart"/>
      <w:r w:rsidR="00DC4F8E" w:rsidRPr="00A5512F">
        <w:rPr>
          <w:rFonts w:cs="Times New Roman"/>
          <w:szCs w:val="28"/>
        </w:rPr>
        <w:t>lý</w:t>
      </w:r>
      <w:proofErr w:type="spellEnd"/>
      <w:r w:rsidR="00DC4F8E" w:rsidRPr="00A5512F">
        <w:rPr>
          <w:rFonts w:cs="Times New Roman"/>
          <w:szCs w:val="28"/>
        </w:rPr>
        <w:t xml:space="preserve">; </w:t>
      </w:r>
      <w:proofErr w:type="spellStart"/>
      <w:r w:rsidR="00DC4F8E" w:rsidRPr="00A5512F">
        <w:rPr>
          <w:rFonts w:cs="Times New Roman"/>
          <w:szCs w:val="28"/>
        </w:rPr>
        <w:t>rà</w:t>
      </w:r>
      <w:proofErr w:type="spellEnd"/>
      <w:r w:rsidR="00DC4F8E" w:rsidRPr="00A5512F">
        <w:rPr>
          <w:rFonts w:cs="Times New Roman"/>
          <w:szCs w:val="28"/>
        </w:rPr>
        <w:t xml:space="preserve"> </w:t>
      </w:r>
      <w:proofErr w:type="spellStart"/>
      <w:r w:rsidR="00DC4F8E" w:rsidRPr="00A5512F">
        <w:rPr>
          <w:rFonts w:cs="Times New Roman"/>
          <w:szCs w:val="28"/>
        </w:rPr>
        <w:t>soát</w:t>
      </w:r>
      <w:proofErr w:type="spellEnd"/>
      <w:r w:rsidR="00DC4F8E" w:rsidRPr="00A5512F">
        <w:rPr>
          <w:rFonts w:cs="Times New Roman"/>
          <w:szCs w:val="28"/>
        </w:rPr>
        <w:t xml:space="preserve">, </w:t>
      </w:r>
      <w:proofErr w:type="spellStart"/>
      <w:r w:rsidR="00DC4F8E" w:rsidRPr="00A5512F">
        <w:rPr>
          <w:rFonts w:cs="Times New Roman"/>
          <w:szCs w:val="28"/>
        </w:rPr>
        <w:t>hệ</w:t>
      </w:r>
      <w:proofErr w:type="spellEnd"/>
      <w:r w:rsidR="00DC4F8E" w:rsidRPr="00A5512F">
        <w:rPr>
          <w:rFonts w:cs="Times New Roman"/>
          <w:szCs w:val="28"/>
        </w:rPr>
        <w:t xml:space="preserve"> </w:t>
      </w:r>
      <w:proofErr w:type="spellStart"/>
      <w:r w:rsidR="00DC4F8E" w:rsidRPr="00A5512F">
        <w:rPr>
          <w:rFonts w:cs="Times New Roman"/>
          <w:szCs w:val="28"/>
        </w:rPr>
        <w:t>thống</w:t>
      </w:r>
      <w:proofErr w:type="spellEnd"/>
      <w:r w:rsidR="00DC4F8E" w:rsidRPr="00A5512F">
        <w:rPr>
          <w:rFonts w:cs="Times New Roman"/>
          <w:szCs w:val="28"/>
        </w:rPr>
        <w:t xml:space="preserve"> </w:t>
      </w:r>
      <w:proofErr w:type="spellStart"/>
      <w:r w:rsidR="00DC4F8E" w:rsidRPr="00A5512F">
        <w:rPr>
          <w:rFonts w:cs="Times New Roman"/>
          <w:szCs w:val="28"/>
        </w:rPr>
        <w:t>hóa</w:t>
      </w:r>
      <w:proofErr w:type="spellEnd"/>
      <w:r w:rsidR="00DC4F8E" w:rsidRPr="00A5512F">
        <w:rPr>
          <w:rFonts w:cs="Times New Roman"/>
          <w:szCs w:val="28"/>
        </w:rPr>
        <w:t xml:space="preserve">; </w:t>
      </w:r>
      <w:proofErr w:type="spellStart"/>
      <w:r w:rsidR="00DC4F8E" w:rsidRPr="00A5512F">
        <w:rPr>
          <w:rFonts w:cs="Times New Roman"/>
          <w:szCs w:val="28"/>
        </w:rPr>
        <w:t>hợp</w:t>
      </w:r>
      <w:proofErr w:type="spellEnd"/>
      <w:r w:rsidR="00DC4F8E" w:rsidRPr="00A5512F">
        <w:rPr>
          <w:rFonts w:cs="Times New Roman"/>
          <w:szCs w:val="28"/>
        </w:rPr>
        <w:t xml:space="preserve"> </w:t>
      </w:r>
      <w:proofErr w:type="spellStart"/>
      <w:r w:rsidR="00DC4F8E" w:rsidRPr="00A5512F">
        <w:rPr>
          <w:rFonts w:cs="Times New Roman"/>
          <w:szCs w:val="28"/>
        </w:rPr>
        <w:t>nhất</w:t>
      </w:r>
      <w:proofErr w:type="spellEnd"/>
      <w:r w:rsidR="00DC4F8E" w:rsidRPr="00A5512F">
        <w:rPr>
          <w:rFonts w:cs="Times New Roman"/>
          <w:szCs w:val="28"/>
        </w:rPr>
        <w:t xml:space="preserve"> </w:t>
      </w:r>
      <w:proofErr w:type="spellStart"/>
      <w:r w:rsidR="00DC4F8E" w:rsidRPr="00A5512F">
        <w:rPr>
          <w:rFonts w:cs="Times New Roman"/>
          <w:szCs w:val="28"/>
        </w:rPr>
        <w:t>văn</w:t>
      </w:r>
      <w:proofErr w:type="spellEnd"/>
      <w:r w:rsidR="00DC4F8E" w:rsidRPr="00A5512F">
        <w:rPr>
          <w:rFonts w:cs="Times New Roman"/>
          <w:szCs w:val="28"/>
        </w:rPr>
        <w:t xml:space="preserve"> </w:t>
      </w:r>
      <w:proofErr w:type="spellStart"/>
      <w:r w:rsidR="00DC4F8E" w:rsidRPr="00A5512F">
        <w:rPr>
          <w:rFonts w:cs="Times New Roman"/>
          <w:szCs w:val="28"/>
        </w:rPr>
        <w:t>bản</w:t>
      </w:r>
      <w:proofErr w:type="spellEnd"/>
      <w:r w:rsidR="00DC4F8E" w:rsidRPr="00A5512F">
        <w:rPr>
          <w:rFonts w:cs="Times New Roman"/>
          <w:szCs w:val="28"/>
        </w:rPr>
        <w:t xml:space="preserve"> </w:t>
      </w:r>
      <w:proofErr w:type="spellStart"/>
      <w:r w:rsidR="00DC4F8E" w:rsidRPr="00A5512F">
        <w:rPr>
          <w:rFonts w:cs="Times New Roman"/>
          <w:szCs w:val="28"/>
        </w:rPr>
        <w:t>quy</w:t>
      </w:r>
      <w:proofErr w:type="spellEnd"/>
      <w:r w:rsidR="00DC4F8E" w:rsidRPr="00A5512F">
        <w:rPr>
          <w:rFonts w:cs="Times New Roman"/>
          <w:szCs w:val="28"/>
        </w:rPr>
        <w:t xml:space="preserve"> </w:t>
      </w:r>
      <w:proofErr w:type="spellStart"/>
      <w:r w:rsidR="00DC4F8E" w:rsidRPr="00A5512F">
        <w:rPr>
          <w:rFonts w:cs="Times New Roman"/>
          <w:szCs w:val="28"/>
        </w:rPr>
        <w:t>phạm</w:t>
      </w:r>
      <w:proofErr w:type="spellEnd"/>
      <w:r w:rsidR="00DC4F8E" w:rsidRPr="00A5512F">
        <w:rPr>
          <w:rFonts w:cs="Times New Roman"/>
          <w:szCs w:val="28"/>
        </w:rPr>
        <w:t xml:space="preserve"> </w:t>
      </w:r>
      <w:proofErr w:type="spellStart"/>
      <w:r w:rsidR="00DC4F8E" w:rsidRPr="00A5512F">
        <w:rPr>
          <w:rFonts w:cs="Times New Roman"/>
          <w:szCs w:val="28"/>
        </w:rPr>
        <w:t>pháp</w:t>
      </w:r>
      <w:proofErr w:type="spellEnd"/>
      <w:r w:rsidR="00DC4F8E" w:rsidRPr="00A5512F">
        <w:rPr>
          <w:rFonts w:cs="Times New Roman"/>
          <w:szCs w:val="28"/>
        </w:rPr>
        <w:t xml:space="preserve"> </w:t>
      </w:r>
      <w:proofErr w:type="spellStart"/>
      <w:r w:rsidR="00DC4F8E" w:rsidRPr="00A5512F">
        <w:rPr>
          <w:rFonts w:cs="Times New Roman"/>
          <w:szCs w:val="28"/>
        </w:rPr>
        <w:t>luật</w:t>
      </w:r>
      <w:proofErr w:type="spellEnd"/>
      <w:r w:rsidR="00DC4F8E" w:rsidRPr="00A5512F">
        <w:rPr>
          <w:rFonts w:cs="Times New Roman"/>
          <w:szCs w:val="28"/>
        </w:rPr>
        <w:t xml:space="preserve"> </w:t>
      </w:r>
      <w:proofErr w:type="spellStart"/>
      <w:r w:rsidR="00DC4F8E" w:rsidRPr="00A5512F">
        <w:rPr>
          <w:rFonts w:cs="Times New Roman"/>
          <w:szCs w:val="28"/>
        </w:rPr>
        <w:t>của</w:t>
      </w:r>
      <w:proofErr w:type="spellEnd"/>
      <w:r w:rsidR="00DC4F8E" w:rsidRPr="00A5512F">
        <w:rPr>
          <w:rFonts w:cs="Times New Roman"/>
          <w:szCs w:val="28"/>
        </w:rPr>
        <w:t xml:space="preserve"> </w:t>
      </w:r>
      <w:proofErr w:type="spellStart"/>
      <w:r w:rsidR="00DC4F8E" w:rsidRPr="00A5512F">
        <w:rPr>
          <w:rFonts w:cs="Times New Roman"/>
          <w:szCs w:val="28"/>
        </w:rPr>
        <w:t>Bộ</w:t>
      </w:r>
      <w:proofErr w:type="spellEnd"/>
      <w:r w:rsidR="00DC4F8E" w:rsidRPr="00A5512F">
        <w:rPr>
          <w:rFonts w:cs="Times New Roman"/>
          <w:szCs w:val="28"/>
        </w:rPr>
        <w:t xml:space="preserve"> </w:t>
      </w:r>
      <w:proofErr w:type="spellStart"/>
      <w:r w:rsidR="00DC4F8E" w:rsidRPr="00A5512F">
        <w:rPr>
          <w:rFonts w:cs="Times New Roman"/>
          <w:szCs w:val="28"/>
        </w:rPr>
        <w:t>Nông</w:t>
      </w:r>
      <w:proofErr w:type="spellEnd"/>
      <w:r w:rsidR="00DC4F8E" w:rsidRPr="00A5512F">
        <w:rPr>
          <w:rFonts w:cs="Times New Roman"/>
          <w:szCs w:val="28"/>
        </w:rPr>
        <w:t xml:space="preserve"> </w:t>
      </w:r>
      <w:proofErr w:type="spellStart"/>
      <w:r w:rsidR="00DC4F8E" w:rsidRPr="00A5512F">
        <w:rPr>
          <w:rFonts w:cs="Times New Roman"/>
          <w:szCs w:val="28"/>
        </w:rPr>
        <w:t>nghiệp</w:t>
      </w:r>
      <w:proofErr w:type="spellEnd"/>
      <w:r w:rsidR="00DC4F8E" w:rsidRPr="00A5512F">
        <w:rPr>
          <w:rFonts w:cs="Times New Roman"/>
          <w:szCs w:val="28"/>
        </w:rPr>
        <w:t xml:space="preserve"> </w:t>
      </w:r>
      <w:proofErr w:type="spellStart"/>
      <w:r w:rsidR="00DC4F8E" w:rsidRPr="00A5512F">
        <w:rPr>
          <w:rFonts w:cs="Times New Roman"/>
          <w:szCs w:val="28"/>
        </w:rPr>
        <w:t>và</w:t>
      </w:r>
      <w:proofErr w:type="spellEnd"/>
      <w:r w:rsidR="00DC4F8E" w:rsidRPr="00A5512F">
        <w:rPr>
          <w:rFonts w:cs="Times New Roman"/>
          <w:szCs w:val="28"/>
        </w:rPr>
        <w:t xml:space="preserve"> </w:t>
      </w:r>
      <w:proofErr w:type="spellStart"/>
      <w:r w:rsidR="00DC4F8E" w:rsidRPr="00A5512F">
        <w:rPr>
          <w:rFonts w:cs="Times New Roman"/>
          <w:szCs w:val="28"/>
        </w:rPr>
        <w:t>Phát</w:t>
      </w:r>
      <w:proofErr w:type="spellEnd"/>
      <w:r w:rsidR="00DC4F8E" w:rsidRPr="00A5512F">
        <w:rPr>
          <w:rFonts w:cs="Times New Roman"/>
          <w:szCs w:val="28"/>
        </w:rPr>
        <w:t xml:space="preserve"> </w:t>
      </w:r>
      <w:proofErr w:type="spellStart"/>
      <w:r w:rsidR="00DC4F8E" w:rsidRPr="00A5512F">
        <w:rPr>
          <w:rFonts w:cs="Times New Roman"/>
          <w:szCs w:val="28"/>
        </w:rPr>
        <w:t>triển</w:t>
      </w:r>
      <w:proofErr w:type="spellEnd"/>
      <w:r w:rsidR="00DC4F8E" w:rsidRPr="00A5512F">
        <w:rPr>
          <w:rFonts w:cs="Times New Roman"/>
          <w:szCs w:val="28"/>
        </w:rPr>
        <w:t xml:space="preserve"> </w:t>
      </w:r>
      <w:proofErr w:type="spellStart"/>
      <w:r w:rsidR="00DC4F8E" w:rsidRPr="00A5512F">
        <w:rPr>
          <w:rFonts w:cs="Times New Roman"/>
          <w:szCs w:val="28"/>
        </w:rPr>
        <w:t>nông</w:t>
      </w:r>
      <w:proofErr w:type="spellEnd"/>
      <w:r w:rsidR="00DC4F8E" w:rsidRPr="00A5512F">
        <w:rPr>
          <w:rFonts w:cs="Times New Roman"/>
          <w:szCs w:val="28"/>
        </w:rPr>
        <w:t xml:space="preserve"> </w:t>
      </w:r>
      <w:proofErr w:type="spellStart"/>
      <w:r w:rsidR="00DC4F8E" w:rsidRPr="00A5512F">
        <w:rPr>
          <w:rFonts w:cs="Times New Roman"/>
          <w:szCs w:val="28"/>
        </w:rPr>
        <w:t>thôn</w:t>
      </w:r>
      <w:proofErr w:type="spellEnd"/>
      <w:r w:rsidRPr="00A5512F">
        <w:rPr>
          <w:rFonts w:cs="Times New Roman"/>
          <w:szCs w:val="28"/>
          <w:lang w:val="vi-VN"/>
        </w:rPr>
        <w:t>.</w:t>
      </w:r>
    </w:p>
    <w:p w14:paraId="422B11E5" w14:textId="0E2E1212" w:rsidR="00A232DC" w:rsidRPr="00A5512F" w:rsidRDefault="00A232DC" w:rsidP="00A5512F">
      <w:pPr>
        <w:spacing w:before="120" w:after="120" w:line="360" w:lineRule="exact"/>
        <w:ind w:firstLine="720"/>
        <w:jc w:val="both"/>
        <w:rPr>
          <w:rFonts w:cs="Times New Roman"/>
          <w:b/>
          <w:szCs w:val="28"/>
          <w:lang w:val="vi-VN"/>
        </w:rPr>
      </w:pPr>
      <w:r w:rsidRPr="00A5512F">
        <w:rPr>
          <w:rFonts w:cs="Times New Roman"/>
          <w:b/>
          <w:szCs w:val="28"/>
          <w:lang w:val="vi-VN"/>
        </w:rPr>
        <w:t>III. QUÁ TRÌNH XÂY DỰNG DỰ THẢO THÔNG TƯ</w:t>
      </w:r>
    </w:p>
    <w:p w14:paraId="08E8AAE1" w14:textId="59651A27" w:rsidR="00D13BC0" w:rsidRPr="00A5512F" w:rsidRDefault="00D13BC0" w:rsidP="00A5512F">
      <w:pPr>
        <w:spacing w:before="120" w:after="120" w:line="360" w:lineRule="exact"/>
        <w:ind w:firstLine="720"/>
        <w:jc w:val="both"/>
        <w:rPr>
          <w:rFonts w:cs="Times New Roman"/>
          <w:color w:val="000000"/>
          <w:spacing w:val="-2"/>
          <w:szCs w:val="28"/>
        </w:rPr>
      </w:pPr>
      <w:proofErr w:type="spellStart"/>
      <w:r w:rsidRPr="00A5512F">
        <w:rPr>
          <w:rFonts w:cs="Times New Roman"/>
          <w:color w:val="000000"/>
          <w:spacing w:val="-2"/>
          <w:szCs w:val="28"/>
        </w:rPr>
        <w:t>Thực</w:t>
      </w:r>
      <w:proofErr w:type="spellEnd"/>
      <w:r w:rsidRPr="00A5512F">
        <w:rPr>
          <w:rFonts w:cs="Times New Roman"/>
          <w:color w:val="000000"/>
          <w:spacing w:val="-2"/>
          <w:szCs w:val="28"/>
        </w:rPr>
        <w:t xml:space="preserve"> </w:t>
      </w:r>
      <w:proofErr w:type="spellStart"/>
      <w:r w:rsidRPr="00A5512F">
        <w:rPr>
          <w:rFonts w:cs="Times New Roman"/>
          <w:color w:val="000000"/>
          <w:spacing w:val="-2"/>
          <w:szCs w:val="28"/>
        </w:rPr>
        <w:t>hiện</w:t>
      </w:r>
      <w:proofErr w:type="spellEnd"/>
      <w:r w:rsidRPr="00A5512F">
        <w:rPr>
          <w:rFonts w:cs="Times New Roman"/>
          <w:color w:val="000000"/>
          <w:spacing w:val="-2"/>
          <w:szCs w:val="28"/>
        </w:rPr>
        <w:t xml:space="preserve"> </w:t>
      </w:r>
      <w:proofErr w:type="spellStart"/>
      <w:r w:rsidRPr="00A5512F">
        <w:rPr>
          <w:rFonts w:cs="Times New Roman"/>
          <w:color w:val="000000"/>
          <w:spacing w:val="-2"/>
          <w:szCs w:val="28"/>
        </w:rPr>
        <w:t>Luật</w:t>
      </w:r>
      <w:proofErr w:type="spellEnd"/>
      <w:r w:rsidRPr="00A5512F">
        <w:rPr>
          <w:rFonts w:cs="Times New Roman"/>
          <w:color w:val="000000"/>
          <w:spacing w:val="-2"/>
          <w:szCs w:val="28"/>
        </w:rPr>
        <w:t xml:space="preserve"> ban </w:t>
      </w:r>
      <w:proofErr w:type="spellStart"/>
      <w:r w:rsidRPr="00A5512F">
        <w:rPr>
          <w:rFonts w:cs="Times New Roman"/>
          <w:color w:val="000000"/>
          <w:spacing w:val="-2"/>
          <w:szCs w:val="28"/>
        </w:rPr>
        <w:t>hành</w:t>
      </w:r>
      <w:proofErr w:type="spellEnd"/>
      <w:r w:rsidRPr="00A5512F">
        <w:rPr>
          <w:rFonts w:cs="Times New Roman"/>
          <w:color w:val="000000"/>
          <w:spacing w:val="-2"/>
          <w:szCs w:val="28"/>
        </w:rPr>
        <w:t xml:space="preserve"> </w:t>
      </w:r>
      <w:proofErr w:type="spellStart"/>
      <w:r w:rsidRPr="00A5512F">
        <w:rPr>
          <w:rFonts w:cs="Times New Roman"/>
          <w:color w:val="000000"/>
          <w:spacing w:val="-2"/>
          <w:szCs w:val="28"/>
        </w:rPr>
        <w:t>văn</w:t>
      </w:r>
      <w:proofErr w:type="spellEnd"/>
      <w:r w:rsidRPr="00A5512F">
        <w:rPr>
          <w:rFonts w:cs="Times New Roman"/>
          <w:color w:val="000000"/>
          <w:spacing w:val="-2"/>
          <w:szCs w:val="28"/>
        </w:rPr>
        <w:t xml:space="preserve"> </w:t>
      </w:r>
      <w:proofErr w:type="spellStart"/>
      <w:r w:rsidRPr="00A5512F">
        <w:rPr>
          <w:rFonts w:cs="Times New Roman"/>
          <w:color w:val="000000"/>
          <w:spacing w:val="-2"/>
          <w:szCs w:val="28"/>
        </w:rPr>
        <w:t>bản</w:t>
      </w:r>
      <w:proofErr w:type="spellEnd"/>
      <w:r w:rsidRPr="00A5512F">
        <w:rPr>
          <w:rFonts w:cs="Times New Roman"/>
          <w:color w:val="000000"/>
          <w:spacing w:val="-2"/>
          <w:szCs w:val="28"/>
        </w:rPr>
        <w:t xml:space="preserve"> </w:t>
      </w:r>
      <w:proofErr w:type="spellStart"/>
      <w:r w:rsidRPr="00A5512F">
        <w:rPr>
          <w:rFonts w:cs="Times New Roman"/>
          <w:color w:val="000000"/>
          <w:spacing w:val="-2"/>
          <w:szCs w:val="28"/>
        </w:rPr>
        <w:t>quy</w:t>
      </w:r>
      <w:proofErr w:type="spellEnd"/>
      <w:r w:rsidRPr="00A5512F">
        <w:rPr>
          <w:rFonts w:cs="Times New Roman"/>
          <w:color w:val="000000"/>
          <w:spacing w:val="-2"/>
          <w:szCs w:val="28"/>
        </w:rPr>
        <w:t xml:space="preserve"> </w:t>
      </w:r>
      <w:proofErr w:type="spellStart"/>
      <w:r w:rsidRPr="00A5512F">
        <w:rPr>
          <w:rFonts w:cs="Times New Roman"/>
          <w:color w:val="000000"/>
          <w:spacing w:val="-2"/>
          <w:szCs w:val="28"/>
        </w:rPr>
        <w:t>phạm</w:t>
      </w:r>
      <w:proofErr w:type="spellEnd"/>
      <w:r w:rsidRPr="00A5512F">
        <w:rPr>
          <w:rFonts w:cs="Times New Roman"/>
          <w:color w:val="000000"/>
          <w:spacing w:val="-2"/>
          <w:szCs w:val="28"/>
        </w:rPr>
        <w:t xml:space="preserve"> </w:t>
      </w:r>
      <w:proofErr w:type="spellStart"/>
      <w:r w:rsidRPr="00A5512F">
        <w:rPr>
          <w:rFonts w:cs="Times New Roman"/>
          <w:color w:val="000000"/>
          <w:spacing w:val="-2"/>
          <w:szCs w:val="28"/>
        </w:rPr>
        <w:t>pháp</w:t>
      </w:r>
      <w:proofErr w:type="spellEnd"/>
      <w:r w:rsidRPr="00A5512F">
        <w:rPr>
          <w:rFonts w:cs="Times New Roman"/>
          <w:color w:val="000000"/>
          <w:spacing w:val="-2"/>
          <w:szCs w:val="28"/>
        </w:rPr>
        <w:t xml:space="preserve"> </w:t>
      </w:r>
      <w:proofErr w:type="spellStart"/>
      <w:r w:rsidRPr="00A5512F">
        <w:rPr>
          <w:rFonts w:cs="Times New Roman"/>
          <w:color w:val="000000"/>
          <w:spacing w:val="-2"/>
          <w:szCs w:val="28"/>
        </w:rPr>
        <w:t>luật</w:t>
      </w:r>
      <w:proofErr w:type="spellEnd"/>
      <w:r w:rsidRPr="00A5512F">
        <w:rPr>
          <w:rFonts w:cs="Times New Roman"/>
          <w:color w:val="000000"/>
          <w:spacing w:val="-2"/>
          <w:szCs w:val="28"/>
        </w:rPr>
        <w:t xml:space="preserve"> </w:t>
      </w:r>
      <w:proofErr w:type="spellStart"/>
      <w:r w:rsidRPr="00A5512F">
        <w:rPr>
          <w:rFonts w:cs="Times New Roman"/>
          <w:color w:val="000000"/>
          <w:spacing w:val="-2"/>
          <w:szCs w:val="28"/>
        </w:rPr>
        <w:t>năm</w:t>
      </w:r>
      <w:proofErr w:type="spellEnd"/>
      <w:r w:rsidRPr="00A5512F">
        <w:rPr>
          <w:rFonts w:cs="Times New Roman"/>
          <w:color w:val="000000"/>
          <w:spacing w:val="-2"/>
          <w:szCs w:val="28"/>
        </w:rPr>
        <w:t xml:space="preserve"> 2015 (</w:t>
      </w:r>
      <w:proofErr w:type="spellStart"/>
      <w:r w:rsidRPr="00A5512F">
        <w:rPr>
          <w:rFonts w:cs="Times New Roman"/>
          <w:color w:val="000000"/>
          <w:spacing w:val="-2"/>
          <w:szCs w:val="28"/>
        </w:rPr>
        <w:t>sửa</w:t>
      </w:r>
      <w:proofErr w:type="spellEnd"/>
      <w:r w:rsidRPr="00A5512F">
        <w:rPr>
          <w:rFonts w:cs="Times New Roman"/>
          <w:color w:val="000000"/>
          <w:spacing w:val="-2"/>
          <w:szCs w:val="28"/>
        </w:rPr>
        <w:t xml:space="preserve"> </w:t>
      </w:r>
      <w:proofErr w:type="spellStart"/>
      <w:r w:rsidRPr="00A5512F">
        <w:rPr>
          <w:rFonts w:cs="Times New Roman"/>
          <w:color w:val="000000"/>
          <w:spacing w:val="-2"/>
          <w:szCs w:val="28"/>
        </w:rPr>
        <w:t>đổi</w:t>
      </w:r>
      <w:proofErr w:type="spellEnd"/>
      <w:r w:rsidRPr="00A5512F">
        <w:rPr>
          <w:rFonts w:cs="Times New Roman"/>
          <w:color w:val="000000"/>
          <w:spacing w:val="-2"/>
          <w:szCs w:val="28"/>
        </w:rPr>
        <w:t xml:space="preserve">, </w:t>
      </w:r>
      <w:proofErr w:type="spellStart"/>
      <w:r w:rsidRPr="00A5512F">
        <w:rPr>
          <w:rFonts w:cs="Times New Roman"/>
          <w:color w:val="000000"/>
          <w:spacing w:val="-2"/>
          <w:szCs w:val="28"/>
        </w:rPr>
        <w:t>bổ</w:t>
      </w:r>
      <w:proofErr w:type="spellEnd"/>
      <w:r w:rsidRPr="00A5512F">
        <w:rPr>
          <w:rFonts w:cs="Times New Roman"/>
          <w:color w:val="000000"/>
          <w:spacing w:val="-2"/>
          <w:szCs w:val="28"/>
        </w:rPr>
        <w:t xml:space="preserve"> sung </w:t>
      </w:r>
      <w:proofErr w:type="spellStart"/>
      <w:r w:rsidRPr="00A5512F">
        <w:rPr>
          <w:rFonts w:cs="Times New Roman"/>
          <w:color w:val="000000"/>
          <w:spacing w:val="-2"/>
          <w:szCs w:val="28"/>
        </w:rPr>
        <w:t>năm</w:t>
      </w:r>
      <w:proofErr w:type="spellEnd"/>
      <w:r w:rsidRPr="00A5512F">
        <w:rPr>
          <w:rFonts w:cs="Times New Roman"/>
          <w:color w:val="000000"/>
          <w:spacing w:val="-2"/>
          <w:szCs w:val="28"/>
        </w:rPr>
        <w:t xml:space="preserve"> 2020) </w:t>
      </w:r>
      <w:proofErr w:type="spellStart"/>
      <w:r w:rsidRPr="00A5512F">
        <w:rPr>
          <w:rFonts w:cs="Times New Roman"/>
          <w:color w:val="000000"/>
          <w:spacing w:val="-2"/>
          <w:szCs w:val="28"/>
        </w:rPr>
        <w:t>và</w:t>
      </w:r>
      <w:proofErr w:type="spellEnd"/>
      <w:r w:rsidRPr="00A5512F">
        <w:rPr>
          <w:rFonts w:cs="Times New Roman"/>
          <w:color w:val="000000"/>
          <w:spacing w:val="-2"/>
          <w:szCs w:val="28"/>
        </w:rPr>
        <w:t xml:space="preserve"> </w:t>
      </w:r>
      <w:proofErr w:type="spellStart"/>
      <w:r w:rsidRPr="00A5512F">
        <w:rPr>
          <w:rFonts w:cs="Times New Roman"/>
          <w:color w:val="000000"/>
          <w:spacing w:val="-2"/>
          <w:szCs w:val="28"/>
        </w:rPr>
        <w:t>các</w:t>
      </w:r>
      <w:proofErr w:type="spellEnd"/>
      <w:r w:rsidRPr="00A5512F">
        <w:rPr>
          <w:rFonts w:cs="Times New Roman"/>
          <w:color w:val="000000"/>
          <w:spacing w:val="-2"/>
          <w:szCs w:val="28"/>
        </w:rPr>
        <w:t xml:space="preserve"> </w:t>
      </w:r>
      <w:proofErr w:type="spellStart"/>
      <w:r w:rsidRPr="00A5512F">
        <w:rPr>
          <w:rFonts w:cs="Times New Roman"/>
          <w:color w:val="000000"/>
          <w:spacing w:val="-2"/>
          <w:szCs w:val="28"/>
        </w:rPr>
        <w:t>văn</w:t>
      </w:r>
      <w:proofErr w:type="spellEnd"/>
      <w:r w:rsidRPr="00A5512F">
        <w:rPr>
          <w:rFonts w:cs="Times New Roman"/>
          <w:color w:val="000000"/>
          <w:spacing w:val="-2"/>
          <w:szCs w:val="28"/>
        </w:rPr>
        <w:t xml:space="preserve"> </w:t>
      </w:r>
      <w:proofErr w:type="spellStart"/>
      <w:r w:rsidRPr="00A5512F">
        <w:rPr>
          <w:rFonts w:cs="Times New Roman"/>
          <w:color w:val="000000"/>
          <w:spacing w:val="-2"/>
          <w:szCs w:val="28"/>
        </w:rPr>
        <w:t>bản</w:t>
      </w:r>
      <w:proofErr w:type="spellEnd"/>
      <w:r w:rsidRPr="00A5512F">
        <w:rPr>
          <w:rFonts w:cs="Times New Roman"/>
          <w:color w:val="000000"/>
          <w:spacing w:val="-2"/>
          <w:szCs w:val="28"/>
        </w:rPr>
        <w:t xml:space="preserve"> </w:t>
      </w:r>
      <w:proofErr w:type="spellStart"/>
      <w:r w:rsidRPr="00A5512F">
        <w:rPr>
          <w:rFonts w:cs="Times New Roman"/>
          <w:color w:val="000000"/>
          <w:spacing w:val="-2"/>
          <w:szCs w:val="28"/>
        </w:rPr>
        <w:t>hướng</w:t>
      </w:r>
      <w:proofErr w:type="spellEnd"/>
      <w:r w:rsidRPr="00A5512F">
        <w:rPr>
          <w:rFonts w:cs="Times New Roman"/>
          <w:color w:val="000000"/>
          <w:spacing w:val="-2"/>
          <w:szCs w:val="28"/>
        </w:rPr>
        <w:t xml:space="preserve"> </w:t>
      </w:r>
      <w:proofErr w:type="spellStart"/>
      <w:r w:rsidRPr="00A5512F">
        <w:rPr>
          <w:rFonts w:cs="Times New Roman"/>
          <w:color w:val="000000"/>
          <w:spacing w:val="-2"/>
          <w:szCs w:val="28"/>
        </w:rPr>
        <w:t>d</w:t>
      </w:r>
      <w:r w:rsidR="00CD416F">
        <w:rPr>
          <w:rFonts w:cs="Times New Roman"/>
          <w:color w:val="000000"/>
          <w:spacing w:val="-2"/>
          <w:szCs w:val="28"/>
        </w:rPr>
        <w:t>ẫn</w:t>
      </w:r>
      <w:proofErr w:type="spellEnd"/>
      <w:r w:rsidRPr="00A5512F">
        <w:rPr>
          <w:rFonts w:cs="Times New Roman"/>
          <w:color w:val="000000"/>
          <w:spacing w:val="-2"/>
          <w:szCs w:val="28"/>
        </w:rPr>
        <w:t xml:space="preserve">, </w:t>
      </w:r>
      <w:proofErr w:type="spellStart"/>
      <w:r w:rsidRPr="00A5512F">
        <w:rPr>
          <w:rFonts w:cs="Times New Roman"/>
          <w:color w:val="000000"/>
          <w:spacing w:val="-2"/>
          <w:szCs w:val="28"/>
        </w:rPr>
        <w:t>Tổng</w:t>
      </w:r>
      <w:proofErr w:type="spellEnd"/>
      <w:r w:rsidRPr="00A5512F">
        <w:rPr>
          <w:rFonts w:cs="Times New Roman"/>
          <w:color w:val="000000"/>
          <w:spacing w:val="-2"/>
          <w:szCs w:val="28"/>
        </w:rPr>
        <w:t xml:space="preserve"> </w:t>
      </w:r>
      <w:proofErr w:type="spellStart"/>
      <w:r w:rsidRPr="00A5512F">
        <w:rPr>
          <w:rFonts w:cs="Times New Roman"/>
          <w:color w:val="000000"/>
          <w:spacing w:val="-2"/>
          <w:szCs w:val="28"/>
        </w:rPr>
        <w:t>cục</w:t>
      </w:r>
      <w:proofErr w:type="spellEnd"/>
      <w:r w:rsidRPr="00A5512F">
        <w:rPr>
          <w:rFonts w:cs="Times New Roman"/>
          <w:color w:val="000000"/>
          <w:spacing w:val="-2"/>
          <w:szCs w:val="28"/>
        </w:rPr>
        <w:t xml:space="preserve"> Lâm </w:t>
      </w:r>
      <w:proofErr w:type="spellStart"/>
      <w:r w:rsidRPr="00A5512F">
        <w:rPr>
          <w:rFonts w:cs="Times New Roman"/>
          <w:color w:val="000000"/>
          <w:spacing w:val="-2"/>
          <w:szCs w:val="28"/>
        </w:rPr>
        <w:t>nghiệp</w:t>
      </w:r>
      <w:proofErr w:type="spellEnd"/>
      <w:r w:rsidRPr="00A5512F">
        <w:rPr>
          <w:rFonts w:cs="Times New Roman"/>
          <w:color w:val="000000"/>
          <w:spacing w:val="-2"/>
          <w:szCs w:val="28"/>
        </w:rPr>
        <w:t xml:space="preserve"> </w:t>
      </w:r>
      <w:proofErr w:type="spellStart"/>
      <w:r w:rsidRPr="00A5512F">
        <w:rPr>
          <w:rFonts w:cs="Times New Roman"/>
          <w:color w:val="000000"/>
          <w:spacing w:val="-2"/>
          <w:szCs w:val="28"/>
        </w:rPr>
        <w:t>đã</w:t>
      </w:r>
      <w:proofErr w:type="spellEnd"/>
      <w:r w:rsidRPr="00A5512F">
        <w:rPr>
          <w:rFonts w:cs="Times New Roman"/>
          <w:color w:val="000000"/>
          <w:spacing w:val="-2"/>
          <w:szCs w:val="28"/>
        </w:rPr>
        <w:t xml:space="preserve"> </w:t>
      </w:r>
      <w:proofErr w:type="spellStart"/>
      <w:r w:rsidRPr="00A5512F">
        <w:rPr>
          <w:rFonts w:cs="Times New Roman"/>
          <w:color w:val="000000"/>
          <w:spacing w:val="-2"/>
          <w:szCs w:val="28"/>
        </w:rPr>
        <w:t>triển</w:t>
      </w:r>
      <w:proofErr w:type="spellEnd"/>
      <w:r w:rsidRPr="00A5512F">
        <w:rPr>
          <w:rFonts w:cs="Times New Roman"/>
          <w:color w:val="000000"/>
          <w:spacing w:val="-2"/>
          <w:szCs w:val="28"/>
        </w:rPr>
        <w:t xml:space="preserve"> </w:t>
      </w:r>
      <w:proofErr w:type="spellStart"/>
      <w:r w:rsidRPr="00A5512F">
        <w:rPr>
          <w:rFonts w:cs="Times New Roman"/>
          <w:color w:val="000000"/>
          <w:spacing w:val="-2"/>
          <w:szCs w:val="28"/>
        </w:rPr>
        <w:t>khai</w:t>
      </w:r>
      <w:proofErr w:type="spellEnd"/>
      <w:r w:rsidRPr="00A5512F">
        <w:rPr>
          <w:rFonts w:cs="Times New Roman"/>
          <w:color w:val="000000"/>
          <w:spacing w:val="-2"/>
          <w:szCs w:val="28"/>
        </w:rPr>
        <w:t xml:space="preserve"> </w:t>
      </w:r>
      <w:proofErr w:type="spellStart"/>
      <w:r w:rsidRPr="00A5512F">
        <w:rPr>
          <w:rFonts w:cs="Times New Roman"/>
          <w:color w:val="000000"/>
          <w:spacing w:val="-2"/>
          <w:szCs w:val="28"/>
        </w:rPr>
        <w:t>một</w:t>
      </w:r>
      <w:proofErr w:type="spellEnd"/>
      <w:r w:rsidRPr="00A5512F">
        <w:rPr>
          <w:rFonts w:cs="Times New Roman"/>
          <w:color w:val="000000"/>
          <w:spacing w:val="-2"/>
          <w:szCs w:val="28"/>
        </w:rPr>
        <w:t xml:space="preserve"> </w:t>
      </w:r>
      <w:proofErr w:type="spellStart"/>
      <w:r w:rsidRPr="00A5512F">
        <w:rPr>
          <w:rFonts w:cs="Times New Roman"/>
          <w:color w:val="000000"/>
          <w:spacing w:val="-2"/>
          <w:szCs w:val="28"/>
        </w:rPr>
        <w:t>số</w:t>
      </w:r>
      <w:proofErr w:type="spellEnd"/>
      <w:r w:rsidRPr="00A5512F">
        <w:rPr>
          <w:rFonts w:cs="Times New Roman"/>
          <w:color w:val="000000"/>
          <w:spacing w:val="-2"/>
          <w:szCs w:val="28"/>
        </w:rPr>
        <w:t xml:space="preserve"> </w:t>
      </w:r>
      <w:proofErr w:type="spellStart"/>
      <w:r w:rsidRPr="00A5512F">
        <w:rPr>
          <w:rFonts w:cs="Times New Roman"/>
          <w:color w:val="000000"/>
          <w:spacing w:val="-2"/>
          <w:szCs w:val="28"/>
        </w:rPr>
        <w:t>nội</w:t>
      </w:r>
      <w:proofErr w:type="spellEnd"/>
      <w:r w:rsidRPr="00A5512F">
        <w:rPr>
          <w:rFonts w:cs="Times New Roman"/>
          <w:color w:val="000000"/>
          <w:spacing w:val="-2"/>
          <w:szCs w:val="28"/>
        </w:rPr>
        <w:t xml:space="preserve"> dung, </w:t>
      </w:r>
      <w:proofErr w:type="spellStart"/>
      <w:r w:rsidRPr="00A5512F">
        <w:rPr>
          <w:rFonts w:cs="Times New Roman"/>
          <w:color w:val="000000"/>
          <w:spacing w:val="-2"/>
          <w:szCs w:val="28"/>
        </w:rPr>
        <w:t>cụ</w:t>
      </w:r>
      <w:proofErr w:type="spellEnd"/>
      <w:r w:rsidRPr="00A5512F">
        <w:rPr>
          <w:rFonts w:cs="Times New Roman"/>
          <w:color w:val="000000"/>
          <w:spacing w:val="-2"/>
          <w:szCs w:val="28"/>
        </w:rPr>
        <w:t xml:space="preserve"> </w:t>
      </w:r>
      <w:proofErr w:type="spellStart"/>
      <w:r w:rsidRPr="00A5512F">
        <w:rPr>
          <w:rFonts w:cs="Times New Roman"/>
          <w:color w:val="000000"/>
          <w:spacing w:val="-2"/>
          <w:szCs w:val="28"/>
        </w:rPr>
        <w:t>thể</w:t>
      </w:r>
      <w:proofErr w:type="spellEnd"/>
      <w:r w:rsidRPr="00A5512F">
        <w:rPr>
          <w:rFonts w:cs="Times New Roman"/>
          <w:color w:val="000000"/>
          <w:spacing w:val="-2"/>
          <w:szCs w:val="28"/>
        </w:rPr>
        <w:t xml:space="preserve"> </w:t>
      </w:r>
      <w:proofErr w:type="spellStart"/>
      <w:r w:rsidRPr="00A5512F">
        <w:rPr>
          <w:rFonts w:cs="Times New Roman"/>
          <w:color w:val="000000"/>
          <w:spacing w:val="-2"/>
          <w:szCs w:val="28"/>
        </w:rPr>
        <w:t>như</w:t>
      </w:r>
      <w:proofErr w:type="spellEnd"/>
      <w:r w:rsidRPr="00A5512F">
        <w:rPr>
          <w:rFonts w:cs="Times New Roman"/>
          <w:color w:val="000000"/>
          <w:spacing w:val="-2"/>
          <w:szCs w:val="28"/>
        </w:rPr>
        <w:t xml:space="preserve"> </w:t>
      </w:r>
      <w:proofErr w:type="spellStart"/>
      <w:r w:rsidRPr="00A5512F">
        <w:rPr>
          <w:rFonts w:cs="Times New Roman"/>
          <w:color w:val="000000"/>
          <w:spacing w:val="-2"/>
          <w:szCs w:val="28"/>
        </w:rPr>
        <w:t>sau</w:t>
      </w:r>
      <w:proofErr w:type="spellEnd"/>
      <w:r w:rsidRPr="00A5512F">
        <w:rPr>
          <w:rFonts w:cs="Times New Roman"/>
          <w:color w:val="000000"/>
          <w:spacing w:val="-2"/>
          <w:szCs w:val="28"/>
        </w:rPr>
        <w:t>:</w:t>
      </w:r>
    </w:p>
    <w:p w14:paraId="3C55E824" w14:textId="729B13A0" w:rsidR="00811063" w:rsidRPr="00A5512F" w:rsidRDefault="00A232DC" w:rsidP="00A5512F">
      <w:pPr>
        <w:spacing w:before="120" w:after="120" w:line="360" w:lineRule="exact"/>
        <w:ind w:firstLine="720"/>
        <w:jc w:val="both"/>
        <w:rPr>
          <w:rFonts w:cs="Times New Roman"/>
          <w:bCs/>
          <w:spacing w:val="-2"/>
          <w:szCs w:val="28"/>
          <w:lang w:val="vi-VN"/>
        </w:rPr>
      </w:pPr>
      <w:r w:rsidRPr="00A5512F">
        <w:rPr>
          <w:rFonts w:cs="Times New Roman"/>
          <w:bCs/>
          <w:spacing w:val="-2"/>
          <w:szCs w:val="28"/>
          <w:lang w:val="vi-VN"/>
        </w:rPr>
        <w:t xml:space="preserve">1. </w:t>
      </w:r>
      <w:proofErr w:type="spellStart"/>
      <w:r w:rsidRPr="00A5512F">
        <w:rPr>
          <w:rFonts w:cs="Times New Roman"/>
          <w:bCs/>
          <w:spacing w:val="-2"/>
          <w:szCs w:val="28"/>
          <w:lang w:val="vi-VN"/>
        </w:rPr>
        <w:t>Tổng</w:t>
      </w:r>
      <w:proofErr w:type="spellEnd"/>
      <w:r w:rsidRPr="00A5512F">
        <w:rPr>
          <w:rFonts w:cs="Times New Roman"/>
          <w:bCs/>
          <w:spacing w:val="-2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bCs/>
          <w:spacing w:val="-2"/>
          <w:szCs w:val="28"/>
          <w:lang w:val="vi-VN"/>
        </w:rPr>
        <w:t>cục</w:t>
      </w:r>
      <w:proofErr w:type="spellEnd"/>
      <w:r w:rsidRPr="00A5512F">
        <w:rPr>
          <w:rFonts w:cs="Times New Roman"/>
          <w:bCs/>
          <w:spacing w:val="-2"/>
          <w:szCs w:val="28"/>
          <w:lang w:val="vi-VN"/>
        </w:rPr>
        <w:t xml:space="preserve"> Lâm </w:t>
      </w:r>
      <w:proofErr w:type="spellStart"/>
      <w:r w:rsidRPr="00A5512F">
        <w:rPr>
          <w:rFonts w:cs="Times New Roman"/>
          <w:bCs/>
          <w:spacing w:val="-2"/>
          <w:szCs w:val="28"/>
          <w:lang w:val="vi-VN"/>
        </w:rPr>
        <w:t>nghiệ</w:t>
      </w:r>
      <w:r w:rsidR="00811063" w:rsidRPr="00A5512F">
        <w:rPr>
          <w:rFonts w:cs="Times New Roman"/>
          <w:bCs/>
          <w:spacing w:val="-2"/>
          <w:szCs w:val="28"/>
          <w:lang w:val="vi-VN"/>
        </w:rPr>
        <w:t>p</w:t>
      </w:r>
      <w:proofErr w:type="spellEnd"/>
      <w:r w:rsidR="00811063" w:rsidRPr="00A5512F">
        <w:rPr>
          <w:rFonts w:cs="Times New Roman"/>
          <w:bCs/>
          <w:spacing w:val="-2"/>
          <w:szCs w:val="28"/>
          <w:lang w:val="vi-VN"/>
        </w:rPr>
        <w:t xml:space="preserve"> </w:t>
      </w:r>
      <w:proofErr w:type="spellStart"/>
      <w:r w:rsidR="00811063" w:rsidRPr="00A5512F">
        <w:rPr>
          <w:rFonts w:cs="Times New Roman"/>
          <w:bCs/>
          <w:spacing w:val="-2"/>
          <w:szCs w:val="28"/>
          <w:lang w:val="vi-VN"/>
        </w:rPr>
        <w:t>đã</w:t>
      </w:r>
      <w:proofErr w:type="spellEnd"/>
      <w:r w:rsidR="00811063" w:rsidRPr="00A5512F">
        <w:rPr>
          <w:rFonts w:cs="Times New Roman"/>
          <w:bCs/>
          <w:spacing w:val="-2"/>
          <w:szCs w:val="28"/>
          <w:lang w:val="vi-VN"/>
        </w:rPr>
        <w:t xml:space="preserve"> ban </w:t>
      </w:r>
      <w:proofErr w:type="spellStart"/>
      <w:r w:rsidR="00811063" w:rsidRPr="00A5512F">
        <w:rPr>
          <w:rFonts w:cs="Times New Roman"/>
          <w:bCs/>
          <w:spacing w:val="-2"/>
          <w:szCs w:val="28"/>
          <w:lang w:val="vi-VN"/>
        </w:rPr>
        <w:t>hành</w:t>
      </w:r>
      <w:proofErr w:type="spellEnd"/>
      <w:r w:rsidR="00811063" w:rsidRPr="00A5512F">
        <w:rPr>
          <w:rFonts w:cs="Times New Roman"/>
          <w:bCs/>
          <w:spacing w:val="-2"/>
          <w:szCs w:val="28"/>
        </w:rPr>
        <w:t xml:space="preserve"> </w:t>
      </w:r>
      <w:proofErr w:type="spellStart"/>
      <w:r w:rsidR="00811063" w:rsidRPr="00A5512F">
        <w:rPr>
          <w:rFonts w:cs="Times New Roman"/>
          <w:szCs w:val="28"/>
        </w:rPr>
        <w:t>Quyết</w:t>
      </w:r>
      <w:proofErr w:type="spellEnd"/>
      <w:r w:rsidR="00811063" w:rsidRPr="00A5512F">
        <w:rPr>
          <w:rFonts w:cs="Times New Roman"/>
          <w:szCs w:val="28"/>
        </w:rPr>
        <w:t xml:space="preserve"> </w:t>
      </w:r>
      <w:proofErr w:type="spellStart"/>
      <w:r w:rsidR="00811063" w:rsidRPr="00A5512F">
        <w:rPr>
          <w:rFonts w:cs="Times New Roman"/>
          <w:szCs w:val="28"/>
        </w:rPr>
        <w:t>định</w:t>
      </w:r>
      <w:proofErr w:type="spellEnd"/>
      <w:r w:rsidR="00811063" w:rsidRPr="00A5512F">
        <w:rPr>
          <w:rFonts w:cs="Times New Roman"/>
          <w:szCs w:val="28"/>
        </w:rPr>
        <w:t xml:space="preserve"> </w:t>
      </w:r>
      <w:proofErr w:type="spellStart"/>
      <w:r w:rsidR="00811063" w:rsidRPr="00A5512F">
        <w:rPr>
          <w:rFonts w:cs="Times New Roman"/>
          <w:szCs w:val="28"/>
        </w:rPr>
        <w:t>số</w:t>
      </w:r>
      <w:proofErr w:type="spellEnd"/>
      <w:r w:rsidR="00811063" w:rsidRPr="00A5512F">
        <w:rPr>
          <w:rFonts w:cs="Times New Roman"/>
          <w:szCs w:val="28"/>
        </w:rPr>
        <w:t xml:space="preserve"> 42/QĐ-TCLN-KL </w:t>
      </w:r>
      <w:proofErr w:type="spellStart"/>
      <w:r w:rsidR="00811063" w:rsidRPr="00A5512F">
        <w:rPr>
          <w:rFonts w:cs="Times New Roman"/>
          <w:szCs w:val="28"/>
        </w:rPr>
        <w:t>ngày</w:t>
      </w:r>
      <w:proofErr w:type="spellEnd"/>
      <w:r w:rsidR="00811063" w:rsidRPr="00A5512F">
        <w:rPr>
          <w:rFonts w:cs="Times New Roman"/>
          <w:szCs w:val="28"/>
        </w:rPr>
        <w:t xml:space="preserve"> 24/01/2022 </w:t>
      </w:r>
      <w:proofErr w:type="spellStart"/>
      <w:r w:rsidR="003A7793" w:rsidRPr="00A5512F">
        <w:rPr>
          <w:rFonts w:cs="Times New Roman"/>
          <w:szCs w:val="28"/>
        </w:rPr>
        <w:t>về</w:t>
      </w:r>
      <w:proofErr w:type="spellEnd"/>
      <w:r w:rsidR="003A7793" w:rsidRPr="00A5512F">
        <w:rPr>
          <w:rFonts w:cs="Times New Roman"/>
          <w:szCs w:val="28"/>
        </w:rPr>
        <w:t xml:space="preserve"> </w:t>
      </w:r>
      <w:proofErr w:type="spellStart"/>
      <w:r w:rsidR="003A7793" w:rsidRPr="00A5512F">
        <w:rPr>
          <w:rFonts w:cs="Times New Roman"/>
          <w:szCs w:val="28"/>
        </w:rPr>
        <w:t>việc</w:t>
      </w:r>
      <w:proofErr w:type="spellEnd"/>
      <w:r w:rsidR="003A7793" w:rsidRPr="00A5512F">
        <w:rPr>
          <w:rFonts w:cs="Times New Roman"/>
          <w:szCs w:val="28"/>
        </w:rPr>
        <w:t xml:space="preserve"> </w:t>
      </w:r>
      <w:r w:rsidR="00811063" w:rsidRPr="00A5512F">
        <w:rPr>
          <w:rFonts w:cs="Times New Roman"/>
          <w:spacing w:val="-2"/>
          <w:szCs w:val="28"/>
          <w:lang w:val="vi-VN"/>
        </w:rPr>
        <w:t xml:space="preserve">Ban </w:t>
      </w:r>
      <w:proofErr w:type="spellStart"/>
      <w:r w:rsidR="00811063" w:rsidRPr="00A5512F">
        <w:rPr>
          <w:rFonts w:cs="Times New Roman"/>
          <w:spacing w:val="-2"/>
          <w:szCs w:val="28"/>
          <w:lang w:val="vi-VN"/>
        </w:rPr>
        <w:t>hành</w:t>
      </w:r>
      <w:proofErr w:type="spellEnd"/>
      <w:r w:rsidR="00811063" w:rsidRPr="00A5512F">
        <w:rPr>
          <w:rFonts w:cs="Times New Roman"/>
          <w:spacing w:val="-2"/>
          <w:szCs w:val="28"/>
          <w:lang w:val="vi-VN"/>
        </w:rPr>
        <w:t xml:space="preserve"> </w:t>
      </w:r>
      <w:proofErr w:type="spellStart"/>
      <w:r w:rsidR="00811063" w:rsidRPr="00A5512F">
        <w:rPr>
          <w:rFonts w:cs="Times New Roman"/>
          <w:spacing w:val="-2"/>
          <w:szCs w:val="28"/>
          <w:lang w:val="vi-VN"/>
        </w:rPr>
        <w:t>Kế</w:t>
      </w:r>
      <w:proofErr w:type="spellEnd"/>
      <w:r w:rsidR="00811063" w:rsidRPr="00A5512F">
        <w:rPr>
          <w:rFonts w:cs="Times New Roman"/>
          <w:spacing w:val="-2"/>
          <w:szCs w:val="28"/>
          <w:lang w:val="vi-VN"/>
        </w:rPr>
        <w:t xml:space="preserve"> </w:t>
      </w:r>
      <w:proofErr w:type="spellStart"/>
      <w:r w:rsidR="00811063" w:rsidRPr="00A5512F">
        <w:rPr>
          <w:rFonts w:cs="Times New Roman"/>
          <w:spacing w:val="-2"/>
          <w:szCs w:val="28"/>
          <w:lang w:val="vi-VN"/>
        </w:rPr>
        <w:t>hoạch</w:t>
      </w:r>
      <w:proofErr w:type="spellEnd"/>
      <w:r w:rsidR="00811063" w:rsidRPr="00A5512F">
        <w:rPr>
          <w:rFonts w:cs="Times New Roman"/>
          <w:spacing w:val="-2"/>
          <w:szCs w:val="28"/>
          <w:lang w:val="vi-VN"/>
        </w:rPr>
        <w:t xml:space="preserve"> xây </w:t>
      </w:r>
      <w:proofErr w:type="spellStart"/>
      <w:r w:rsidR="00811063" w:rsidRPr="00A5512F">
        <w:rPr>
          <w:rFonts w:cs="Times New Roman"/>
          <w:spacing w:val="-2"/>
          <w:szCs w:val="28"/>
          <w:lang w:val="vi-VN"/>
        </w:rPr>
        <w:t>dựng</w:t>
      </w:r>
      <w:proofErr w:type="spellEnd"/>
      <w:r w:rsidR="00811063" w:rsidRPr="00A5512F">
        <w:rPr>
          <w:rFonts w:cs="Times New Roman"/>
          <w:spacing w:val="-2"/>
          <w:szCs w:val="28"/>
          <w:lang w:val="vi-VN"/>
        </w:rPr>
        <w:t xml:space="preserve"> Thông tư thay </w:t>
      </w:r>
      <w:proofErr w:type="spellStart"/>
      <w:r w:rsidR="00811063" w:rsidRPr="00A5512F">
        <w:rPr>
          <w:rFonts w:cs="Times New Roman"/>
          <w:spacing w:val="-2"/>
          <w:szCs w:val="28"/>
          <w:lang w:val="vi-VN"/>
        </w:rPr>
        <w:t>thế</w:t>
      </w:r>
      <w:proofErr w:type="spellEnd"/>
      <w:r w:rsidR="00811063" w:rsidRPr="00A5512F">
        <w:rPr>
          <w:rFonts w:cs="Times New Roman"/>
          <w:spacing w:val="-2"/>
          <w:szCs w:val="28"/>
          <w:lang w:val="vi-VN"/>
        </w:rPr>
        <w:t xml:space="preserve"> Thông tư </w:t>
      </w:r>
      <w:proofErr w:type="spellStart"/>
      <w:r w:rsidR="00811063" w:rsidRPr="00A5512F">
        <w:rPr>
          <w:rFonts w:cs="Times New Roman"/>
          <w:spacing w:val="-2"/>
          <w:szCs w:val="28"/>
          <w:lang w:val="vi-VN"/>
        </w:rPr>
        <w:t>số</w:t>
      </w:r>
      <w:proofErr w:type="spellEnd"/>
      <w:r w:rsidR="00811063" w:rsidRPr="00A5512F">
        <w:rPr>
          <w:rFonts w:cs="Times New Roman"/>
          <w:spacing w:val="-2"/>
          <w:szCs w:val="28"/>
          <w:lang w:val="vi-VN"/>
        </w:rPr>
        <w:t xml:space="preserve"> 27/2018/TT</w:t>
      </w:r>
      <w:r w:rsidR="006F6A9E" w:rsidRPr="00A5512F">
        <w:rPr>
          <w:rFonts w:cs="Times New Roman"/>
          <w:spacing w:val="-2"/>
          <w:szCs w:val="28"/>
        </w:rPr>
        <w:t>-</w:t>
      </w:r>
      <w:r w:rsidR="00811063" w:rsidRPr="00A5512F">
        <w:rPr>
          <w:rFonts w:cs="Times New Roman"/>
          <w:spacing w:val="-2"/>
          <w:szCs w:val="28"/>
          <w:lang w:val="vi-VN"/>
        </w:rPr>
        <w:t xml:space="preserve">BNNPTNT </w:t>
      </w:r>
      <w:proofErr w:type="spellStart"/>
      <w:r w:rsidR="00811063" w:rsidRPr="00A5512F">
        <w:rPr>
          <w:rFonts w:cs="Times New Roman"/>
          <w:spacing w:val="-2"/>
          <w:szCs w:val="28"/>
          <w:lang w:val="vi-VN"/>
        </w:rPr>
        <w:t>ngày</w:t>
      </w:r>
      <w:proofErr w:type="spellEnd"/>
      <w:r w:rsidR="00811063" w:rsidRPr="00A5512F">
        <w:rPr>
          <w:rFonts w:cs="Times New Roman"/>
          <w:spacing w:val="-2"/>
          <w:szCs w:val="28"/>
          <w:lang w:val="vi-VN"/>
        </w:rPr>
        <w:t xml:space="preserve"> 16/11/2018 </w:t>
      </w:r>
      <w:proofErr w:type="spellStart"/>
      <w:r w:rsidR="00811063" w:rsidRPr="00A5512F">
        <w:rPr>
          <w:rFonts w:cs="Times New Roman"/>
          <w:spacing w:val="-2"/>
          <w:szCs w:val="28"/>
          <w:lang w:val="vi-VN"/>
        </w:rPr>
        <w:t>của</w:t>
      </w:r>
      <w:proofErr w:type="spellEnd"/>
      <w:r w:rsidR="00811063" w:rsidRPr="00A5512F">
        <w:rPr>
          <w:rFonts w:cs="Times New Roman"/>
          <w:spacing w:val="-2"/>
          <w:szCs w:val="28"/>
          <w:lang w:val="vi-VN"/>
        </w:rPr>
        <w:t xml:space="preserve"> </w:t>
      </w:r>
      <w:proofErr w:type="spellStart"/>
      <w:r w:rsidR="00811063" w:rsidRPr="00A5512F">
        <w:rPr>
          <w:rFonts w:cs="Times New Roman"/>
          <w:spacing w:val="-2"/>
          <w:szCs w:val="28"/>
          <w:lang w:val="vi-VN"/>
        </w:rPr>
        <w:t>Bộ</w:t>
      </w:r>
      <w:proofErr w:type="spellEnd"/>
      <w:r w:rsidR="00811063" w:rsidRPr="00A5512F">
        <w:rPr>
          <w:rFonts w:cs="Times New Roman"/>
          <w:spacing w:val="-2"/>
          <w:szCs w:val="28"/>
          <w:lang w:val="vi-VN"/>
        </w:rPr>
        <w:t xml:space="preserve"> Nông </w:t>
      </w:r>
      <w:proofErr w:type="spellStart"/>
      <w:r w:rsidR="00811063" w:rsidRPr="00A5512F">
        <w:rPr>
          <w:rFonts w:cs="Times New Roman"/>
          <w:spacing w:val="-2"/>
          <w:szCs w:val="28"/>
          <w:lang w:val="vi-VN"/>
        </w:rPr>
        <w:t>nghiệp</w:t>
      </w:r>
      <w:proofErr w:type="spellEnd"/>
      <w:r w:rsidR="00811063" w:rsidRPr="00A5512F">
        <w:rPr>
          <w:rFonts w:cs="Times New Roman"/>
          <w:spacing w:val="-2"/>
          <w:szCs w:val="28"/>
          <w:lang w:val="vi-VN"/>
        </w:rPr>
        <w:t xml:space="preserve"> </w:t>
      </w:r>
      <w:proofErr w:type="spellStart"/>
      <w:r w:rsidR="00811063" w:rsidRPr="00A5512F">
        <w:rPr>
          <w:rFonts w:cs="Times New Roman"/>
          <w:spacing w:val="-2"/>
          <w:szCs w:val="28"/>
          <w:lang w:val="vi-VN"/>
        </w:rPr>
        <w:t>và</w:t>
      </w:r>
      <w:proofErr w:type="spellEnd"/>
      <w:r w:rsidR="00811063" w:rsidRPr="00A5512F">
        <w:rPr>
          <w:rFonts w:cs="Times New Roman"/>
          <w:spacing w:val="-2"/>
          <w:szCs w:val="28"/>
          <w:lang w:val="vi-VN"/>
        </w:rPr>
        <w:t xml:space="preserve"> </w:t>
      </w:r>
      <w:proofErr w:type="spellStart"/>
      <w:r w:rsidR="00811063" w:rsidRPr="00A5512F">
        <w:rPr>
          <w:rFonts w:cs="Times New Roman"/>
          <w:spacing w:val="-2"/>
          <w:szCs w:val="28"/>
          <w:lang w:val="vi-VN"/>
        </w:rPr>
        <w:t>Phát</w:t>
      </w:r>
      <w:proofErr w:type="spellEnd"/>
      <w:r w:rsidR="00811063" w:rsidRPr="00A5512F">
        <w:rPr>
          <w:rFonts w:cs="Times New Roman"/>
          <w:spacing w:val="-2"/>
          <w:szCs w:val="28"/>
          <w:lang w:val="vi-VN"/>
        </w:rPr>
        <w:t xml:space="preserve"> </w:t>
      </w:r>
      <w:proofErr w:type="spellStart"/>
      <w:r w:rsidR="00811063" w:rsidRPr="00A5512F">
        <w:rPr>
          <w:rFonts w:cs="Times New Roman"/>
          <w:spacing w:val="-2"/>
          <w:szCs w:val="28"/>
          <w:lang w:val="vi-VN"/>
        </w:rPr>
        <w:t>triển</w:t>
      </w:r>
      <w:proofErr w:type="spellEnd"/>
      <w:r w:rsidR="00811063" w:rsidRPr="00A5512F">
        <w:rPr>
          <w:rFonts w:cs="Times New Roman"/>
          <w:spacing w:val="-2"/>
          <w:szCs w:val="28"/>
          <w:lang w:val="vi-VN"/>
        </w:rPr>
        <w:t xml:space="preserve"> nông thôn</w:t>
      </w:r>
      <w:r w:rsidR="00811063" w:rsidRPr="00A5512F">
        <w:rPr>
          <w:rFonts w:cs="Times New Roman"/>
          <w:bCs/>
          <w:spacing w:val="-2"/>
          <w:szCs w:val="28"/>
          <w:lang w:val="vi-VN"/>
        </w:rPr>
        <w:t xml:space="preserve"> </w:t>
      </w:r>
      <w:r w:rsidR="00811063" w:rsidRPr="00A5512F">
        <w:rPr>
          <w:rFonts w:cs="Times New Roman"/>
          <w:spacing w:val="-2"/>
          <w:szCs w:val="28"/>
          <w:lang w:val="vi-VN"/>
        </w:rPr>
        <w:t xml:space="preserve">quy </w:t>
      </w:r>
      <w:proofErr w:type="spellStart"/>
      <w:r w:rsidR="00811063" w:rsidRPr="00A5512F">
        <w:rPr>
          <w:rFonts w:cs="Times New Roman"/>
          <w:spacing w:val="-2"/>
          <w:szCs w:val="28"/>
          <w:lang w:val="vi-VN"/>
        </w:rPr>
        <w:t>định</w:t>
      </w:r>
      <w:proofErr w:type="spellEnd"/>
      <w:r w:rsidR="00811063" w:rsidRPr="00A5512F">
        <w:rPr>
          <w:rFonts w:cs="Times New Roman"/>
          <w:spacing w:val="-2"/>
          <w:szCs w:val="28"/>
          <w:lang w:val="vi-VN"/>
        </w:rPr>
        <w:t xml:space="preserve"> </w:t>
      </w:r>
      <w:proofErr w:type="spellStart"/>
      <w:r w:rsidR="00811063" w:rsidRPr="00A5512F">
        <w:rPr>
          <w:rFonts w:cs="Times New Roman"/>
          <w:spacing w:val="-2"/>
          <w:szCs w:val="28"/>
          <w:lang w:val="vi-VN"/>
        </w:rPr>
        <w:t>về</w:t>
      </w:r>
      <w:proofErr w:type="spellEnd"/>
      <w:r w:rsidR="00811063" w:rsidRPr="00A5512F">
        <w:rPr>
          <w:rFonts w:cs="Times New Roman"/>
          <w:spacing w:val="-2"/>
          <w:szCs w:val="28"/>
          <w:lang w:val="vi-VN"/>
        </w:rPr>
        <w:t xml:space="preserve"> </w:t>
      </w:r>
      <w:proofErr w:type="spellStart"/>
      <w:r w:rsidR="00811063" w:rsidRPr="00A5512F">
        <w:rPr>
          <w:rFonts w:cs="Times New Roman"/>
          <w:spacing w:val="-2"/>
          <w:szCs w:val="28"/>
          <w:lang w:val="vi-VN"/>
        </w:rPr>
        <w:t>quản</w:t>
      </w:r>
      <w:proofErr w:type="spellEnd"/>
      <w:r w:rsidR="00811063" w:rsidRPr="00A5512F">
        <w:rPr>
          <w:rFonts w:cs="Times New Roman"/>
          <w:spacing w:val="-2"/>
          <w:szCs w:val="28"/>
          <w:lang w:val="vi-VN"/>
        </w:rPr>
        <w:t xml:space="preserve"> </w:t>
      </w:r>
      <w:proofErr w:type="spellStart"/>
      <w:r w:rsidR="00811063" w:rsidRPr="00A5512F">
        <w:rPr>
          <w:rFonts w:cs="Times New Roman"/>
          <w:spacing w:val="-2"/>
          <w:szCs w:val="28"/>
          <w:lang w:val="vi-VN"/>
        </w:rPr>
        <w:t>lý</w:t>
      </w:r>
      <w:proofErr w:type="spellEnd"/>
      <w:r w:rsidR="00811063" w:rsidRPr="00A5512F">
        <w:rPr>
          <w:rFonts w:cs="Times New Roman"/>
          <w:spacing w:val="-2"/>
          <w:szCs w:val="28"/>
          <w:lang w:val="vi-VN"/>
        </w:rPr>
        <w:t xml:space="preserve">, truy </w:t>
      </w:r>
      <w:proofErr w:type="spellStart"/>
      <w:r w:rsidR="00811063" w:rsidRPr="00A5512F">
        <w:rPr>
          <w:rFonts w:cs="Times New Roman"/>
          <w:spacing w:val="-2"/>
          <w:szCs w:val="28"/>
          <w:lang w:val="vi-VN"/>
        </w:rPr>
        <w:t>xuất</w:t>
      </w:r>
      <w:proofErr w:type="spellEnd"/>
      <w:r w:rsidR="00811063" w:rsidRPr="00A5512F">
        <w:rPr>
          <w:rFonts w:cs="Times New Roman"/>
          <w:spacing w:val="-2"/>
          <w:szCs w:val="28"/>
          <w:lang w:val="vi-VN"/>
        </w:rPr>
        <w:t xml:space="preserve"> </w:t>
      </w:r>
      <w:proofErr w:type="spellStart"/>
      <w:r w:rsidR="00811063" w:rsidRPr="00A5512F">
        <w:rPr>
          <w:rFonts w:cs="Times New Roman"/>
          <w:spacing w:val="-2"/>
          <w:szCs w:val="28"/>
          <w:lang w:val="vi-VN"/>
        </w:rPr>
        <w:t>nguồn</w:t>
      </w:r>
      <w:proofErr w:type="spellEnd"/>
      <w:r w:rsidR="00811063" w:rsidRPr="00A5512F">
        <w:rPr>
          <w:rFonts w:cs="Times New Roman"/>
          <w:spacing w:val="-2"/>
          <w:szCs w:val="28"/>
          <w:lang w:val="vi-VN"/>
        </w:rPr>
        <w:t xml:space="preserve"> </w:t>
      </w:r>
      <w:proofErr w:type="spellStart"/>
      <w:r w:rsidR="00811063" w:rsidRPr="00A5512F">
        <w:rPr>
          <w:rFonts w:cs="Times New Roman"/>
          <w:spacing w:val="-2"/>
          <w:szCs w:val="28"/>
          <w:lang w:val="vi-VN"/>
        </w:rPr>
        <w:t>gốc</w:t>
      </w:r>
      <w:proofErr w:type="spellEnd"/>
      <w:r w:rsidR="00811063" w:rsidRPr="00A5512F">
        <w:rPr>
          <w:rFonts w:cs="Times New Roman"/>
          <w:spacing w:val="-2"/>
          <w:szCs w:val="28"/>
          <w:lang w:val="vi-VN"/>
        </w:rPr>
        <w:t xml:space="preserve"> lâm </w:t>
      </w:r>
      <w:proofErr w:type="spellStart"/>
      <w:r w:rsidR="00811063" w:rsidRPr="00A5512F">
        <w:rPr>
          <w:rFonts w:cs="Times New Roman"/>
          <w:spacing w:val="-2"/>
          <w:szCs w:val="28"/>
          <w:lang w:val="vi-VN"/>
        </w:rPr>
        <w:t>sản</w:t>
      </w:r>
      <w:proofErr w:type="spellEnd"/>
      <w:r w:rsidR="00811063" w:rsidRPr="00A5512F">
        <w:rPr>
          <w:rFonts w:cs="Times New Roman"/>
          <w:spacing w:val="-2"/>
          <w:szCs w:val="28"/>
          <w:lang w:val="vi-VN"/>
        </w:rPr>
        <w:t xml:space="preserve">; </w:t>
      </w:r>
      <w:proofErr w:type="spellStart"/>
      <w:r w:rsidR="00811063" w:rsidRPr="00A5512F">
        <w:rPr>
          <w:rFonts w:cs="Times New Roman"/>
          <w:bCs/>
          <w:spacing w:val="-2"/>
          <w:szCs w:val="28"/>
          <w:lang w:val="vi-VN"/>
        </w:rPr>
        <w:t>Quyết</w:t>
      </w:r>
      <w:proofErr w:type="spellEnd"/>
      <w:r w:rsidR="00811063" w:rsidRPr="00A5512F">
        <w:rPr>
          <w:rFonts w:cs="Times New Roman"/>
          <w:bCs/>
          <w:spacing w:val="-2"/>
          <w:szCs w:val="28"/>
          <w:lang w:val="vi-VN"/>
        </w:rPr>
        <w:t xml:space="preserve"> </w:t>
      </w:r>
      <w:proofErr w:type="spellStart"/>
      <w:r w:rsidR="00811063" w:rsidRPr="00A5512F">
        <w:rPr>
          <w:rFonts w:cs="Times New Roman"/>
          <w:bCs/>
          <w:spacing w:val="-2"/>
          <w:szCs w:val="28"/>
          <w:lang w:val="vi-VN"/>
        </w:rPr>
        <w:t>định</w:t>
      </w:r>
      <w:proofErr w:type="spellEnd"/>
      <w:r w:rsidR="00811063" w:rsidRPr="00A5512F">
        <w:rPr>
          <w:rFonts w:cs="Times New Roman"/>
          <w:bCs/>
          <w:spacing w:val="-2"/>
          <w:szCs w:val="28"/>
          <w:lang w:val="vi-VN"/>
        </w:rPr>
        <w:t xml:space="preserve"> </w:t>
      </w:r>
      <w:proofErr w:type="spellStart"/>
      <w:r w:rsidR="00811063" w:rsidRPr="00A5512F">
        <w:rPr>
          <w:rFonts w:cs="Times New Roman"/>
          <w:bCs/>
          <w:spacing w:val="-2"/>
          <w:szCs w:val="28"/>
          <w:lang w:val="vi-VN"/>
        </w:rPr>
        <w:t>số</w:t>
      </w:r>
      <w:proofErr w:type="spellEnd"/>
      <w:r w:rsidR="00811063" w:rsidRPr="00A5512F">
        <w:rPr>
          <w:rFonts w:cs="Times New Roman"/>
          <w:bCs/>
          <w:spacing w:val="-2"/>
          <w:szCs w:val="28"/>
          <w:lang w:val="vi-VN"/>
        </w:rPr>
        <w:t xml:space="preserve"> 54/QĐ-TCLN-KL </w:t>
      </w:r>
      <w:proofErr w:type="spellStart"/>
      <w:r w:rsidR="00811063" w:rsidRPr="00A5512F">
        <w:rPr>
          <w:rFonts w:cs="Times New Roman"/>
          <w:bCs/>
          <w:spacing w:val="-2"/>
          <w:szCs w:val="28"/>
          <w:lang w:val="vi-VN"/>
        </w:rPr>
        <w:t>ngày</w:t>
      </w:r>
      <w:proofErr w:type="spellEnd"/>
      <w:r w:rsidR="00811063" w:rsidRPr="00A5512F">
        <w:rPr>
          <w:rFonts w:cs="Times New Roman"/>
          <w:bCs/>
          <w:spacing w:val="-2"/>
          <w:szCs w:val="28"/>
          <w:lang w:val="vi-VN"/>
        </w:rPr>
        <w:t xml:space="preserve"> 27/01/2022 </w:t>
      </w:r>
      <w:r w:rsidR="005B1ABF" w:rsidRPr="00A5512F">
        <w:rPr>
          <w:rFonts w:cs="Times New Roman"/>
          <w:spacing w:val="-2"/>
          <w:szCs w:val="28"/>
        </w:rPr>
        <w:t>v</w:t>
      </w:r>
      <w:r w:rsidR="00811063" w:rsidRPr="00A5512F">
        <w:rPr>
          <w:rFonts w:cs="Times New Roman"/>
          <w:spacing w:val="-2"/>
          <w:szCs w:val="28"/>
          <w:lang w:val="vi-VN"/>
        </w:rPr>
        <w:t xml:space="preserve">ề </w:t>
      </w:r>
      <w:proofErr w:type="spellStart"/>
      <w:r w:rsidR="00811063" w:rsidRPr="00A5512F">
        <w:rPr>
          <w:rFonts w:cs="Times New Roman"/>
          <w:spacing w:val="-2"/>
          <w:szCs w:val="28"/>
          <w:lang w:val="vi-VN"/>
        </w:rPr>
        <w:t>việc</w:t>
      </w:r>
      <w:proofErr w:type="spellEnd"/>
      <w:r w:rsidR="00811063" w:rsidRPr="00A5512F">
        <w:rPr>
          <w:rFonts w:cs="Times New Roman"/>
          <w:spacing w:val="-2"/>
          <w:szCs w:val="28"/>
          <w:lang w:val="vi-VN"/>
        </w:rPr>
        <w:t xml:space="preserve"> </w:t>
      </w:r>
      <w:proofErr w:type="spellStart"/>
      <w:r w:rsidR="00811063" w:rsidRPr="00A5512F">
        <w:rPr>
          <w:rFonts w:cs="Times New Roman"/>
          <w:spacing w:val="-2"/>
          <w:szCs w:val="28"/>
          <w:lang w:val="vi-VN"/>
        </w:rPr>
        <w:t>thành</w:t>
      </w:r>
      <w:proofErr w:type="spellEnd"/>
      <w:r w:rsidR="00811063" w:rsidRPr="00A5512F">
        <w:rPr>
          <w:rFonts w:cs="Times New Roman"/>
          <w:spacing w:val="-2"/>
          <w:szCs w:val="28"/>
          <w:lang w:val="vi-VN"/>
        </w:rPr>
        <w:t xml:space="preserve"> </w:t>
      </w:r>
      <w:proofErr w:type="spellStart"/>
      <w:r w:rsidR="00811063" w:rsidRPr="00A5512F">
        <w:rPr>
          <w:rFonts w:cs="Times New Roman"/>
          <w:spacing w:val="-2"/>
          <w:szCs w:val="28"/>
          <w:lang w:val="vi-VN"/>
        </w:rPr>
        <w:t>lập</w:t>
      </w:r>
      <w:proofErr w:type="spellEnd"/>
      <w:r w:rsidR="00811063" w:rsidRPr="00A5512F">
        <w:rPr>
          <w:rFonts w:cs="Times New Roman"/>
          <w:spacing w:val="-2"/>
          <w:szCs w:val="28"/>
          <w:lang w:val="vi-VN"/>
        </w:rPr>
        <w:t xml:space="preserve"> </w:t>
      </w:r>
      <w:proofErr w:type="spellStart"/>
      <w:r w:rsidR="00811063" w:rsidRPr="00A5512F">
        <w:rPr>
          <w:rFonts w:cs="Times New Roman"/>
          <w:spacing w:val="-2"/>
          <w:szCs w:val="28"/>
          <w:lang w:val="vi-VN"/>
        </w:rPr>
        <w:t>Tổ</w:t>
      </w:r>
      <w:proofErr w:type="spellEnd"/>
      <w:r w:rsidR="00811063" w:rsidRPr="00A5512F">
        <w:rPr>
          <w:rFonts w:cs="Times New Roman"/>
          <w:spacing w:val="-2"/>
          <w:szCs w:val="28"/>
          <w:lang w:val="vi-VN"/>
        </w:rPr>
        <w:t xml:space="preserve"> biên </w:t>
      </w:r>
      <w:proofErr w:type="spellStart"/>
      <w:r w:rsidR="00811063" w:rsidRPr="00A5512F">
        <w:rPr>
          <w:rFonts w:cs="Times New Roman"/>
          <w:spacing w:val="-2"/>
          <w:szCs w:val="28"/>
          <w:lang w:val="vi-VN"/>
        </w:rPr>
        <w:t>tập</w:t>
      </w:r>
      <w:proofErr w:type="spellEnd"/>
      <w:r w:rsidR="00811063" w:rsidRPr="00A5512F">
        <w:rPr>
          <w:rFonts w:cs="Times New Roman"/>
          <w:spacing w:val="-2"/>
          <w:szCs w:val="28"/>
          <w:lang w:val="vi-VN"/>
        </w:rPr>
        <w:t xml:space="preserve"> xây </w:t>
      </w:r>
      <w:proofErr w:type="spellStart"/>
      <w:r w:rsidR="00811063" w:rsidRPr="00A5512F">
        <w:rPr>
          <w:rFonts w:cs="Times New Roman"/>
          <w:spacing w:val="-2"/>
          <w:szCs w:val="28"/>
          <w:lang w:val="vi-VN"/>
        </w:rPr>
        <w:t>dựng</w:t>
      </w:r>
      <w:proofErr w:type="spellEnd"/>
      <w:r w:rsidR="00811063" w:rsidRPr="00A5512F">
        <w:rPr>
          <w:rFonts w:cs="Times New Roman"/>
          <w:spacing w:val="-2"/>
          <w:szCs w:val="28"/>
          <w:lang w:val="vi-VN"/>
        </w:rPr>
        <w:t xml:space="preserve"> Thông tư thay </w:t>
      </w:r>
      <w:proofErr w:type="spellStart"/>
      <w:r w:rsidR="00811063" w:rsidRPr="00A5512F">
        <w:rPr>
          <w:rFonts w:cs="Times New Roman"/>
          <w:spacing w:val="-2"/>
          <w:szCs w:val="28"/>
          <w:lang w:val="vi-VN"/>
        </w:rPr>
        <w:t>thế</w:t>
      </w:r>
      <w:proofErr w:type="spellEnd"/>
      <w:r w:rsidR="00811063" w:rsidRPr="00A5512F">
        <w:rPr>
          <w:rFonts w:cs="Times New Roman"/>
          <w:spacing w:val="-2"/>
          <w:szCs w:val="28"/>
          <w:lang w:val="vi-VN"/>
        </w:rPr>
        <w:t xml:space="preserve"> Thông tư </w:t>
      </w:r>
      <w:proofErr w:type="spellStart"/>
      <w:r w:rsidR="00811063" w:rsidRPr="00A5512F">
        <w:rPr>
          <w:rFonts w:cs="Times New Roman"/>
          <w:spacing w:val="-2"/>
          <w:szCs w:val="28"/>
          <w:lang w:val="vi-VN"/>
        </w:rPr>
        <w:t>số</w:t>
      </w:r>
      <w:proofErr w:type="spellEnd"/>
      <w:r w:rsidR="00811063" w:rsidRPr="00A5512F">
        <w:rPr>
          <w:rFonts w:cs="Times New Roman"/>
          <w:bCs/>
          <w:spacing w:val="-2"/>
          <w:szCs w:val="28"/>
          <w:lang w:val="vi-VN"/>
        </w:rPr>
        <w:t xml:space="preserve"> </w:t>
      </w:r>
      <w:r w:rsidR="00811063" w:rsidRPr="00A5512F">
        <w:rPr>
          <w:rFonts w:cs="Times New Roman"/>
          <w:spacing w:val="-2"/>
          <w:szCs w:val="28"/>
          <w:lang w:val="vi-VN"/>
        </w:rPr>
        <w:t xml:space="preserve">27/2018/TT-BNNPTNT </w:t>
      </w:r>
      <w:proofErr w:type="spellStart"/>
      <w:r w:rsidR="00811063" w:rsidRPr="00A5512F">
        <w:rPr>
          <w:rFonts w:cs="Times New Roman"/>
          <w:spacing w:val="-2"/>
          <w:szCs w:val="28"/>
          <w:lang w:val="vi-VN"/>
        </w:rPr>
        <w:t>ngày</w:t>
      </w:r>
      <w:proofErr w:type="spellEnd"/>
      <w:r w:rsidR="00811063" w:rsidRPr="00A5512F">
        <w:rPr>
          <w:rFonts w:cs="Times New Roman"/>
          <w:spacing w:val="-2"/>
          <w:szCs w:val="28"/>
          <w:lang w:val="vi-VN"/>
        </w:rPr>
        <w:t xml:space="preserve"> 16/11/2018 </w:t>
      </w:r>
      <w:proofErr w:type="spellStart"/>
      <w:r w:rsidR="00811063" w:rsidRPr="00A5512F">
        <w:rPr>
          <w:rFonts w:cs="Times New Roman"/>
          <w:spacing w:val="-2"/>
          <w:szCs w:val="28"/>
          <w:lang w:val="vi-VN"/>
        </w:rPr>
        <w:t>của</w:t>
      </w:r>
      <w:proofErr w:type="spellEnd"/>
      <w:r w:rsidR="00811063" w:rsidRPr="00A5512F">
        <w:rPr>
          <w:rFonts w:cs="Times New Roman"/>
          <w:spacing w:val="-2"/>
          <w:szCs w:val="28"/>
          <w:lang w:val="vi-VN"/>
        </w:rPr>
        <w:t xml:space="preserve"> </w:t>
      </w:r>
      <w:proofErr w:type="spellStart"/>
      <w:r w:rsidR="00811063" w:rsidRPr="00A5512F">
        <w:rPr>
          <w:rFonts w:cs="Times New Roman"/>
          <w:spacing w:val="-2"/>
          <w:szCs w:val="28"/>
          <w:lang w:val="vi-VN"/>
        </w:rPr>
        <w:t>Bộ</w:t>
      </w:r>
      <w:proofErr w:type="spellEnd"/>
      <w:r w:rsidR="00811063" w:rsidRPr="00A5512F">
        <w:rPr>
          <w:rFonts w:cs="Times New Roman"/>
          <w:spacing w:val="-2"/>
          <w:szCs w:val="28"/>
          <w:lang w:val="vi-VN"/>
        </w:rPr>
        <w:t xml:space="preserve"> Nông </w:t>
      </w:r>
      <w:proofErr w:type="spellStart"/>
      <w:r w:rsidR="00811063" w:rsidRPr="00A5512F">
        <w:rPr>
          <w:rFonts w:cs="Times New Roman"/>
          <w:spacing w:val="-2"/>
          <w:szCs w:val="28"/>
          <w:lang w:val="vi-VN"/>
        </w:rPr>
        <w:t>nghiệp</w:t>
      </w:r>
      <w:proofErr w:type="spellEnd"/>
      <w:r w:rsidR="00811063" w:rsidRPr="00A5512F">
        <w:rPr>
          <w:rFonts w:cs="Times New Roman"/>
          <w:spacing w:val="-2"/>
          <w:szCs w:val="28"/>
          <w:lang w:val="vi-VN"/>
        </w:rPr>
        <w:t xml:space="preserve"> </w:t>
      </w:r>
      <w:proofErr w:type="spellStart"/>
      <w:r w:rsidR="00811063" w:rsidRPr="00A5512F">
        <w:rPr>
          <w:rFonts w:cs="Times New Roman"/>
          <w:spacing w:val="-2"/>
          <w:szCs w:val="28"/>
          <w:lang w:val="vi-VN"/>
        </w:rPr>
        <w:t>và</w:t>
      </w:r>
      <w:proofErr w:type="spellEnd"/>
      <w:r w:rsidR="00811063" w:rsidRPr="00A5512F">
        <w:rPr>
          <w:rFonts w:cs="Times New Roman"/>
          <w:spacing w:val="-2"/>
          <w:szCs w:val="28"/>
          <w:lang w:val="vi-VN"/>
        </w:rPr>
        <w:t xml:space="preserve"> </w:t>
      </w:r>
      <w:proofErr w:type="spellStart"/>
      <w:r w:rsidR="00811063" w:rsidRPr="00A5512F">
        <w:rPr>
          <w:rFonts w:cs="Times New Roman"/>
          <w:spacing w:val="-2"/>
          <w:szCs w:val="28"/>
          <w:lang w:val="vi-VN"/>
        </w:rPr>
        <w:t>Phát</w:t>
      </w:r>
      <w:proofErr w:type="spellEnd"/>
      <w:r w:rsidR="00811063" w:rsidRPr="00A5512F">
        <w:rPr>
          <w:rFonts w:cs="Times New Roman"/>
          <w:spacing w:val="-2"/>
          <w:szCs w:val="28"/>
          <w:lang w:val="vi-VN"/>
        </w:rPr>
        <w:t xml:space="preserve"> </w:t>
      </w:r>
      <w:proofErr w:type="spellStart"/>
      <w:r w:rsidR="00811063" w:rsidRPr="00A5512F">
        <w:rPr>
          <w:rFonts w:cs="Times New Roman"/>
          <w:spacing w:val="-2"/>
          <w:szCs w:val="28"/>
          <w:lang w:val="vi-VN"/>
        </w:rPr>
        <w:t>triển</w:t>
      </w:r>
      <w:proofErr w:type="spellEnd"/>
      <w:r w:rsidR="00811063" w:rsidRPr="00A5512F">
        <w:rPr>
          <w:rFonts w:cs="Times New Roman"/>
          <w:bCs/>
          <w:spacing w:val="-2"/>
          <w:szCs w:val="28"/>
          <w:lang w:val="vi-VN"/>
        </w:rPr>
        <w:t xml:space="preserve"> </w:t>
      </w:r>
      <w:r w:rsidR="00811063" w:rsidRPr="00A5512F">
        <w:rPr>
          <w:rFonts w:cs="Times New Roman"/>
          <w:spacing w:val="-2"/>
          <w:szCs w:val="28"/>
          <w:lang w:val="vi-VN"/>
        </w:rPr>
        <w:t xml:space="preserve">nông thôn quy </w:t>
      </w:r>
      <w:proofErr w:type="spellStart"/>
      <w:r w:rsidR="00811063" w:rsidRPr="00A5512F">
        <w:rPr>
          <w:rFonts w:cs="Times New Roman"/>
          <w:spacing w:val="-2"/>
          <w:szCs w:val="28"/>
          <w:lang w:val="vi-VN"/>
        </w:rPr>
        <w:t>định</w:t>
      </w:r>
      <w:proofErr w:type="spellEnd"/>
      <w:r w:rsidR="00811063" w:rsidRPr="00A5512F">
        <w:rPr>
          <w:rFonts w:cs="Times New Roman"/>
          <w:spacing w:val="-2"/>
          <w:szCs w:val="28"/>
          <w:lang w:val="vi-VN"/>
        </w:rPr>
        <w:t xml:space="preserve"> </w:t>
      </w:r>
      <w:proofErr w:type="spellStart"/>
      <w:r w:rsidR="00811063" w:rsidRPr="00A5512F">
        <w:rPr>
          <w:rFonts w:cs="Times New Roman"/>
          <w:spacing w:val="-2"/>
          <w:szCs w:val="28"/>
          <w:lang w:val="vi-VN"/>
        </w:rPr>
        <w:t>về</w:t>
      </w:r>
      <w:proofErr w:type="spellEnd"/>
      <w:r w:rsidR="00811063" w:rsidRPr="00A5512F">
        <w:rPr>
          <w:rFonts w:cs="Times New Roman"/>
          <w:spacing w:val="-2"/>
          <w:szCs w:val="28"/>
          <w:lang w:val="vi-VN"/>
        </w:rPr>
        <w:t xml:space="preserve"> </w:t>
      </w:r>
      <w:proofErr w:type="spellStart"/>
      <w:r w:rsidR="00811063" w:rsidRPr="00A5512F">
        <w:rPr>
          <w:rFonts w:cs="Times New Roman"/>
          <w:spacing w:val="-2"/>
          <w:szCs w:val="28"/>
          <w:lang w:val="vi-VN"/>
        </w:rPr>
        <w:t>quản</w:t>
      </w:r>
      <w:proofErr w:type="spellEnd"/>
      <w:r w:rsidR="00811063" w:rsidRPr="00A5512F">
        <w:rPr>
          <w:rFonts w:cs="Times New Roman"/>
          <w:spacing w:val="-2"/>
          <w:szCs w:val="28"/>
          <w:lang w:val="vi-VN"/>
        </w:rPr>
        <w:t xml:space="preserve"> </w:t>
      </w:r>
      <w:proofErr w:type="spellStart"/>
      <w:r w:rsidR="00811063" w:rsidRPr="00A5512F">
        <w:rPr>
          <w:rFonts w:cs="Times New Roman"/>
          <w:spacing w:val="-2"/>
          <w:szCs w:val="28"/>
          <w:lang w:val="vi-VN"/>
        </w:rPr>
        <w:t>lý</w:t>
      </w:r>
      <w:proofErr w:type="spellEnd"/>
      <w:r w:rsidR="00811063" w:rsidRPr="00A5512F">
        <w:rPr>
          <w:rFonts w:cs="Times New Roman"/>
          <w:spacing w:val="-2"/>
          <w:szCs w:val="28"/>
          <w:lang w:val="vi-VN"/>
        </w:rPr>
        <w:t xml:space="preserve">, truy </w:t>
      </w:r>
      <w:proofErr w:type="spellStart"/>
      <w:r w:rsidR="00811063" w:rsidRPr="00A5512F">
        <w:rPr>
          <w:rFonts w:cs="Times New Roman"/>
          <w:spacing w:val="-2"/>
          <w:szCs w:val="28"/>
          <w:lang w:val="vi-VN"/>
        </w:rPr>
        <w:t>xuất</w:t>
      </w:r>
      <w:proofErr w:type="spellEnd"/>
      <w:r w:rsidR="00811063" w:rsidRPr="00A5512F">
        <w:rPr>
          <w:rFonts w:cs="Times New Roman"/>
          <w:spacing w:val="-2"/>
          <w:szCs w:val="28"/>
          <w:lang w:val="vi-VN"/>
        </w:rPr>
        <w:t xml:space="preserve"> </w:t>
      </w:r>
      <w:proofErr w:type="spellStart"/>
      <w:r w:rsidR="00811063" w:rsidRPr="00A5512F">
        <w:rPr>
          <w:rFonts w:cs="Times New Roman"/>
          <w:spacing w:val="-2"/>
          <w:szCs w:val="28"/>
          <w:lang w:val="vi-VN"/>
        </w:rPr>
        <w:t>nguồn</w:t>
      </w:r>
      <w:proofErr w:type="spellEnd"/>
      <w:r w:rsidR="00811063" w:rsidRPr="00A5512F">
        <w:rPr>
          <w:rFonts w:cs="Times New Roman"/>
          <w:spacing w:val="-2"/>
          <w:szCs w:val="28"/>
          <w:lang w:val="vi-VN"/>
        </w:rPr>
        <w:t xml:space="preserve"> </w:t>
      </w:r>
      <w:proofErr w:type="spellStart"/>
      <w:r w:rsidR="00811063" w:rsidRPr="00A5512F">
        <w:rPr>
          <w:rFonts w:cs="Times New Roman"/>
          <w:spacing w:val="-2"/>
          <w:szCs w:val="28"/>
          <w:lang w:val="vi-VN"/>
        </w:rPr>
        <w:t>gốc</w:t>
      </w:r>
      <w:proofErr w:type="spellEnd"/>
      <w:r w:rsidR="00811063" w:rsidRPr="00A5512F">
        <w:rPr>
          <w:rFonts w:cs="Times New Roman"/>
          <w:spacing w:val="-2"/>
          <w:szCs w:val="28"/>
          <w:lang w:val="vi-VN"/>
        </w:rPr>
        <w:t xml:space="preserve"> lâm </w:t>
      </w:r>
      <w:proofErr w:type="spellStart"/>
      <w:r w:rsidR="00811063" w:rsidRPr="00A5512F">
        <w:rPr>
          <w:rFonts w:cs="Times New Roman"/>
          <w:spacing w:val="-2"/>
          <w:szCs w:val="28"/>
          <w:lang w:val="vi-VN"/>
        </w:rPr>
        <w:t>sản</w:t>
      </w:r>
      <w:proofErr w:type="spellEnd"/>
      <w:r w:rsidR="00811063" w:rsidRPr="00A5512F">
        <w:rPr>
          <w:rFonts w:cs="Times New Roman"/>
          <w:spacing w:val="-2"/>
          <w:szCs w:val="28"/>
          <w:lang w:val="vi-VN"/>
        </w:rPr>
        <w:t xml:space="preserve">; Văn </w:t>
      </w:r>
      <w:proofErr w:type="spellStart"/>
      <w:r w:rsidR="00811063" w:rsidRPr="00A5512F">
        <w:rPr>
          <w:rFonts w:cs="Times New Roman"/>
          <w:spacing w:val="-2"/>
          <w:szCs w:val="28"/>
          <w:lang w:val="vi-VN"/>
        </w:rPr>
        <w:t>bản</w:t>
      </w:r>
      <w:proofErr w:type="spellEnd"/>
      <w:r w:rsidR="00811063" w:rsidRPr="00A5512F">
        <w:rPr>
          <w:rFonts w:cs="Times New Roman"/>
          <w:spacing w:val="-2"/>
          <w:szCs w:val="28"/>
          <w:lang w:val="vi-VN"/>
        </w:rPr>
        <w:t xml:space="preserve"> </w:t>
      </w:r>
      <w:proofErr w:type="spellStart"/>
      <w:r w:rsidR="00811063" w:rsidRPr="00A5512F">
        <w:rPr>
          <w:rFonts w:cs="Times New Roman"/>
          <w:spacing w:val="-2"/>
          <w:szCs w:val="28"/>
          <w:lang w:val="vi-VN"/>
        </w:rPr>
        <w:t>số</w:t>
      </w:r>
      <w:proofErr w:type="spellEnd"/>
      <w:r w:rsidR="00811063" w:rsidRPr="00A5512F">
        <w:rPr>
          <w:rFonts w:cs="Times New Roman"/>
          <w:spacing w:val="-2"/>
          <w:szCs w:val="28"/>
          <w:lang w:val="vi-VN"/>
        </w:rPr>
        <w:t xml:space="preserve"> 47/KL-ĐT </w:t>
      </w:r>
      <w:proofErr w:type="spellStart"/>
      <w:r w:rsidR="00811063" w:rsidRPr="00A5512F">
        <w:rPr>
          <w:rFonts w:cs="Times New Roman"/>
          <w:spacing w:val="-2"/>
          <w:szCs w:val="28"/>
          <w:lang w:val="vi-VN"/>
        </w:rPr>
        <w:t>ngày</w:t>
      </w:r>
      <w:proofErr w:type="spellEnd"/>
      <w:r w:rsidR="00811063" w:rsidRPr="00A5512F">
        <w:rPr>
          <w:rFonts w:cs="Times New Roman"/>
          <w:spacing w:val="-2"/>
          <w:szCs w:val="28"/>
          <w:lang w:val="vi-VN"/>
        </w:rPr>
        <w:t xml:space="preserve"> 27/01/2022 </w:t>
      </w:r>
      <w:proofErr w:type="spellStart"/>
      <w:r w:rsidR="00811063" w:rsidRPr="00A5512F">
        <w:rPr>
          <w:rFonts w:cs="Times New Roman"/>
          <w:spacing w:val="-2"/>
          <w:szCs w:val="28"/>
          <w:lang w:val="vi-VN"/>
        </w:rPr>
        <w:t>của</w:t>
      </w:r>
      <w:proofErr w:type="spellEnd"/>
      <w:r w:rsidR="00811063" w:rsidRPr="00A5512F">
        <w:rPr>
          <w:rFonts w:cs="Times New Roman"/>
          <w:spacing w:val="-2"/>
          <w:szCs w:val="28"/>
          <w:lang w:val="vi-VN"/>
        </w:rPr>
        <w:t xml:space="preserve"> </w:t>
      </w:r>
      <w:proofErr w:type="spellStart"/>
      <w:r w:rsidR="00811063" w:rsidRPr="00A5512F">
        <w:rPr>
          <w:rFonts w:cs="Times New Roman"/>
          <w:spacing w:val="-2"/>
          <w:szCs w:val="28"/>
          <w:lang w:val="vi-VN"/>
        </w:rPr>
        <w:t>Cục</w:t>
      </w:r>
      <w:proofErr w:type="spellEnd"/>
      <w:r w:rsidR="00811063" w:rsidRPr="00A5512F">
        <w:rPr>
          <w:rFonts w:cs="Times New Roman"/>
          <w:spacing w:val="-2"/>
          <w:szCs w:val="28"/>
          <w:lang w:val="vi-VN"/>
        </w:rPr>
        <w:t xml:space="preserve"> </w:t>
      </w:r>
      <w:proofErr w:type="spellStart"/>
      <w:r w:rsidR="00811063" w:rsidRPr="00A5512F">
        <w:rPr>
          <w:rFonts w:cs="Times New Roman"/>
          <w:spacing w:val="-2"/>
          <w:szCs w:val="28"/>
          <w:lang w:val="vi-VN"/>
        </w:rPr>
        <w:t>Kiểm</w:t>
      </w:r>
      <w:proofErr w:type="spellEnd"/>
      <w:r w:rsidR="00811063" w:rsidRPr="00A5512F">
        <w:rPr>
          <w:rFonts w:cs="Times New Roman"/>
          <w:spacing w:val="-2"/>
          <w:szCs w:val="28"/>
          <w:lang w:val="vi-VN"/>
        </w:rPr>
        <w:t xml:space="preserve"> lâm</w:t>
      </w:r>
      <w:r w:rsidR="00811063" w:rsidRPr="00A5512F">
        <w:rPr>
          <w:rFonts w:cs="Times New Roman"/>
          <w:b/>
          <w:spacing w:val="-2"/>
          <w:szCs w:val="28"/>
          <w:lang w:val="vi-VN"/>
        </w:rPr>
        <w:t xml:space="preserve"> </w:t>
      </w:r>
      <w:proofErr w:type="spellStart"/>
      <w:r w:rsidR="00811063" w:rsidRPr="00A5512F">
        <w:rPr>
          <w:rFonts w:cs="Times New Roman"/>
          <w:bCs/>
          <w:spacing w:val="-2"/>
          <w:szCs w:val="28"/>
          <w:lang w:val="vi-VN"/>
        </w:rPr>
        <w:t>về</w:t>
      </w:r>
      <w:proofErr w:type="spellEnd"/>
      <w:r w:rsidR="00811063" w:rsidRPr="00A5512F">
        <w:rPr>
          <w:rFonts w:cs="Times New Roman"/>
          <w:bCs/>
          <w:spacing w:val="-2"/>
          <w:szCs w:val="28"/>
          <w:lang w:val="vi-VN"/>
        </w:rPr>
        <w:t xml:space="preserve"> </w:t>
      </w:r>
      <w:proofErr w:type="spellStart"/>
      <w:r w:rsidR="00811063" w:rsidRPr="00A5512F">
        <w:rPr>
          <w:rFonts w:cs="Times New Roman"/>
          <w:bCs/>
          <w:spacing w:val="-2"/>
          <w:szCs w:val="28"/>
          <w:lang w:val="vi-VN"/>
        </w:rPr>
        <w:t>việc</w:t>
      </w:r>
      <w:proofErr w:type="spellEnd"/>
      <w:r w:rsidR="00811063" w:rsidRPr="00A5512F">
        <w:rPr>
          <w:rFonts w:cs="Times New Roman"/>
          <w:bCs/>
          <w:spacing w:val="-2"/>
          <w:szCs w:val="28"/>
          <w:lang w:val="vi-VN"/>
        </w:rPr>
        <w:t xml:space="preserve"> </w:t>
      </w:r>
      <w:proofErr w:type="spellStart"/>
      <w:r w:rsidR="00811063" w:rsidRPr="00A5512F">
        <w:rPr>
          <w:rFonts w:cs="Times New Roman"/>
          <w:bCs/>
          <w:spacing w:val="-2"/>
          <w:szCs w:val="28"/>
          <w:lang w:val="vi-VN"/>
        </w:rPr>
        <w:t>tổng</w:t>
      </w:r>
      <w:proofErr w:type="spellEnd"/>
      <w:r w:rsidR="00811063" w:rsidRPr="00A5512F">
        <w:rPr>
          <w:rFonts w:cs="Times New Roman"/>
          <w:bCs/>
          <w:spacing w:val="-2"/>
          <w:szCs w:val="28"/>
          <w:lang w:val="vi-VN"/>
        </w:rPr>
        <w:t xml:space="preserve"> </w:t>
      </w:r>
      <w:proofErr w:type="spellStart"/>
      <w:r w:rsidR="00811063" w:rsidRPr="00A5512F">
        <w:rPr>
          <w:rFonts w:cs="Times New Roman"/>
          <w:bCs/>
          <w:spacing w:val="-2"/>
          <w:szCs w:val="28"/>
          <w:lang w:val="vi-VN"/>
        </w:rPr>
        <w:t>kết</w:t>
      </w:r>
      <w:proofErr w:type="spellEnd"/>
      <w:r w:rsidR="00811063" w:rsidRPr="00A5512F">
        <w:rPr>
          <w:rFonts w:cs="Times New Roman"/>
          <w:bCs/>
          <w:spacing w:val="-2"/>
          <w:szCs w:val="28"/>
          <w:lang w:val="vi-VN"/>
        </w:rPr>
        <w:t xml:space="preserve">, </w:t>
      </w:r>
      <w:proofErr w:type="spellStart"/>
      <w:r w:rsidR="00811063" w:rsidRPr="00A5512F">
        <w:rPr>
          <w:rFonts w:cs="Times New Roman"/>
          <w:bCs/>
          <w:spacing w:val="-2"/>
          <w:szCs w:val="28"/>
          <w:lang w:val="vi-VN"/>
        </w:rPr>
        <w:t>đánh</w:t>
      </w:r>
      <w:proofErr w:type="spellEnd"/>
      <w:r w:rsidR="00811063" w:rsidRPr="00A5512F">
        <w:rPr>
          <w:rFonts w:cs="Times New Roman"/>
          <w:bCs/>
          <w:spacing w:val="-2"/>
          <w:szCs w:val="28"/>
          <w:lang w:val="vi-VN"/>
        </w:rPr>
        <w:t xml:space="preserve"> </w:t>
      </w:r>
      <w:proofErr w:type="spellStart"/>
      <w:r w:rsidR="00811063" w:rsidRPr="00A5512F">
        <w:rPr>
          <w:rFonts w:cs="Times New Roman"/>
          <w:bCs/>
          <w:spacing w:val="-2"/>
          <w:szCs w:val="28"/>
          <w:lang w:val="vi-VN"/>
        </w:rPr>
        <w:t>giá</w:t>
      </w:r>
      <w:proofErr w:type="spellEnd"/>
      <w:r w:rsidR="00811063" w:rsidRPr="00A5512F">
        <w:rPr>
          <w:rFonts w:cs="Times New Roman"/>
          <w:bCs/>
          <w:spacing w:val="-2"/>
          <w:szCs w:val="28"/>
          <w:lang w:val="vi-VN"/>
        </w:rPr>
        <w:t xml:space="preserve"> </w:t>
      </w:r>
      <w:proofErr w:type="spellStart"/>
      <w:r w:rsidR="00811063" w:rsidRPr="00A5512F">
        <w:rPr>
          <w:rFonts w:cs="Times New Roman"/>
          <w:bCs/>
          <w:spacing w:val="-2"/>
          <w:szCs w:val="28"/>
          <w:lang w:val="vi-VN"/>
        </w:rPr>
        <w:t>tình</w:t>
      </w:r>
      <w:proofErr w:type="spellEnd"/>
      <w:r w:rsidR="00811063" w:rsidRPr="00A5512F">
        <w:rPr>
          <w:rFonts w:cs="Times New Roman"/>
          <w:bCs/>
          <w:spacing w:val="-2"/>
          <w:szCs w:val="28"/>
          <w:lang w:val="vi-VN"/>
        </w:rPr>
        <w:t xml:space="preserve"> </w:t>
      </w:r>
      <w:proofErr w:type="spellStart"/>
      <w:r w:rsidR="00811063" w:rsidRPr="00A5512F">
        <w:rPr>
          <w:rFonts w:cs="Times New Roman"/>
          <w:bCs/>
          <w:spacing w:val="-2"/>
          <w:szCs w:val="28"/>
          <w:lang w:val="vi-VN"/>
        </w:rPr>
        <w:t>hình</w:t>
      </w:r>
      <w:proofErr w:type="spellEnd"/>
      <w:r w:rsidR="00811063" w:rsidRPr="00A5512F">
        <w:rPr>
          <w:rFonts w:cs="Times New Roman"/>
          <w:bCs/>
          <w:spacing w:val="-2"/>
          <w:szCs w:val="28"/>
          <w:lang w:val="vi-VN"/>
        </w:rPr>
        <w:t xml:space="preserve"> </w:t>
      </w:r>
      <w:proofErr w:type="spellStart"/>
      <w:r w:rsidR="00811063" w:rsidRPr="00A5512F">
        <w:rPr>
          <w:rFonts w:cs="Times New Roman"/>
          <w:bCs/>
          <w:spacing w:val="-2"/>
          <w:szCs w:val="28"/>
          <w:lang w:val="vi-VN"/>
        </w:rPr>
        <w:t>thực</w:t>
      </w:r>
      <w:proofErr w:type="spellEnd"/>
      <w:r w:rsidR="00811063" w:rsidRPr="00A5512F">
        <w:rPr>
          <w:rFonts w:cs="Times New Roman"/>
          <w:bCs/>
          <w:spacing w:val="-2"/>
          <w:szCs w:val="28"/>
          <w:lang w:val="vi-VN"/>
        </w:rPr>
        <w:t xml:space="preserve"> </w:t>
      </w:r>
      <w:proofErr w:type="spellStart"/>
      <w:r w:rsidR="00811063" w:rsidRPr="00A5512F">
        <w:rPr>
          <w:rFonts w:cs="Times New Roman"/>
          <w:bCs/>
          <w:spacing w:val="-2"/>
          <w:szCs w:val="28"/>
          <w:lang w:val="vi-VN"/>
        </w:rPr>
        <w:t>hiện</w:t>
      </w:r>
      <w:proofErr w:type="spellEnd"/>
      <w:r w:rsidR="00811063" w:rsidRPr="00A5512F">
        <w:rPr>
          <w:rFonts w:cs="Times New Roman"/>
          <w:bCs/>
          <w:spacing w:val="-2"/>
          <w:szCs w:val="28"/>
          <w:lang w:val="vi-VN"/>
        </w:rPr>
        <w:t xml:space="preserve"> Thông tư </w:t>
      </w:r>
      <w:proofErr w:type="spellStart"/>
      <w:r w:rsidR="00811063" w:rsidRPr="00A5512F">
        <w:rPr>
          <w:rFonts w:cs="Times New Roman"/>
          <w:bCs/>
          <w:spacing w:val="-2"/>
          <w:szCs w:val="28"/>
          <w:lang w:val="vi-VN"/>
        </w:rPr>
        <w:t>số</w:t>
      </w:r>
      <w:proofErr w:type="spellEnd"/>
      <w:r w:rsidR="00811063" w:rsidRPr="00A5512F">
        <w:rPr>
          <w:rFonts w:cs="Times New Roman"/>
          <w:bCs/>
          <w:spacing w:val="-2"/>
          <w:szCs w:val="28"/>
          <w:lang w:val="vi-VN"/>
        </w:rPr>
        <w:t xml:space="preserve"> 27/2018/TT-BNNPTNT.</w:t>
      </w:r>
    </w:p>
    <w:p w14:paraId="6982FCFD" w14:textId="0598D807" w:rsidR="00A232DC" w:rsidRPr="00A5512F" w:rsidRDefault="00A232DC" w:rsidP="00A5512F">
      <w:pPr>
        <w:spacing w:before="120" w:after="120" w:line="360" w:lineRule="exact"/>
        <w:ind w:firstLine="720"/>
        <w:jc w:val="both"/>
        <w:rPr>
          <w:rFonts w:cs="Times New Roman"/>
          <w:bCs/>
          <w:spacing w:val="2"/>
          <w:szCs w:val="28"/>
          <w:lang w:val="vi-VN"/>
        </w:rPr>
      </w:pPr>
      <w:r w:rsidRPr="00A5512F">
        <w:rPr>
          <w:rFonts w:cs="Times New Roman"/>
          <w:bCs/>
          <w:spacing w:val="2"/>
          <w:szCs w:val="28"/>
          <w:lang w:val="vi-VN"/>
        </w:rPr>
        <w:t xml:space="preserve">2. </w:t>
      </w:r>
      <w:proofErr w:type="spellStart"/>
      <w:r w:rsidRPr="00A5512F">
        <w:rPr>
          <w:rFonts w:cs="Times New Roman"/>
          <w:bCs/>
          <w:spacing w:val="2"/>
          <w:szCs w:val="28"/>
          <w:lang w:val="vi-VN"/>
        </w:rPr>
        <w:t>Rà</w:t>
      </w:r>
      <w:proofErr w:type="spellEnd"/>
      <w:r w:rsidRPr="00A5512F">
        <w:rPr>
          <w:rFonts w:cs="Times New Roman"/>
          <w:bCs/>
          <w:spacing w:val="2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bCs/>
          <w:spacing w:val="2"/>
          <w:szCs w:val="28"/>
          <w:lang w:val="vi-VN"/>
        </w:rPr>
        <w:t>soát</w:t>
      </w:r>
      <w:proofErr w:type="spellEnd"/>
      <w:r w:rsidRPr="00A5512F">
        <w:rPr>
          <w:rFonts w:cs="Times New Roman"/>
          <w:bCs/>
          <w:spacing w:val="2"/>
          <w:szCs w:val="28"/>
          <w:lang w:val="vi-VN"/>
        </w:rPr>
        <w:t xml:space="preserve">, </w:t>
      </w:r>
      <w:proofErr w:type="spellStart"/>
      <w:r w:rsidRPr="00A5512F">
        <w:rPr>
          <w:rFonts w:cs="Times New Roman"/>
          <w:bCs/>
          <w:spacing w:val="2"/>
          <w:szCs w:val="28"/>
          <w:lang w:val="vi-VN"/>
        </w:rPr>
        <w:t>đánh</w:t>
      </w:r>
      <w:proofErr w:type="spellEnd"/>
      <w:r w:rsidRPr="00A5512F">
        <w:rPr>
          <w:rFonts w:cs="Times New Roman"/>
          <w:bCs/>
          <w:spacing w:val="2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bCs/>
          <w:spacing w:val="2"/>
          <w:szCs w:val="28"/>
          <w:lang w:val="vi-VN"/>
        </w:rPr>
        <w:t>giá</w:t>
      </w:r>
      <w:proofErr w:type="spellEnd"/>
      <w:r w:rsidRPr="00A5512F">
        <w:rPr>
          <w:rFonts w:cs="Times New Roman"/>
          <w:bCs/>
          <w:spacing w:val="2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bCs/>
          <w:spacing w:val="2"/>
          <w:szCs w:val="28"/>
          <w:lang w:val="vi-VN"/>
        </w:rPr>
        <w:t>các</w:t>
      </w:r>
      <w:proofErr w:type="spellEnd"/>
      <w:r w:rsidRPr="00A5512F">
        <w:rPr>
          <w:rFonts w:cs="Times New Roman"/>
          <w:bCs/>
          <w:spacing w:val="2"/>
          <w:szCs w:val="28"/>
          <w:lang w:val="vi-VN"/>
        </w:rPr>
        <w:t xml:space="preserve"> văn </w:t>
      </w:r>
      <w:proofErr w:type="spellStart"/>
      <w:r w:rsidRPr="00A5512F">
        <w:rPr>
          <w:rFonts w:cs="Times New Roman"/>
          <w:bCs/>
          <w:spacing w:val="2"/>
          <w:szCs w:val="28"/>
          <w:lang w:val="vi-VN"/>
        </w:rPr>
        <w:t>bản</w:t>
      </w:r>
      <w:proofErr w:type="spellEnd"/>
      <w:r w:rsidRPr="00A5512F">
        <w:rPr>
          <w:rFonts w:cs="Times New Roman"/>
          <w:bCs/>
          <w:spacing w:val="2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bCs/>
          <w:spacing w:val="2"/>
          <w:szCs w:val="28"/>
          <w:lang w:val="vi-VN"/>
        </w:rPr>
        <w:t>pháp</w:t>
      </w:r>
      <w:proofErr w:type="spellEnd"/>
      <w:r w:rsidRPr="00A5512F">
        <w:rPr>
          <w:rFonts w:cs="Times New Roman"/>
          <w:bCs/>
          <w:spacing w:val="2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bCs/>
          <w:spacing w:val="2"/>
          <w:szCs w:val="28"/>
          <w:lang w:val="vi-VN"/>
        </w:rPr>
        <w:t>luật</w:t>
      </w:r>
      <w:proofErr w:type="spellEnd"/>
      <w:r w:rsidRPr="00A5512F">
        <w:rPr>
          <w:rFonts w:cs="Times New Roman"/>
          <w:bCs/>
          <w:spacing w:val="2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bCs/>
          <w:spacing w:val="2"/>
          <w:szCs w:val="28"/>
          <w:lang w:val="vi-VN"/>
        </w:rPr>
        <w:t>có</w:t>
      </w:r>
      <w:proofErr w:type="spellEnd"/>
      <w:r w:rsidRPr="00A5512F">
        <w:rPr>
          <w:rFonts w:cs="Times New Roman"/>
          <w:bCs/>
          <w:spacing w:val="2"/>
          <w:szCs w:val="28"/>
          <w:lang w:val="vi-VN"/>
        </w:rPr>
        <w:t xml:space="preserve"> liên quan đang </w:t>
      </w:r>
      <w:proofErr w:type="spellStart"/>
      <w:r w:rsidRPr="00A5512F">
        <w:rPr>
          <w:rFonts w:cs="Times New Roman"/>
          <w:bCs/>
          <w:spacing w:val="2"/>
          <w:szCs w:val="28"/>
          <w:lang w:val="vi-VN"/>
        </w:rPr>
        <w:t>có</w:t>
      </w:r>
      <w:proofErr w:type="spellEnd"/>
      <w:r w:rsidRPr="00A5512F">
        <w:rPr>
          <w:rFonts w:cs="Times New Roman"/>
          <w:bCs/>
          <w:spacing w:val="2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bCs/>
          <w:spacing w:val="2"/>
          <w:szCs w:val="28"/>
          <w:lang w:val="vi-VN"/>
        </w:rPr>
        <w:t>hiệu</w:t>
      </w:r>
      <w:proofErr w:type="spellEnd"/>
      <w:r w:rsidRPr="00A5512F">
        <w:rPr>
          <w:rFonts w:cs="Times New Roman"/>
          <w:bCs/>
          <w:spacing w:val="2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bCs/>
          <w:spacing w:val="2"/>
          <w:szCs w:val="28"/>
          <w:lang w:val="vi-VN"/>
        </w:rPr>
        <w:t>lực</w:t>
      </w:r>
      <w:proofErr w:type="spellEnd"/>
      <w:r w:rsidRPr="00A5512F">
        <w:rPr>
          <w:rFonts w:cs="Times New Roman"/>
          <w:bCs/>
          <w:spacing w:val="2"/>
          <w:szCs w:val="28"/>
          <w:lang w:val="vi-VN"/>
        </w:rPr>
        <w:t xml:space="preserve"> thi </w:t>
      </w:r>
      <w:proofErr w:type="spellStart"/>
      <w:r w:rsidRPr="00A5512F">
        <w:rPr>
          <w:rFonts w:cs="Times New Roman"/>
          <w:bCs/>
          <w:spacing w:val="2"/>
          <w:szCs w:val="28"/>
          <w:lang w:val="vi-VN"/>
        </w:rPr>
        <w:t>hành</w:t>
      </w:r>
      <w:proofErr w:type="spellEnd"/>
      <w:r w:rsidRPr="00A5512F">
        <w:rPr>
          <w:rFonts w:cs="Times New Roman"/>
          <w:bCs/>
          <w:spacing w:val="2"/>
          <w:szCs w:val="28"/>
          <w:lang w:val="vi-VN"/>
        </w:rPr>
        <w:t xml:space="preserve">. </w:t>
      </w:r>
    </w:p>
    <w:p w14:paraId="613070B7" w14:textId="2481E5FA" w:rsidR="00A232DC" w:rsidRPr="00A5512F" w:rsidRDefault="00A232DC" w:rsidP="00A5512F">
      <w:pPr>
        <w:spacing w:before="120" w:after="120" w:line="360" w:lineRule="exact"/>
        <w:ind w:firstLine="720"/>
        <w:jc w:val="both"/>
        <w:rPr>
          <w:rFonts w:cs="Times New Roman"/>
          <w:bCs/>
          <w:szCs w:val="28"/>
          <w:lang w:val="vi-VN"/>
        </w:rPr>
      </w:pPr>
      <w:r w:rsidRPr="00A5512F">
        <w:rPr>
          <w:rFonts w:cs="Times New Roman"/>
          <w:bCs/>
          <w:szCs w:val="28"/>
          <w:lang w:val="vi-VN"/>
        </w:rPr>
        <w:t xml:space="preserve">3. Xây </w:t>
      </w:r>
      <w:proofErr w:type="spellStart"/>
      <w:r w:rsidRPr="00A5512F">
        <w:rPr>
          <w:rFonts w:cs="Times New Roman"/>
          <w:bCs/>
          <w:szCs w:val="28"/>
          <w:lang w:val="vi-VN"/>
        </w:rPr>
        <w:t>dựng</w:t>
      </w:r>
      <w:proofErr w:type="spellEnd"/>
      <w:r w:rsidRPr="00A5512F">
        <w:rPr>
          <w:rFonts w:cs="Times New Roman"/>
          <w:bCs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bCs/>
          <w:szCs w:val="28"/>
          <w:lang w:val="vi-VN"/>
        </w:rPr>
        <w:t>dự</w:t>
      </w:r>
      <w:proofErr w:type="spellEnd"/>
      <w:r w:rsidRPr="00A5512F">
        <w:rPr>
          <w:rFonts w:cs="Times New Roman"/>
          <w:bCs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bCs/>
          <w:szCs w:val="28"/>
          <w:lang w:val="vi-VN"/>
        </w:rPr>
        <w:t>thảo</w:t>
      </w:r>
      <w:proofErr w:type="spellEnd"/>
      <w:r w:rsidRPr="00A5512F">
        <w:rPr>
          <w:rFonts w:cs="Times New Roman"/>
          <w:bCs/>
          <w:szCs w:val="28"/>
          <w:lang w:val="vi-VN"/>
        </w:rPr>
        <w:t xml:space="preserve"> Thông tư</w:t>
      </w:r>
      <w:r w:rsidR="00FB2F34" w:rsidRPr="00A5512F">
        <w:rPr>
          <w:rFonts w:cs="Times New Roman"/>
          <w:bCs/>
          <w:szCs w:val="28"/>
        </w:rPr>
        <w:t xml:space="preserve"> </w:t>
      </w:r>
      <w:proofErr w:type="spellStart"/>
      <w:r w:rsidR="00FB2F34" w:rsidRPr="00A5512F">
        <w:rPr>
          <w:rFonts w:cs="Times New Roman"/>
          <w:bCs/>
          <w:szCs w:val="28"/>
        </w:rPr>
        <w:t>và</w:t>
      </w:r>
      <w:proofErr w:type="spellEnd"/>
      <w:r w:rsidR="00FB2F34" w:rsidRPr="00A5512F">
        <w:rPr>
          <w:rFonts w:cs="Times New Roman"/>
          <w:bCs/>
          <w:szCs w:val="28"/>
        </w:rPr>
        <w:t xml:space="preserve"> </w:t>
      </w:r>
      <w:proofErr w:type="spellStart"/>
      <w:r w:rsidR="00FB2F34" w:rsidRPr="00A5512F">
        <w:rPr>
          <w:rFonts w:cs="Times New Roman"/>
          <w:bCs/>
          <w:szCs w:val="28"/>
        </w:rPr>
        <w:t>các</w:t>
      </w:r>
      <w:proofErr w:type="spellEnd"/>
      <w:r w:rsidR="00FB2F34" w:rsidRPr="00A5512F">
        <w:rPr>
          <w:rFonts w:cs="Times New Roman"/>
          <w:bCs/>
          <w:szCs w:val="28"/>
        </w:rPr>
        <w:t xml:space="preserve"> </w:t>
      </w:r>
      <w:proofErr w:type="spellStart"/>
      <w:r w:rsidR="00FB2F34" w:rsidRPr="00A5512F">
        <w:rPr>
          <w:rFonts w:cs="Times New Roman"/>
          <w:bCs/>
          <w:szCs w:val="28"/>
        </w:rPr>
        <w:t>hồ</w:t>
      </w:r>
      <w:proofErr w:type="spellEnd"/>
      <w:r w:rsidR="00FB2F34" w:rsidRPr="00A5512F">
        <w:rPr>
          <w:rFonts w:cs="Times New Roman"/>
          <w:bCs/>
          <w:szCs w:val="28"/>
        </w:rPr>
        <w:t xml:space="preserve"> </w:t>
      </w:r>
      <w:proofErr w:type="spellStart"/>
      <w:r w:rsidR="00FB2F34" w:rsidRPr="00A5512F">
        <w:rPr>
          <w:rFonts w:cs="Times New Roman"/>
          <w:bCs/>
          <w:szCs w:val="28"/>
        </w:rPr>
        <w:t>sơ</w:t>
      </w:r>
      <w:proofErr w:type="spellEnd"/>
      <w:r w:rsidR="00FB2F34" w:rsidRPr="00A5512F">
        <w:rPr>
          <w:rFonts w:cs="Times New Roman"/>
          <w:bCs/>
          <w:szCs w:val="28"/>
        </w:rPr>
        <w:t xml:space="preserve"> </w:t>
      </w:r>
      <w:proofErr w:type="spellStart"/>
      <w:r w:rsidR="00FB2F34" w:rsidRPr="00A5512F">
        <w:rPr>
          <w:rFonts w:cs="Times New Roman"/>
          <w:bCs/>
          <w:szCs w:val="28"/>
        </w:rPr>
        <w:t>kèm</w:t>
      </w:r>
      <w:proofErr w:type="spellEnd"/>
      <w:r w:rsidR="00FB2F34" w:rsidRPr="00A5512F">
        <w:rPr>
          <w:rFonts w:cs="Times New Roman"/>
          <w:bCs/>
          <w:szCs w:val="28"/>
        </w:rPr>
        <w:t xml:space="preserve"> </w:t>
      </w:r>
      <w:proofErr w:type="spellStart"/>
      <w:r w:rsidR="00FB2F34" w:rsidRPr="00A5512F">
        <w:rPr>
          <w:rFonts w:cs="Times New Roman"/>
          <w:bCs/>
          <w:szCs w:val="28"/>
        </w:rPr>
        <w:t>theo.</w:t>
      </w:r>
      <w:proofErr w:type="spellEnd"/>
    </w:p>
    <w:p w14:paraId="10408673" w14:textId="25CD271C" w:rsidR="00DC7C8A" w:rsidRPr="00A5512F" w:rsidRDefault="00181AFE" w:rsidP="00A5512F">
      <w:pPr>
        <w:spacing w:before="120" w:after="120" w:line="360" w:lineRule="exact"/>
        <w:ind w:firstLine="720"/>
        <w:jc w:val="both"/>
        <w:rPr>
          <w:rFonts w:cs="Times New Roman"/>
          <w:szCs w:val="28"/>
        </w:rPr>
      </w:pPr>
      <w:r w:rsidRPr="00A5512F">
        <w:rPr>
          <w:rFonts w:cs="Times New Roman"/>
          <w:szCs w:val="28"/>
        </w:rPr>
        <w:t xml:space="preserve">4. </w:t>
      </w:r>
      <w:proofErr w:type="spellStart"/>
      <w:r w:rsidRPr="00A5512F">
        <w:rPr>
          <w:rFonts w:cs="Times New Roman"/>
          <w:szCs w:val="28"/>
        </w:rPr>
        <w:t>Quá</w:t>
      </w:r>
      <w:proofErr w:type="spellEnd"/>
      <w:r w:rsidRPr="00A5512F">
        <w:rPr>
          <w:rFonts w:cs="Times New Roman"/>
          <w:szCs w:val="28"/>
        </w:rPr>
        <w:t xml:space="preserve"> </w:t>
      </w:r>
      <w:proofErr w:type="spellStart"/>
      <w:r w:rsidRPr="00A5512F">
        <w:rPr>
          <w:rFonts w:cs="Times New Roman"/>
          <w:szCs w:val="28"/>
        </w:rPr>
        <w:t>trình</w:t>
      </w:r>
      <w:proofErr w:type="spellEnd"/>
      <w:r w:rsidRPr="00A5512F">
        <w:rPr>
          <w:rFonts w:cs="Times New Roman"/>
          <w:szCs w:val="28"/>
        </w:rPr>
        <w:t xml:space="preserve"> </w:t>
      </w:r>
      <w:proofErr w:type="spellStart"/>
      <w:r w:rsidRPr="00A5512F">
        <w:rPr>
          <w:rFonts w:cs="Times New Roman"/>
          <w:szCs w:val="28"/>
        </w:rPr>
        <w:t>xây</w:t>
      </w:r>
      <w:proofErr w:type="spellEnd"/>
      <w:r w:rsidRPr="00A5512F">
        <w:rPr>
          <w:rFonts w:cs="Times New Roman"/>
          <w:szCs w:val="28"/>
        </w:rPr>
        <w:t xml:space="preserve"> </w:t>
      </w:r>
      <w:proofErr w:type="spellStart"/>
      <w:r w:rsidRPr="00A5512F">
        <w:rPr>
          <w:rFonts w:cs="Times New Roman"/>
          <w:szCs w:val="28"/>
        </w:rPr>
        <w:t>dựng</w:t>
      </w:r>
      <w:proofErr w:type="spellEnd"/>
      <w:r w:rsidRPr="00A5512F">
        <w:rPr>
          <w:rFonts w:cs="Times New Roman"/>
          <w:szCs w:val="28"/>
        </w:rPr>
        <w:t xml:space="preserve"> </w:t>
      </w:r>
      <w:proofErr w:type="spellStart"/>
      <w:r w:rsidRPr="00A5512F">
        <w:rPr>
          <w:rFonts w:cs="Times New Roman"/>
          <w:szCs w:val="28"/>
        </w:rPr>
        <w:t>dự</w:t>
      </w:r>
      <w:proofErr w:type="spellEnd"/>
      <w:r w:rsidRPr="00A5512F">
        <w:rPr>
          <w:rFonts w:cs="Times New Roman"/>
          <w:szCs w:val="28"/>
        </w:rPr>
        <w:t xml:space="preserve"> </w:t>
      </w:r>
      <w:proofErr w:type="spellStart"/>
      <w:r w:rsidRPr="00A5512F">
        <w:rPr>
          <w:rFonts w:cs="Times New Roman"/>
          <w:szCs w:val="28"/>
        </w:rPr>
        <w:t>thảo</w:t>
      </w:r>
      <w:proofErr w:type="spellEnd"/>
      <w:r w:rsidRPr="00A5512F">
        <w:rPr>
          <w:rFonts w:cs="Times New Roman"/>
          <w:szCs w:val="28"/>
        </w:rPr>
        <w:t xml:space="preserve"> Thông </w:t>
      </w:r>
      <w:proofErr w:type="spellStart"/>
      <w:r w:rsidRPr="00A5512F">
        <w:rPr>
          <w:rFonts w:cs="Times New Roman"/>
          <w:szCs w:val="28"/>
        </w:rPr>
        <w:t>tư</w:t>
      </w:r>
      <w:proofErr w:type="spellEnd"/>
      <w:r w:rsidR="008169FF">
        <w:rPr>
          <w:rFonts w:cs="Times New Roman"/>
          <w:szCs w:val="28"/>
        </w:rPr>
        <w:t>,</w:t>
      </w:r>
      <w:r w:rsidRPr="00A5512F">
        <w:rPr>
          <w:rFonts w:cs="Times New Roman"/>
          <w:szCs w:val="28"/>
        </w:rPr>
        <w:t xml:space="preserve"> </w:t>
      </w:r>
      <w:proofErr w:type="spellStart"/>
      <w:r w:rsidRPr="00A5512F">
        <w:rPr>
          <w:rFonts w:cs="Times New Roman"/>
          <w:szCs w:val="28"/>
        </w:rPr>
        <w:t>Tổ</w:t>
      </w:r>
      <w:proofErr w:type="spellEnd"/>
      <w:r w:rsidRPr="00A5512F">
        <w:rPr>
          <w:rFonts w:cs="Times New Roman"/>
          <w:szCs w:val="28"/>
        </w:rPr>
        <w:t xml:space="preserve"> </w:t>
      </w:r>
      <w:proofErr w:type="spellStart"/>
      <w:r w:rsidRPr="00A5512F">
        <w:rPr>
          <w:rFonts w:cs="Times New Roman"/>
          <w:szCs w:val="28"/>
        </w:rPr>
        <w:t>biên</w:t>
      </w:r>
      <w:proofErr w:type="spellEnd"/>
      <w:r w:rsidRPr="00A5512F">
        <w:rPr>
          <w:rFonts w:cs="Times New Roman"/>
          <w:szCs w:val="28"/>
        </w:rPr>
        <w:t xml:space="preserve"> </w:t>
      </w:r>
      <w:proofErr w:type="spellStart"/>
      <w:r w:rsidRPr="00A5512F">
        <w:rPr>
          <w:rFonts w:cs="Times New Roman"/>
          <w:szCs w:val="28"/>
        </w:rPr>
        <w:t>tập</w:t>
      </w:r>
      <w:proofErr w:type="spellEnd"/>
      <w:r w:rsidRPr="00A5512F">
        <w:rPr>
          <w:rFonts w:cs="Times New Roman"/>
          <w:szCs w:val="28"/>
        </w:rPr>
        <w:t xml:space="preserve"> </w:t>
      </w:r>
      <w:proofErr w:type="spellStart"/>
      <w:r w:rsidRPr="00A5512F">
        <w:rPr>
          <w:rFonts w:cs="Times New Roman"/>
          <w:szCs w:val="28"/>
        </w:rPr>
        <w:t>đã</w:t>
      </w:r>
      <w:proofErr w:type="spellEnd"/>
      <w:r w:rsidRPr="00A5512F">
        <w:rPr>
          <w:rFonts w:cs="Times New Roman"/>
          <w:szCs w:val="28"/>
        </w:rPr>
        <w:t xml:space="preserve"> </w:t>
      </w:r>
      <w:proofErr w:type="spellStart"/>
      <w:r w:rsidRPr="00A5512F">
        <w:rPr>
          <w:rFonts w:cs="Times New Roman"/>
          <w:szCs w:val="28"/>
        </w:rPr>
        <w:t>tổ</w:t>
      </w:r>
      <w:proofErr w:type="spellEnd"/>
      <w:r w:rsidRPr="00A5512F">
        <w:rPr>
          <w:rFonts w:cs="Times New Roman"/>
          <w:szCs w:val="28"/>
        </w:rPr>
        <w:t xml:space="preserve"> </w:t>
      </w:r>
      <w:proofErr w:type="spellStart"/>
      <w:r w:rsidRPr="00A5512F">
        <w:rPr>
          <w:rFonts w:cs="Times New Roman"/>
          <w:szCs w:val="28"/>
        </w:rPr>
        <w:t>chức</w:t>
      </w:r>
      <w:proofErr w:type="spellEnd"/>
      <w:r w:rsidRPr="00A5512F">
        <w:rPr>
          <w:rFonts w:cs="Times New Roman"/>
          <w:szCs w:val="28"/>
        </w:rPr>
        <w:t xml:space="preserve"> 05 </w:t>
      </w:r>
      <w:proofErr w:type="spellStart"/>
      <w:r w:rsidRPr="00A5512F">
        <w:rPr>
          <w:rFonts w:cs="Times New Roman"/>
          <w:szCs w:val="28"/>
        </w:rPr>
        <w:t>cuộc</w:t>
      </w:r>
      <w:proofErr w:type="spellEnd"/>
      <w:r w:rsidRPr="00A5512F">
        <w:rPr>
          <w:rFonts w:cs="Times New Roman"/>
          <w:szCs w:val="28"/>
        </w:rPr>
        <w:t xml:space="preserve"> </w:t>
      </w:r>
      <w:proofErr w:type="spellStart"/>
      <w:r w:rsidRPr="00A5512F">
        <w:rPr>
          <w:rFonts w:cs="Times New Roman"/>
          <w:szCs w:val="28"/>
        </w:rPr>
        <w:t>họp</w:t>
      </w:r>
      <w:proofErr w:type="spellEnd"/>
      <w:r w:rsidRPr="00A5512F">
        <w:rPr>
          <w:rFonts w:cs="Times New Roman"/>
          <w:szCs w:val="28"/>
        </w:rPr>
        <w:t xml:space="preserve"> </w:t>
      </w:r>
      <w:proofErr w:type="spellStart"/>
      <w:r w:rsidRPr="00A5512F">
        <w:rPr>
          <w:rFonts w:cs="Times New Roman"/>
          <w:szCs w:val="28"/>
        </w:rPr>
        <w:t>kỹ</w:t>
      </w:r>
      <w:proofErr w:type="spellEnd"/>
      <w:r w:rsidRPr="00A5512F">
        <w:rPr>
          <w:rFonts w:cs="Times New Roman"/>
          <w:szCs w:val="28"/>
        </w:rPr>
        <w:t xml:space="preserve"> </w:t>
      </w:r>
      <w:proofErr w:type="spellStart"/>
      <w:r w:rsidRPr="00A5512F">
        <w:rPr>
          <w:rFonts w:cs="Times New Roman"/>
          <w:szCs w:val="28"/>
        </w:rPr>
        <w:t>thuật</w:t>
      </w:r>
      <w:proofErr w:type="spellEnd"/>
      <w:r w:rsidRPr="00A5512F">
        <w:rPr>
          <w:rFonts w:cs="Times New Roman"/>
          <w:szCs w:val="28"/>
        </w:rPr>
        <w:t xml:space="preserve">; </w:t>
      </w:r>
      <w:proofErr w:type="spellStart"/>
      <w:r w:rsidRPr="00A5512F">
        <w:rPr>
          <w:rFonts w:cs="Times New Roman"/>
          <w:szCs w:val="28"/>
        </w:rPr>
        <w:t>tổ</w:t>
      </w:r>
      <w:proofErr w:type="spellEnd"/>
      <w:r w:rsidRPr="00A5512F">
        <w:rPr>
          <w:rFonts w:cs="Times New Roman"/>
          <w:szCs w:val="28"/>
        </w:rPr>
        <w:t xml:space="preserve"> </w:t>
      </w:r>
      <w:proofErr w:type="spellStart"/>
      <w:r w:rsidRPr="00A5512F">
        <w:rPr>
          <w:rFonts w:cs="Times New Roman"/>
          <w:szCs w:val="28"/>
        </w:rPr>
        <w:t>chức</w:t>
      </w:r>
      <w:proofErr w:type="spellEnd"/>
      <w:r w:rsidRPr="00A5512F">
        <w:rPr>
          <w:rFonts w:cs="Times New Roman"/>
          <w:szCs w:val="28"/>
        </w:rPr>
        <w:t xml:space="preserve"> 01 </w:t>
      </w:r>
      <w:proofErr w:type="spellStart"/>
      <w:r w:rsidRPr="00A5512F">
        <w:rPr>
          <w:rFonts w:cs="Times New Roman"/>
          <w:szCs w:val="28"/>
        </w:rPr>
        <w:t>hội</w:t>
      </w:r>
      <w:proofErr w:type="spellEnd"/>
      <w:r w:rsidRPr="00A5512F">
        <w:rPr>
          <w:rFonts w:cs="Times New Roman"/>
          <w:szCs w:val="28"/>
        </w:rPr>
        <w:t xml:space="preserve"> </w:t>
      </w:r>
      <w:proofErr w:type="spellStart"/>
      <w:r w:rsidRPr="00A5512F">
        <w:rPr>
          <w:rFonts w:cs="Times New Roman"/>
          <w:szCs w:val="28"/>
        </w:rPr>
        <w:t>nghị</w:t>
      </w:r>
      <w:proofErr w:type="spellEnd"/>
      <w:r w:rsidRPr="00A5512F">
        <w:rPr>
          <w:rFonts w:cs="Times New Roman"/>
          <w:szCs w:val="28"/>
        </w:rPr>
        <w:t xml:space="preserve"> </w:t>
      </w:r>
      <w:proofErr w:type="spellStart"/>
      <w:r w:rsidRPr="00A5512F">
        <w:rPr>
          <w:rFonts w:cs="Times New Roman"/>
          <w:szCs w:val="28"/>
        </w:rPr>
        <w:t>góp</w:t>
      </w:r>
      <w:proofErr w:type="spellEnd"/>
      <w:r w:rsidRPr="00A5512F">
        <w:rPr>
          <w:rFonts w:cs="Times New Roman"/>
          <w:szCs w:val="28"/>
        </w:rPr>
        <w:t xml:space="preserve"> ý </w:t>
      </w:r>
      <w:proofErr w:type="spellStart"/>
      <w:r w:rsidRPr="00A5512F">
        <w:rPr>
          <w:rFonts w:cs="Times New Roman"/>
          <w:szCs w:val="28"/>
        </w:rPr>
        <w:t>tham</w:t>
      </w:r>
      <w:proofErr w:type="spellEnd"/>
      <w:r w:rsidRPr="00A5512F">
        <w:rPr>
          <w:rFonts w:cs="Times New Roman"/>
          <w:szCs w:val="28"/>
        </w:rPr>
        <w:t xml:space="preserve"> </w:t>
      </w:r>
      <w:proofErr w:type="spellStart"/>
      <w:r w:rsidRPr="00A5512F">
        <w:rPr>
          <w:rFonts w:cs="Times New Roman"/>
          <w:szCs w:val="28"/>
        </w:rPr>
        <w:t>vấn</w:t>
      </w:r>
      <w:proofErr w:type="spellEnd"/>
      <w:r w:rsidRPr="00A5512F">
        <w:rPr>
          <w:rFonts w:cs="Times New Roman"/>
          <w:szCs w:val="28"/>
        </w:rPr>
        <w:t xml:space="preserve"> ý </w:t>
      </w:r>
      <w:proofErr w:type="spellStart"/>
      <w:r w:rsidRPr="00A5512F">
        <w:rPr>
          <w:rFonts w:cs="Times New Roman"/>
          <w:szCs w:val="28"/>
        </w:rPr>
        <w:t>kiến</w:t>
      </w:r>
      <w:proofErr w:type="spellEnd"/>
      <w:r w:rsidRPr="00A5512F">
        <w:rPr>
          <w:rFonts w:cs="Times New Roman"/>
          <w:szCs w:val="28"/>
        </w:rPr>
        <w:t xml:space="preserve"> </w:t>
      </w:r>
      <w:proofErr w:type="spellStart"/>
      <w:r w:rsidRPr="00A5512F">
        <w:rPr>
          <w:rFonts w:cs="Times New Roman"/>
          <w:szCs w:val="28"/>
        </w:rPr>
        <w:t>của</w:t>
      </w:r>
      <w:proofErr w:type="spellEnd"/>
      <w:r w:rsidRPr="00A5512F">
        <w:rPr>
          <w:rFonts w:cs="Times New Roman"/>
          <w:szCs w:val="28"/>
        </w:rPr>
        <w:t xml:space="preserve"> </w:t>
      </w:r>
      <w:proofErr w:type="spellStart"/>
      <w:r w:rsidRPr="00A5512F">
        <w:rPr>
          <w:rFonts w:cs="Times New Roman"/>
          <w:szCs w:val="28"/>
        </w:rPr>
        <w:t>Vụ</w:t>
      </w:r>
      <w:proofErr w:type="spellEnd"/>
      <w:r w:rsidRPr="00A5512F">
        <w:rPr>
          <w:rFonts w:cs="Times New Roman"/>
          <w:szCs w:val="28"/>
        </w:rPr>
        <w:t xml:space="preserve"> Pháp </w:t>
      </w:r>
      <w:proofErr w:type="spellStart"/>
      <w:r w:rsidRPr="00A5512F">
        <w:rPr>
          <w:rFonts w:cs="Times New Roman"/>
          <w:szCs w:val="28"/>
        </w:rPr>
        <w:t>chế</w:t>
      </w:r>
      <w:proofErr w:type="spellEnd"/>
      <w:r w:rsidRPr="00A5512F">
        <w:rPr>
          <w:rFonts w:cs="Times New Roman"/>
          <w:szCs w:val="28"/>
        </w:rPr>
        <w:t xml:space="preserve">, </w:t>
      </w:r>
      <w:proofErr w:type="spellStart"/>
      <w:r w:rsidRPr="00A5512F">
        <w:rPr>
          <w:rFonts w:cs="Times New Roman"/>
          <w:szCs w:val="28"/>
        </w:rPr>
        <w:t>Bộ</w:t>
      </w:r>
      <w:proofErr w:type="spellEnd"/>
      <w:r w:rsidRPr="00A5512F">
        <w:rPr>
          <w:rFonts w:cs="Times New Roman"/>
          <w:szCs w:val="28"/>
        </w:rPr>
        <w:t xml:space="preserve"> </w:t>
      </w:r>
      <w:proofErr w:type="spellStart"/>
      <w:r w:rsidRPr="00A5512F">
        <w:rPr>
          <w:rFonts w:cs="Times New Roman"/>
          <w:szCs w:val="28"/>
        </w:rPr>
        <w:lastRenderedPageBreak/>
        <w:t>Nông</w:t>
      </w:r>
      <w:proofErr w:type="spellEnd"/>
      <w:r w:rsidRPr="00A5512F">
        <w:rPr>
          <w:rFonts w:cs="Times New Roman"/>
          <w:szCs w:val="28"/>
        </w:rPr>
        <w:t xml:space="preserve"> </w:t>
      </w:r>
      <w:proofErr w:type="spellStart"/>
      <w:r w:rsidRPr="00A5512F">
        <w:rPr>
          <w:rFonts w:cs="Times New Roman"/>
          <w:szCs w:val="28"/>
        </w:rPr>
        <w:t>nghiệp</w:t>
      </w:r>
      <w:proofErr w:type="spellEnd"/>
      <w:r w:rsidRPr="00A5512F">
        <w:rPr>
          <w:rFonts w:cs="Times New Roman"/>
          <w:szCs w:val="28"/>
        </w:rPr>
        <w:t xml:space="preserve"> </w:t>
      </w:r>
      <w:proofErr w:type="spellStart"/>
      <w:r w:rsidRPr="00A5512F">
        <w:rPr>
          <w:rFonts w:cs="Times New Roman"/>
          <w:szCs w:val="28"/>
        </w:rPr>
        <w:t>và</w:t>
      </w:r>
      <w:proofErr w:type="spellEnd"/>
      <w:r w:rsidRPr="00A5512F">
        <w:rPr>
          <w:rFonts w:cs="Times New Roman"/>
          <w:szCs w:val="28"/>
        </w:rPr>
        <w:t xml:space="preserve"> </w:t>
      </w:r>
      <w:proofErr w:type="spellStart"/>
      <w:r w:rsidRPr="00A5512F">
        <w:rPr>
          <w:rFonts w:cs="Times New Roman"/>
          <w:szCs w:val="28"/>
        </w:rPr>
        <w:t>Phát</w:t>
      </w:r>
      <w:proofErr w:type="spellEnd"/>
      <w:r w:rsidRPr="00A5512F">
        <w:rPr>
          <w:rFonts w:cs="Times New Roman"/>
          <w:szCs w:val="28"/>
        </w:rPr>
        <w:t xml:space="preserve"> </w:t>
      </w:r>
      <w:proofErr w:type="spellStart"/>
      <w:r w:rsidRPr="00A5512F">
        <w:rPr>
          <w:rFonts w:cs="Times New Roman"/>
          <w:szCs w:val="28"/>
        </w:rPr>
        <w:t>triển</w:t>
      </w:r>
      <w:proofErr w:type="spellEnd"/>
      <w:r w:rsidRPr="00A5512F">
        <w:rPr>
          <w:rFonts w:cs="Times New Roman"/>
          <w:szCs w:val="28"/>
        </w:rPr>
        <w:t xml:space="preserve"> </w:t>
      </w:r>
      <w:proofErr w:type="spellStart"/>
      <w:r w:rsidRPr="00A5512F">
        <w:rPr>
          <w:rFonts w:cs="Times New Roman"/>
          <w:szCs w:val="28"/>
        </w:rPr>
        <w:t>nông</w:t>
      </w:r>
      <w:proofErr w:type="spellEnd"/>
      <w:r w:rsidRPr="00A5512F">
        <w:rPr>
          <w:rFonts w:cs="Times New Roman"/>
          <w:szCs w:val="28"/>
        </w:rPr>
        <w:t xml:space="preserve"> </w:t>
      </w:r>
      <w:proofErr w:type="spellStart"/>
      <w:r w:rsidRPr="00A5512F">
        <w:rPr>
          <w:rFonts w:cs="Times New Roman"/>
          <w:szCs w:val="28"/>
        </w:rPr>
        <w:t>thôn</w:t>
      </w:r>
      <w:proofErr w:type="spellEnd"/>
      <w:r w:rsidRPr="00A5512F">
        <w:rPr>
          <w:rFonts w:cs="Times New Roman"/>
          <w:szCs w:val="28"/>
        </w:rPr>
        <w:t xml:space="preserve">; Chuyên </w:t>
      </w:r>
      <w:proofErr w:type="spellStart"/>
      <w:r w:rsidRPr="00A5512F">
        <w:rPr>
          <w:rFonts w:cs="Times New Roman"/>
          <w:szCs w:val="28"/>
        </w:rPr>
        <w:t>gia</w:t>
      </w:r>
      <w:proofErr w:type="spellEnd"/>
      <w:r w:rsidRPr="00A5512F">
        <w:rPr>
          <w:rFonts w:cs="Times New Roman"/>
          <w:szCs w:val="28"/>
        </w:rPr>
        <w:t xml:space="preserve"> </w:t>
      </w:r>
      <w:proofErr w:type="spellStart"/>
      <w:r w:rsidRPr="00A5512F">
        <w:rPr>
          <w:rFonts w:cs="Times New Roman"/>
          <w:szCs w:val="28"/>
        </w:rPr>
        <w:t>tư</w:t>
      </w:r>
      <w:proofErr w:type="spellEnd"/>
      <w:r w:rsidRPr="00A5512F">
        <w:rPr>
          <w:rFonts w:cs="Times New Roman"/>
          <w:szCs w:val="28"/>
        </w:rPr>
        <w:t xml:space="preserve"> </w:t>
      </w:r>
      <w:proofErr w:type="spellStart"/>
      <w:r w:rsidRPr="00A5512F">
        <w:rPr>
          <w:rFonts w:cs="Times New Roman"/>
          <w:szCs w:val="28"/>
        </w:rPr>
        <w:t>vấn</w:t>
      </w:r>
      <w:proofErr w:type="spellEnd"/>
      <w:r w:rsidRPr="00A5512F">
        <w:rPr>
          <w:rFonts w:cs="Times New Roman"/>
          <w:szCs w:val="28"/>
        </w:rPr>
        <w:t xml:space="preserve">, </w:t>
      </w:r>
      <w:proofErr w:type="spellStart"/>
      <w:r w:rsidRPr="00A5512F">
        <w:rPr>
          <w:rFonts w:cs="Times New Roman"/>
          <w:szCs w:val="28"/>
        </w:rPr>
        <w:t>Hiệp</w:t>
      </w:r>
      <w:proofErr w:type="spellEnd"/>
      <w:r w:rsidRPr="00A5512F">
        <w:rPr>
          <w:rFonts w:cs="Times New Roman"/>
          <w:szCs w:val="28"/>
        </w:rPr>
        <w:t xml:space="preserve"> </w:t>
      </w:r>
      <w:proofErr w:type="spellStart"/>
      <w:r w:rsidRPr="00A5512F">
        <w:rPr>
          <w:rFonts w:cs="Times New Roman"/>
          <w:szCs w:val="28"/>
        </w:rPr>
        <w:t>hội</w:t>
      </w:r>
      <w:proofErr w:type="spellEnd"/>
      <w:r w:rsidRPr="00A5512F">
        <w:rPr>
          <w:rFonts w:cs="Times New Roman"/>
          <w:szCs w:val="28"/>
        </w:rPr>
        <w:t xml:space="preserve"> </w:t>
      </w:r>
      <w:proofErr w:type="spellStart"/>
      <w:r w:rsidRPr="00A5512F">
        <w:rPr>
          <w:rFonts w:cs="Times New Roman"/>
          <w:szCs w:val="28"/>
        </w:rPr>
        <w:t>Gỗ</w:t>
      </w:r>
      <w:proofErr w:type="spellEnd"/>
      <w:r w:rsidRPr="00A5512F">
        <w:rPr>
          <w:rFonts w:cs="Times New Roman"/>
          <w:szCs w:val="28"/>
        </w:rPr>
        <w:t xml:space="preserve"> </w:t>
      </w:r>
      <w:proofErr w:type="spellStart"/>
      <w:r w:rsidRPr="00A5512F">
        <w:rPr>
          <w:rFonts w:cs="Times New Roman"/>
          <w:szCs w:val="28"/>
        </w:rPr>
        <w:t>và</w:t>
      </w:r>
      <w:proofErr w:type="spellEnd"/>
      <w:r w:rsidRPr="00A5512F">
        <w:rPr>
          <w:rFonts w:cs="Times New Roman"/>
          <w:szCs w:val="28"/>
        </w:rPr>
        <w:t xml:space="preserve"> </w:t>
      </w:r>
      <w:proofErr w:type="spellStart"/>
      <w:r w:rsidRPr="00A5512F">
        <w:rPr>
          <w:rFonts w:cs="Times New Roman"/>
          <w:szCs w:val="28"/>
        </w:rPr>
        <w:t>lâm</w:t>
      </w:r>
      <w:proofErr w:type="spellEnd"/>
      <w:r w:rsidRPr="00A5512F">
        <w:rPr>
          <w:rFonts w:cs="Times New Roman"/>
          <w:szCs w:val="28"/>
        </w:rPr>
        <w:t xml:space="preserve"> </w:t>
      </w:r>
      <w:proofErr w:type="spellStart"/>
      <w:r w:rsidRPr="00A5512F">
        <w:rPr>
          <w:rFonts w:cs="Times New Roman"/>
          <w:szCs w:val="28"/>
        </w:rPr>
        <w:t>sản</w:t>
      </w:r>
      <w:proofErr w:type="spellEnd"/>
      <w:r w:rsidR="00F21AC5">
        <w:rPr>
          <w:rFonts w:cs="Times New Roman"/>
          <w:szCs w:val="28"/>
        </w:rPr>
        <w:t xml:space="preserve"> </w:t>
      </w:r>
      <w:r w:rsidRPr="00A5512F">
        <w:rPr>
          <w:rFonts w:cs="Times New Roman"/>
          <w:szCs w:val="28"/>
        </w:rPr>
        <w:t xml:space="preserve">Việt Nam </w:t>
      </w:r>
      <w:proofErr w:type="spellStart"/>
      <w:r w:rsidRPr="00A5512F">
        <w:rPr>
          <w:rFonts w:cs="Times New Roman"/>
          <w:szCs w:val="28"/>
        </w:rPr>
        <w:t>để</w:t>
      </w:r>
      <w:proofErr w:type="spellEnd"/>
      <w:r w:rsidRPr="00A5512F">
        <w:rPr>
          <w:rFonts w:cs="Times New Roman"/>
          <w:szCs w:val="28"/>
        </w:rPr>
        <w:t xml:space="preserve"> </w:t>
      </w:r>
      <w:proofErr w:type="spellStart"/>
      <w:r w:rsidRPr="00A5512F">
        <w:rPr>
          <w:rFonts w:cs="Times New Roman"/>
          <w:szCs w:val="28"/>
        </w:rPr>
        <w:t>hoàn</w:t>
      </w:r>
      <w:proofErr w:type="spellEnd"/>
      <w:r w:rsidRPr="00A5512F">
        <w:rPr>
          <w:rFonts w:cs="Times New Roman"/>
          <w:szCs w:val="28"/>
        </w:rPr>
        <w:t xml:space="preserve"> </w:t>
      </w:r>
      <w:proofErr w:type="spellStart"/>
      <w:r w:rsidRPr="00A5512F">
        <w:rPr>
          <w:rFonts w:cs="Times New Roman"/>
          <w:szCs w:val="28"/>
        </w:rPr>
        <w:t>thiện</w:t>
      </w:r>
      <w:proofErr w:type="spellEnd"/>
      <w:r w:rsidRPr="00A5512F">
        <w:rPr>
          <w:rFonts w:cs="Times New Roman"/>
          <w:szCs w:val="28"/>
        </w:rPr>
        <w:t xml:space="preserve"> </w:t>
      </w:r>
      <w:proofErr w:type="spellStart"/>
      <w:r w:rsidRPr="00A5512F">
        <w:rPr>
          <w:rFonts w:cs="Times New Roman"/>
          <w:szCs w:val="28"/>
        </w:rPr>
        <w:t>dự</w:t>
      </w:r>
      <w:proofErr w:type="spellEnd"/>
      <w:r w:rsidRPr="00A5512F">
        <w:rPr>
          <w:rFonts w:cs="Times New Roman"/>
          <w:szCs w:val="28"/>
        </w:rPr>
        <w:t xml:space="preserve"> </w:t>
      </w:r>
      <w:proofErr w:type="spellStart"/>
      <w:r w:rsidRPr="00A5512F">
        <w:rPr>
          <w:rFonts w:cs="Times New Roman"/>
          <w:szCs w:val="28"/>
        </w:rPr>
        <w:t>thảo</w:t>
      </w:r>
      <w:proofErr w:type="spellEnd"/>
      <w:r w:rsidRPr="00A5512F">
        <w:rPr>
          <w:rFonts w:cs="Times New Roman"/>
          <w:szCs w:val="28"/>
        </w:rPr>
        <w:t xml:space="preserve"> Thông </w:t>
      </w:r>
      <w:proofErr w:type="spellStart"/>
      <w:r w:rsidRPr="00A5512F">
        <w:rPr>
          <w:rFonts w:cs="Times New Roman"/>
          <w:szCs w:val="28"/>
        </w:rPr>
        <w:t>tư</w:t>
      </w:r>
      <w:proofErr w:type="spellEnd"/>
      <w:r w:rsidRPr="00A5512F">
        <w:rPr>
          <w:rFonts w:cs="Times New Roman"/>
          <w:szCs w:val="28"/>
        </w:rPr>
        <w:t>.</w:t>
      </w:r>
    </w:p>
    <w:p w14:paraId="18E9EA85" w14:textId="764F2F3E" w:rsidR="00A232DC" w:rsidRPr="00A5512F" w:rsidRDefault="00A232DC" w:rsidP="00A5512F">
      <w:pPr>
        <w:spacing w:before="120" w:after="120" w:line="360" w:lineRule="exact"/>
        <w:ind w:firstLine="720"/>
        <w:jc w:val="both"/>
        <w:rPr>
          <w:rFonts w:cs="Times New Roman"/>
          <w:bCs/>
          <w:szCs w:val="28"/>
          <w:lang w:val="vi-VN"/>
        </w:rPr>
      </w:pPr>
      <w:r w:rsidRPr="00A5512F">
        <w:rPr>
          <w:rFonts w:cs="Times New Roman"/>
          <w:bCs/>
          <w:szCs w:val="28"/>
          <w:lang w:val="vi-VN"/>
        </w:rPr>
        <w:t xml:space="preserve">5. </w:t>
      </w:r>
      <w:proofErr w:type="spellStart"/>
      <w:r w:rsidR="00527491">
        <w:rPr>
          <w:rFonts w:cs="Times New Roman"/>
          <w:bCs/>
          <w:szCs w:val="28"/>
        </w:rPr>
        <w:t>Ngày</w:t>
      </w:r>
      <w:proofErr w:type="spellEnd"/>
      <w:r w:rsidR="00527491">
        <w:rPr>
          <w:rFonts w:cs="Times New Roman"/>
          <w:bCs/>
          <w:szCs w:val="28"/>
        </w:rPr>
        <w:t xml:space="preserve"> ….., đ</w:t>
      </w:r>
      <w:r w:rsidRPr="00A5512F">
        <w:rPr>
          <w:rFonts w:cs="Times New Roman"/>
          <w:bCs/>
          <w:szCs w:val="28"/>
          <w:lang w:val="vi-VN"/>
        </w:rPr>
        <w:t xml:space="preserve">ăng </w:t>
      </w:r>
      <w:proofErr w:type="spellStart"/>
      <w:r w:rsidRPr="00A5512F">
        <w:rPr>
          <w:rFonts w:cs="Times New Roman"/>
          <w:bCs/>
          <w:szCs w:val="28"/>
          <w:lang w:val="vi-VN"/>
        </w:rPr>
        <w:t>tải</w:t>
      </w:r>
      <w:proofErr w:type="spellEnd"/>
      <w:r w:rsidRPr="00A5512F">
        <w:rPr>
          <w:rFonts w:cs="Times New Roman"/>
          <w:bCs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bCs/>
          <w:szCs w:val="28"/>
          <w:lang w:val="vi-VN"/>
        </w:rPr>
        <w:t>dự</w:t>
      </w:r>
      <w:proofErr w:type="spellEnd"/>
      <w:r w:rsidRPr="00A5512F">
        <w:rPr>
          <w:rFonts w:cs="Times New Roman"/>
          <w:bCs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bCs/>
          <w:szCs w:val="28"/>
          <w:lang w:val="vi-VN"/>
        </w:rPr>
        <w:t>thảo</w:t>
      </w:r>
      <w:proofErr w:type="spellEnd"/>
      <w:r w:rsidRPr="00A5512F">
        <w:rPr>
          <w:rFonts w:cs="Times New Roman"/>
          <w:bCs/>
          <w:szCs w:val="28"/>
          <w:lang w:val="vi-VN"/>
        </w:rPr>
        <w:t xml:space="preserve"> Thông tư trên </w:t>
      </w:r>
      <w:proofErr w:type="spellStart"/>
      <w:r w:rsidRPr="00A5512F">
        <w:rPr>
          <w:rFonts w:cs="Times New Roman"/>
          <w:bCs/>
          <w:szCs w:val="28"/>
          <w:lang w:val="vi-VN"/>
        </w:rPr>
        <w:t>Cổng</w:t>
      </w:r>
      <w:proofErr w:type="spellEnd"/>
      <w:r w:rsidRPr="00A5512F">
        <w:rPr>
          <w:rFonts w:cs="Times New Roman"/>
          <w:bCs/>
          <w:szCs w:val="28"/>
          <w:lang w:val="vi-VN"/>
        </w:rPr>
        <w:t xml:space="preserve"> thông tin </w:t>
      </w:r>
      <w:proofErr w:type="spellStart"/>
      <w:r w:rsidRPr="00A5512F">
        <w:rPr>
          <w:rFonts w:cs="Times New Roman"/>
          <w:bCs/>
          <w:szCs w:val="28"/>
          <w:lang w:val="vi-VN"/>
        </w:rPr>
        <w:t>điện</w:t>
      </w:r>
      <w:proofErr w:type="spellEnd"/>
      <w:r w:rsidRPr="00A5512F">
        <w:rPr>
          <w:rFonts w:cs="Times New Roman"/>
          <w:bCs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bCs/>
          <w:szCs w:val="28"/>
          <w:lang w:val="vi-VN"/>
        </w:rPr>
        <w:t>tử</w:t>
      </w:r>
      <w:proofErr w:type="spellEnd"/>
      <w:r w:rsidRPr="00A5512F">
        <w:rPr>
          <w:rFonts w:cs="Times New Roman"/>
          <w:bCs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bCs/>
          <w:szCs w:val="28"/>
          <w:lang w:val="vi-VN"/>
        </w:rPr>
        <w:t>của</w:t>
      </w:r>
      <w:proofErr w:type="spellEnd"/>
      <w:r w:rsidRPr="00A5512F">
        <w:rPr>
          <w:rFonts w:cs="Times New Roman"/>
          <w:bCs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bCs/>
          <w:szCs w:val="28"/>
          <w:lang w:val="vi-VN"/>
        </w:rPr>
        <w:t>Chính</w:t>
      </w:r>
      <w:proofErr w:type="spellEnd"/>
      <w:r w:rsidRPr="00A5512F">
        <w:rPr>
          <w:rFonts w:cs="Times New Roman"/>
          <w:bCs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bCs/>
          <w:szCs w:val="28"/>
          <w:lang w:val="vi-VN"/>
        </w:rPr>
        <w:t>phủ</w:t>
      </w:r>
      <w:proofErr w:type="spellEnd"/>
      <w:r w:rsidR="001D23D2" w:rsidRPr="00A5512F">
        <w:rPr>
          <w:rFonts w:cs="Times New Roman"/>
          <w:bCs/>
          <w:szCs w:val="28"/>
          <w:lang w:val="vi-VN"/>
        </w:rPr>
        <w:t>,</w:t>
      </w:r>
      <w:r w:rsidRPr="00A5512F">
        <w:rPr>
          <w:rFonts w:cs="Times New Roman"/>
          <w:bCs/>
          <w:szCs w:val="28"/>
          <w:lang w:val="vi-VN"/>
        </w:rPr>
        <w:t xml:space="preserve">  </w:t>
      </w:r>
      <w:r w:rsidR="00992775" w:rsidRPr="00A5512F">
        <w:rPr>
          <w:rFonts w:cs="Times New Roman"/>
          <w:bCs/>
          <w:szCs w:val="28"/>
          <w:lang w:val="vi-VN"/>
        </w:rPr>
        <w:t xml:space="preserve"> </w:t>
      </w:r>
      <w:proofErr w:type="spellStart"/>
      <w:r w:rsidR="00992775" w:rsidRPr="00A5512F">
        <w:rPr>
          <w:rFonts w:cs="Times New Roman"/>
          <w:bCs/>
          <w:szCs w:val="28"/>
          <w:lang w:val="vi-VN"/>
        </w:rPr>
        <w:t>của</w:t>
      </w:r>
      <w:proofErr w:type="spellEnd"/>
      <w:r w:rsidR="00992775" w:rsidRPr="00A5512F">
        <w:rPr>
          <w:rFonts w:cs="Times New Roman"/>
          <w:bCs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bCs/>
          <w:szCs w:val="28"/>
          <w:lang w:val="vi-VN"/>
        </w:rPr>
        <w:t>Bộ</w:t>
      </w:r>
      <w:proofErr w:type="spellEnd"/>
      <w:r w:rsidRPr="00A5512F">
        <w:rPr>
          <w:rFonts w:cs="Times New Roman"/>
          <w:bCs/>
          <w:szCs w:val="28"/>
          <w:lang w:val="vi-VN"/>
        </w:rPr>
        <w:t xml:space="preserve"> Nông </w:t>
      </w:r>
      <w:proofErr w:type="spellStart"/>
      <w:r w:rsidRPr="00A5512F">
        <w:rPr>
          <w:rFonts w:cs="Times New Roman"/>
          <w:bCs/>
          <w:szCs w:val="28"/>
          <w:lang w:val="vi-VN"/>
        </w:rPr>
        <w:t>nghiệp</w:t>
      </w:r>
      <w:proofErr w:type="spellEnd"/>
      <w:r w:rsidRPr="00A5512F">
        <w:rPr>
          <w:rFonts w:cs="Times New Roman"/>
          <w:bCs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bCs/>
          <w:szCs w:val="28"/>
          <w:lang w:val="vi-VN"/>
        </w:rPr>
        <w:t>và</w:t>
      </w:r>
      <w:proofErr w:type="spellEnd"/>
      <w:r w:rsidRPr="00A5512F">
        <w:rPr>
          <w:rFonts w:cs="Times New Roman"/>
          <w:bCs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bCs/>
          <w:szCs w:val="28"/>
          <w:lang w:val="vi-VN"/>
        </w:rPr>
        <w:t>Phát</w:t>
      </w:r>
      <w:proofErr w:type="spellEnd"/>
      <w:r w:rsidRPr="00A5512F">
        <w:rPr>
          <w:rFonts w:cs="Times New Roman"/>
          <w:bCs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bCs/>
          <w:szCs w:val="28"/>
          <w:lang w:val="vi-VN"/>
        </w:rPr>
        <w:t>triển</w:t>
      </w:r>
      <w:proofErr w:type="spellEnd"/>
      <w:r w:rsidRPr="00A5512F">
        <w:rPr>
          <w:rFonts w:cs="Times New Roman"/>
          <w:bCs/>
          <w:szCs w:val="28"/>
          <w:lang w:val="vi-VN"/>
        </w:rPr>
        <w:t xml:space="preserve"> nông thôn</w:t>
      </w:r>
      <w:r w:rsidR="001D23D2" w:rsidRPr="00A5512F">
        <w:rPr>
          <w:rFonts w:cs="Times New Roman"/>
          <w:bCs/>
          <w:szCs w:val="28"/>
          <w:lang w:val="vi-VN"/>
        </w:rPr>
        <w:t xml:space="preserve"> </w:t>
      </w:r>
      <w:proofErr w:type="spellStart"/>
      <w:r w:rsidR="001D23D2" w:rsidRPr="00A5512F">
        <w:rPr>
          <w:rFonts w:cs="Times New Roman"/>
          <w:bCs/>
          <w:szCs w:val="28"/>
          <w:lang w:val="vi-VN"/>
        </w:rPr>
        <w:t>và</w:t>
      </w:r>
      <w:proofErr w:type="spellEnd"/>
      <w:r w:rsidR="001D23D2" w:rsidRPr="00A5512F">
        <w:rPr>
          <w:rFonts w:cs="Times New Roman"/>
          <w:bCs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bCs/>
          <w:szCs w:val="28"/>
          <w:lang w:val="vi-VN"/>
        </w:rPr>
        <w:t>Tổng</w:t>
      </w:r>
      <w:proofErr w:type="spellEnd"/>
      <w:r w:rsidRPr="00A5512F">
        <w:rPr>
          <w:rFonts w:cs="Times New Roman"/>
          <w:bCs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bCs/>
          <w:szCs w:val="28"/>
          <w:lang w:val="vi-VN"/>
        </w:rPr>
        <w:t>cục</w:t>
      </w:r>
      <w:proofErr w:type="spellEnd"/>
      <w:r w:rsidRPr="00A5512F">
        <w:rPr>
          <w:rFonts w:cs="Times New Roman"/>
          <w:bCs/>
          <w:szCs w:val="28"/>
          <w:lang w:val="vi-VN"/>
        </w:rPr>
        <w:t xml:space="preserve"> Lâm </w:t>
      </w:r>
      <w:proofErr w:type="spellStart"/>
      <w:r w:rsidRPr="00A5512F">
        <w:rPr>
          <w:rFonts w:cs="Times New Roman"/>
          <w:bCs/>
          <w:szCs w:val="28"/>
          <w:lang w:val="vi-VN"/>
        </w:rPr>
        <w:t>nghiệp</w:t>
      </w:r>
      <w:proofErr w:type="spellEnd"/>
      <w:r w:rsidRPr="00A5512F">
        <w:rPr>
          <w:rFonts w:cs="Times New Roman"/>
          <w:bCs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bCs/>
          <w:szCs w:val="28"/>
          <w:lang w:val="vi-VN"/>
        </w:rPr>
        <w:t>để</w:t>
      </w:r>
      <w:proofErr w:type="spellEnd"/>
      <w:r w:rsidRPr="00A5512F">
        <w:rPr>
          <w:rFonts w:cs="Times New Roman"/>
          <w:bCs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bCs/>
          <w:szCs w:val="28"/>
          <w:lang w:val="vi-VN"/>
        </w:rPr>
        <w:t>lấy</w:t>
      </w:r>
      <w:proofErr w:type="spellEnd"/>
      <w:r w:rsidRPr="00A5512F">
        <w:rPr>
          <w:rFonts w:cs="Times New Roman"/>
          <w:bCs/>
          <w:szCs w:val="28"/>
          <w:lang w:val="vi-VN"/>
        </w:rPr>
        <w:t xml:space="preserve"> ý </w:t>
      </w:r>
      <w:proofErr w:type="spellStart"/>
      <w:r w:rsidRPr="00A5512F">
        <w:rPr>
          <w:rFonts w:cs="Times New Roman"/>
          <w:bCs/>
          <w:szCs w:val="28"/>
          <w:lang w:val="vi-VN"/>
        </w:rPr>
        <w:t>kiến</w:t>
      </w:r>
      <w:proofErr w:type="spellEnd"/>
      <w:r w:rsidRPr="00A5512F">
        <w:rPr>
          <w:rFonts w:cs="Times New Roman"/>
          <w:bCs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bCs/>
          <w:szCs w:val="28"/>
          <w:lang w:val="vi-VN"/>
        </w:rPr>
        <w:t>rộng</w:t>
      </w:r>
      <w:proofErr w:type="spellEnd"/>
      <w:r w:rsidRPr="00A5512F">
        <w:rPr>
          <w:rFonts w:cs="Times New Roman"/>
          <w:bCs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bCs/>
          <w:szCs w:val="28"/>
          <w:lang w:val="vi-VN"/>
        </w:rPr>
        <w:t>rãi</w:t>
      </w:r>
      <w:proofErr w:type="spellEnd"/>
      <w:r w:rsidRPr="00A5512F">
        <w:rPr>
          <w:rFonts w:cs="Times New Roman"/>
          <w:bCs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bCs/>
          <w:szCs w:val="28"/>
          <w:lang w:val="vi-VN"/>
        </w:rPr>
        <w:t>các</w:t>
      </w:r>
      <w:proofErr w:type="spellEnd"/>
      <w:r w:rsidRPr="00A5512F">
        <w:rPr>
          <w:rFonts w:cs="Times New Roman"/>
          <w:bCs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bCs/>
          <w:szCs w:val="28"/>
          <w:lang w:val="vi-VN"/>
        </w:rPr>
        <w:t>tổ</w:t>
      </w:r>
      <w:proofErr w:type="spellEnd"/>
      <w:r w:rsidRPr="00A5512F">
        <w:rPr>
          <w:rFonts w:cs="Times New Roman"/>
          <w:bCs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bCs/>
          <w:szCs w:val="28"/>
          <w:lang w:val="vi-VN"/>
        </w:rPr>
        <w:t>chức</w:t>
      </w:r>
      <w:proofErr w:type="spellEnd"/>
      <w:r w:rsidRPr="00A5512F">
        <w:rPr>
          <w:rFonts w:cs="Times New Roman"/>
          <w:bCs/>
          <w:szCs w:val="28"/>
          <w:lang w:val="vi-VN"/>
        </w:rPr>
        <w:t xml:space="preserve">, </w:t>
      </w:r>
      <w:proofErr w:type="spellStart"/>
      <w:r w:rsidRPr="00A5512F">
        <w:rPr>
          <w:rFonts w:cs="Times New Roman"/>
          <w:bCs/>
          <w:szCs w:val="28"/>
          <w:lang w:val="vi-VN"/>
        </w:rPr>
        <w:t>cá</w:t>
      </w:r>
      <w:proofErr w:type="spellEnd"/>
      <w:r w:rsidRPr="00A5512F">
        <w:rPr>
          <w:rFonts w:cs="Times New Roman"/>
          <w:bCs/>
          <w:szCs w:val="28"/>
          <w:lang w:val="vi-VN"/>
        </w:rPr>
        <w:t xml:space="preserve"> nhân.</w:t>
      </w:r>
    </w:p>
    <w:p w14:paraId="60D6A391" w14:textId="53B6180F" w:rsidR="00A232DC" w:rsidRPr="00A5512F" w:rsidRDefault="00A232DC" w:rsidP="00A5512F">
      <w:pPr>
        <w:spacing w:before="120" w:after="120" w:line="360" w:lineRule="exact"/>
        <w:ind w:firstLine="720"/>
        <w:jc w:val="both"/>
        <w:rPr>
          <w:rFonts w:cs="Times New Roman"/>
          <w:szCs w:val="28"/>
          <w:lang w:val="vi-VN"/>
        </w:rPr>
      </w:pPr>
      <w:r w:rsidRPr="00A5512F">
        <w:rPr>
          <w:rFonts w:cs="Times New Roman"/>
          <w:bCs/>
          <w:szCs w:val="28"/>
          <w:lang w:val="vi-VN"/>
        </w:rPr>
        <w:t xml:space="preserve">6. </w:t>
      </w:r>
      <w:proofErr w:type="spellStart"/>
      <w:r w:rsidRPr="00A5512F">
        <w:rPr>
          <w:rFonts w:cs="Times New Roman"/>
          <w:bCs/>
          <w:szCs w:val="28"/>
          <w:lang w:val="vi-VN"/>
        </w:rPr>
        <w:t>Tổ</w:t>
      </w:r>
      <w:proofErr w:type="spellEnd"/>
      <w:r w:rsidRPr="00A5512F">
        <w:rPr>
          <w:rFonts w:cs="Times New Roman"/>
          <w:bCs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bCs/>
          <w:szCs w:val="28"/>
          <w:lang w:val="vi-VN"/>
        </w:rPr>
        <w:t>chức</w:t>
      </w:r>
      <w:proofErr w:type="spellEnd"/>
      <w:r w:rsidRPr="00A5512F">
        <w:rPr>
          <w:rFonts w:cs="Times New Roman"/>
          <w:bCs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bCs/>
          <w:szCs w:val="28"/>
          <w:lang w:val="vi-VN"/>
        </w:rPr>
        <w:t>lấy</w:t>
      </w:r>
      <w:proofErr w:type="spellEnd"/>
      <w:r w:rsidRPr="00A5512F">
        <w:rPr>
          <w:rFonts w:cs="Times New Roman"/>
          <w:bCs/>
          <w:szCs w:val="28"/>
          <w:lang w:val="vi-VN"/>
        </w:rPr>
        <w:t xml:space="preserve"> ý </w:t>
      </w:r>
      <w:proofErr w:type="spellStart"/>
      <w:r w:rsidRPr="00A5512F">
        <w:rPr>
          <w:rFonts w:cs="Times New Roman"/>
          <w:bCs/>
          <w:szCs w:val="28"/>
          <w:lang w:val="vi-VN"/>
        </w:rPr>
        <w:t>kiến</w:t>
      </w:r>
      <w:proofErr w:type="spellEnd"/>
      <w:r w:rsidRPr="00A5512F">
        <w:rPr>
          <w:rFonts w:cs="Times New Roman"/>
          <w:bCs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bCs/>
          <w:szCs w:val="28"/>
          <w:lang w:val="vi-VN"/>
        </w:rPr>
        <w:t>bằng</w:t>
      </w:r>
      <w:proofErr w:type="spellEnd"/>
      <w:r w:rsidRPr="00A5512F">
        <w:rPr>
          <w:rFonts w:cs="Times New Roman"/>
          <w:bCs/>
          <w:szCs w:val="28"/>
          <w:lang w:val="vi-VN"/>
        </w:rPr>
        <w:t xml:space="preserve"> văn </w:t>
      </w:r>
      <w:proofErr w:type="spellStart"/>
      <w:r w:rsidRPr="00A5512F">
        <w:rPr>
          <w:rFonts w:cs="Times New Roman"/>
          <w:bCs/>
          <w:szCs w:val="28"/>
          <w:lang w:val="vi-VN"/>
        </w:rPr>
        <w:t>bản</w:t>
      </w:r>
      <w:proofErr w:type="spellEnd"/>
      <w:r w:rsidRPr="00A5512F">
        <w:rPr>
          <w:rFonts w:cs="Times New Roman"/>
          <w:bCs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bCs/>
          <w:szCs w:val="28"/>
          <w:lang w:val="vi-VN"/>
        </w:rPr>
        <w:t>của</w:t>
      </w:r>
      <w:proofErr w:type="spellEnd"/>
      <w:r w:rsidRPr="00A5512F">
        <w:rPr>
          <w:rFonts w:cs="Times New Roman"/>
          <w:bCs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bCs/>
          <w:szCs w:val="28"/>
          <w:lang w:val="vi-VN"/>
        </w:rPr>
        <w:t>các</w:t>
      </w:r>
      <w:proofErr w:type="spellEnd"/>
      <w:r w:rsidRPr="00A5512F">
        <w:rPr>
          <w:rFonts w:cs="Times New Roman"/>
          <w:bCs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bCs/>
          <w:szCs w:val="28"/>
          <w:lang w:val="vi-VN"/>
        </w:rPr>
        <w:t>Sở</w:t>
      </w:r>
      <w:proofErr w:type="spellEnd"/>
      <w:r w:rsidRPr="00A5512F">
        <w:rPr>
          <w:rFonts w:cs="Times New Roman"/>
          <w:bCs/>
          <w:szCs w:val="28"/>
          <w:lang w:val="vi-VN"/>
        </w:rPr>
        <w:t xml:space="preserve"> Nông </w:t>
      </w:r>
      <w:proofErr w:type="spellStart"/>
      <w:r w:rsidRPr="00A5512F">
        <w:rPr>
          <w:rFonts w:cs="Times New Roman"/>
          <w:bCs/>
          <w:szCs w:val="28"/>
          <w:lang w:val="vi-VN"/>
        </w:rPr>
        <w:t>nghiệp</w:t>
      </w:r>
      <w:proofErr w:type="spellEnd"/>
      <w:r w:rsidRPr="00A5512F">
        <w:rPr>
          <w:rFonts w:cs="Times New Roman"/>
          <w:bCs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bCs/>
          <w:szCs w:val="28"/>
          <w:lang w:val="vi-VN"/>
        </w:rPr>
        <w:t>và</w:t>
      </w:r>
      <w:proofErr w:type="spellEnd"/>
      <w:r w:rsidRPr="00A5512F">
        <w:rPr>
          <w:rFonts w:cs="Times New Roman"/>
          <w:bCs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bCs/>
          <w:szCs w:val="28"/>
          <w:lang w:val="vi-VN"/>
        </w:rPr>
        <w:t>Phát</w:t>
      </w:r>
      <w:proofErr w:type="spellEnd"/>
      <w:r w:rsidRPr="00A5512F">
        <w:rPr>
          <w:rFonts w:cs="Times New Roman"/>
          <w:bCs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bCs/>
          <w:szCs w:val="28"/>
          <w:lang w:val="vi-VN"/>
        </w:rPr>
        <w:t>triển</w:t>
      </w:r>
      <w:proofErr w:type="spellEnd"/>
      <w:r w:rsidRPr="00A5512F">
        <w:rPr>
          <w:rFonts w:cs="Times New Roman"/>
          <w:bCs/>
          <w:szCs w:val="28"/>
          <w:lang w:val="vi-VN"/>
        </w:rPr>
        <w:t xml:space="preserve"> nông thôn, Chi </w:t>
      </w:r>
      <w:proofErr w:type="spellStart"/>
      <w:r w:rsidRPr="00A5512F">
        <w:rPr>
          <w:rFonts w:cs="Times New Roman"/>
          <w:bCs/>
          <w:szCs w:val="28"/>
          <w:lang w:val="vi-VN"/>
        </w:rPr>
        <w:t>cục</w:t>
      </w:r>
      <w:proofErr w:type="spellEnd"/>
      <w:r w:rsidRPr="00A5512F">
        <w:rPr>
          <w:rFonts w:cs="Times New Roman"/>
          <w:bCs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bCs/>
          <w:szCs w:val="28"/>
          <w:lang w:val="vi-VN"/>
        </w:rPr>
        <w:t>Kiểm</w:t>
      </w:r>
      <w:proofErr w:type="spellEnd"/>
      <w:r w:rsidRPr="00A5512F">
        <w:rPr>
          <w:rFonts w:cs="Times New Roman"/>
          <w:bCs/>
          <w:szCs w:val="28"/>
          <w:lang w:val="vi-VN"/>
        </w:rPr>
        <w:t xml:space="preserve"> lâm </w:t>
      </w:r>
      <w:proofErr w:type="spellStart"/>
      <w:r w:rsidRPr="00A5512F">
        <w:rPr>
          <w:rFonts w:cs="Times New Roman"/>
          <w:bCs/>
          <w:szCs w:val="28"/>
          <w:lang w:val="vi-VN"/>
        </w:rPr>
        <w:t>các</w:t>
      </w:r>
      <w:proofErr w:type="spellEnd"/>
      <w:r w:rsidRPr="00A5512F">
        <w:rPr>
          <w:rFonts w:cs="Times New Roman"/>
          <w:bCs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bCs/>
          <w:szCs w:val="28"/>
          <w:lang w:val="vi-VN"/>
        </w:rPr>
        <w:t>tỉnh</w:t>
      </w:r>
      <w:proofErr w:type="spellEnd"/>
      <w:r w:rsidRPr="00A5512F">
        <w:rPr>
          <w:rFonts w:cs="Times New Roman"/>
          <w:bCs/>
          <w:szCs w:val="28"/>
          <w:lang w:val="vi-VN"/>
        </w:rPr>
        <w:t xml:space="preserve">, </w:t>
      </w:r>
      <w:proofErr w:type="spellStart"/>
      <w:r w:rsidRPr="00A5512F">
        <w:rPr>
          <w:rFonts w:cs="Times New Roman"/>
          <w:bCs/>
          <w:szCs w:val="28"/>
          <w:lang w:val="vi-VN"/>
        </w:rPr>
        <w:t>các</w:t>
      </w:r>
      <w:proofErr w:type="spellEnd"/>
      <w:r w:rsidRPr="00A5512F">
        <w:rPr>
          <w:rFonts w:cs="Times New Roman"/>
          <w:bCs/>
          <w:szCs w:val="28"/>
          <w:lang w:val="vi-VN"/>
        </w:rPr>
        <w:t xml:space="preserve"> cơ quan, </w:t>
      </w:r>
      <w:proofErr w:type="spellStart"/>
      <w:r w:rsidRPr="00A5512F">
        <w:rPr>
          <w:rFonts w:cs="Times New Roman"/>
          <w:bCs/>
          <w:szCs w:val="28"/>
          <w:lang w:val="vi-VN"/>
        </w:rPr>
        <w:t>tổ</w:t>
      </w:r>
      <w:proofErr w:type="spellEnd"/>
      <w:r w:rsidRPr="00A5512F">
        <w:rPr>
          <w:rFonts w:cs="Times New Roman"/>
          <w:bCs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bCs/>
          <w:szCs w:val="28"/>
          <w:lang w:val="vi-VN"/>
        </w:rPr>
        <w:t>chức</w:t>
      </w:r>
      <w:proofErr w:type="spellEnd"/>
      <w:r w:rsidRPr="00A5512F">
        <w:rPr>
          <w:rFonts w:cs="Times New Roman"/>
          <w:bCs/>
          <w:szCs w:val="28"/>
          <w:lang w:val="vi-VN"/>
        </w:rPr>
        <w:t xml:space="preserve">, đơn </w:t>
      </w:r>
      <w:proofErr w:type="spellStart"/>
      <w:r w:rsidRPr="00A5512F">
        <w:rPr>
          <w:rFonts w:cs="Times New Roman"/>
          <w:bCs/>
          <w:szCs w:val="28"/>
          <w:lang w:val="vi-VN"/>
        </w:rPr>
        <w:t>vị</w:t>
      </w:r>
      <w:proofErr w:type="spellEnd"/>
      <w:r w:rsidRPr="00A5512F">
        <w:rPr>
          <w:rFonts w:cs="Times New Roman"/>
          <w:bCs/>
          <w:szCs w:val="28"/>
          <w:lang w:val="vi-VN"/>
        </w:rPr>
        <w:t xml:space="preserve"> liên quan </w:t>
      </w:r>
      <w:proofErr w:type="spellStart"/>
      <w:r w:rsidRPr="00A5512F">
        <w:rPr>
          <w:rFonts w:cs="Times New Roman"/>
          <w:bCs/>
          <w:szCs w:val="28"/>
          <w:lang w:val="vi-VN"/>
        </w:rPr>
        <w:t>về</w:t>
      </w:r>
      <w:proofErr w:type="spellEnd"/>
      <w:r w:rsidRPr="00A5512F">
        <w:rPr>
          <w:rFonts w:cs="Times New Roman"/>
          <w:bCs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bCs/>
          <w:szCs w:val="28"/>
          <w:lang w:val="vi-VN"/>
        </w:rPr>
        <w:t>dự</w:t>
      </w:r>
      <w:proofErr w:type="spellEnd"/>
      <w:r w:rsidRPr="00A5512F">
        <w:rPr>
          <w:rFonts w:cs="Times New Roman"/>
          <w:bCs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bCs/>
          <w:szCs w:val="28"/>
          <w:lang w:val="vi-VN"/>
        </w:rPr>
        <w:t>thảo</w:t>
      </w:r>
      <w:proofErr w:type="spellEnd"/>
      <w:r w:rsidRPr="00A5512F">
        <w:rPr>
          <w:rFonts w:cs="Times New Roman"/>
          <w:bCs/>
          <w:szCs w:val="28"/>
          <w:lang w:val="vi-VN"/>
        </w:rPr>
        <w:t xml:space="preserve"> Thông tư. </w:t>
      </w:r>
      <w:proofErr w:type="spellStart"/>
      <w:r w:rsidRPr="00A5512F">
        <w:rPr>
          <w:rFonts w:cs="Times New Roman"/>
          <w:szCs w:val="28"/>
          <w:lang w:val="vi-VN"/>
        </w:rPr>
        <w:t>Tính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đế</w:t>
      </w:r>
      <w:r w:rsidR="00811063" w:rsidRPr="00A5512F">
        <w:rPr>
          <w:rFonts w:cs="Times New Roman"/>
          <w:szCs w:val="28"/>
          <w:lang w:val="vi-VN"/>
        </w:rPr>
        <w:t>n</w:t>
      </w:r>
      <w:proofErr w:type="spellEnd"/>
      <w:r w:rsidR="00811063" w:rsidRPr="00A5512F">
        <w:rPr>
          <w:rFonts w:cs="Times New Roman"/>
          <w:szCs w:val="28"/>
          <w:lang w:val="vi-VN"/>
        </w:rPr>
        <w:t xml:space="preserve"> </w:t>
      </w:r>
      <w:proofErr w:type="spellStart"/>
      <w:r w:rsidR="00811063" w:rsidRPr="00A5512F">
        <w:rPr>
          <w:rFonts w:cs="Times New Roman"/>
          <w:szCs w:val="28"/>
          <w:lang w:val="vi-VN"/>
        </w:rPr>
        <w:t>ngày</w:t>
      </w:r>
      <w:proofErr w:type="spellEnd"/>
      <w:r w:rsidR="00811063" w:rsidRPr="00A5512F">
        <w:rPr>
          <w:rFonts w:cs="Times New Roman"/>
          <w:szCs w:val="28"/>
          <w:lang w:val="vi-VN"/>
        </w:rPr>
        <w:t xml:space="preserve"> </w:t>
      </w:r>
      <w:r w:rsidR="00FB2F34" w:rsidRPr="00A5512F">
        <w:rPr>
          <w:rFonts w:cs="Times New Roman"/>
          <w:szCs w:val="28"/>
        </w:rPr>
        <w:t>...</w:t>
      </w:r>
      <w:r w:rsidRPr="00A5512F">
        <w:rPr>
          <w:rFonts w:cs="Times New Roman"/>
          <w:szCs w:val="28"/>
          <w:lang w:val="vi-VN"/>
        </w:rPr>
        <w:t xml:space="preserve">, </w:t>
      </w:r>
      <w:proofErr w:type="spellStart"/>
      <w:r w:rsidRPr="00A5512F">
        <w:rPr>
          <w:rFonts w:cs="Times New Roman"/>
          <w:szCs w:val="28"/>
          <w:lang w:val="vi-VN"/>
        </w:rPr>
        <w:t>Tổng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cục</w:t>
      </w:r>
      <w:proofErr w:type="spellEnd"/>
      <w:r w:rsidRPr="00A5512F">
        <w:rPr>
          <w:rFonts w:cs="Times New Roman"/>
          <w:szCs w:val="28"/>
          <w:lang w:val="vi-VN"/>
        </w:rPr>
        <w:t xml:space="preserve"> Lâm </w:t>
      </w:r>
      <w:proofErr w:type="spellStart"/>
      <w:r w:rsidRPr="00A5512F">
        <w:rPr>
          <w:rFonts w:cs="Times New Roman"/>
          <w:szCs w:val="28"/>
          <w:lang w:val="vi-VN"/>
        </w:rPr>
        <w:t>nghiệp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đã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nhận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được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r w:rsidR="00C418A1" w:rsidRPr="00A5512F">
        <w:rPr>
          <w:rFonts w:cs="Times New Roman"/>
          <w:szCs w:val="28"/>
        </w:rPr>
        <w:t>…</w:t>
      </w:r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góp</w:t>
      </w:r>
      <w:proofErr w:type="spellEnd"/>
      <w:r w:rsidR="00293BB4" w:rsidRPr="00A5512F">
        <w:rPr>
          <w:rFonts w:cs="Times New Roman"/>
          <w:szCs w:val="28"/>
          <w:lang w:val="vi-VN"/>
        </w:rPr>
        <w:t xml:space="preserve"> ý</w:t>
      </w:r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bằng</w:t>
      </w:r>
      <w:proofErr w:type="spellEnd"/>
      <w:r w:rsidRPr="00A5512F">
        <w:rPr>
          <w:rFonts w:cs="Times New Roman"/>
          <w:szCs w:val="28"/>
          <w:lang w:val="vi-VN"/>
        </w:rPr>
        <w:t xml:space="preserve"> văn </w:t>
      </w:r>
      <w:proofErr w:type="spellStart"/>
      <w:r w:rsidRPr="00A5512F">
        <w:rPr>
          <w:rFonts w:cs="Times New Roman"/>
          <w:szCs w:val="28"/>
          <w:lang w:val="vi-VN"/>
        </w:rPr>
        <w:t>bản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của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r w:rsidR="00FB2F34" w:rsidRPr="00A5512F">
        <w:rPr>
          <w:rFonts w:cs="Times New Roman"/>
          <w:szCs w:val="28"/>
        </w:rPr>
        <w:t>..</w:t>
      </w:r>
      <w:r w:rsidR="00C418A1" w:rsidRPr="00A5512F">
        <w:rPr>
          <w:rFonts w:cs="Times New Roman"/>
          <w:szCs w:val="28"/>
        </w:rPr>
        <w:t>.</w:t>
      </w:r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Sở</w:t>
      </w:r>
      <w:proofErr w:type="spellEnd"/>
      <w:r w:rsidRPr="00A5512F">
        <w:rPr>
          <w:rFonts w:cs="Times New Roman"/>
          <w:szCs w:val="28"/>
          <w:lang w:val="vi-VN"/>
        </w:rPr>
        <w:t xml:space="preserve"> Nông </w:t>
      </w:r>
      <w:proofErr w:type="spellStart"/>
      <w:r w:rsidRPr="00A5512F">
        <w:rPr>
          <w:rFonts w:cs="Times New Roman"/>
          <w:szCs w:val="28"/>
          <w:lang w:val="vi-VN"/>
        </w:rPr>
        <w:t>nghiệp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và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Phát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triển</w:t>
      </w:r>
      <w:proofErr w:type="spellEnd"/>
      <w:r w:rsidRPr="00A5512F">
        <w:rPr>
          <w:rFonts w:cs="Times New Roman"/>
          <w:szCs w:val="28"/>
          <w:lang w:val="vi-VN"/>
        </w:rPr>
        <w:t xml:space="preserve"> nông thôn</w:t>
      </w:r>
      <w:r w:rsidR="001D23D2" w:rsidRPr="00A5512F">
        <w:rPr>
          <w:rFonts w:cs="Times New Roman"/>
          <w:szCs w:val="28"/>
          <w:lang w:val="vi-VN"/>
        </w:rPr>
        <w:t xml:space="preserve"> </w:t>
      </w:r>
      <w:proofErr w:type="spellStart"/>
      <w:r w:rsidR="001D23D2" w:rsidRPr="00A5512F">
        <w:rPr>
          <w:rFonts w:cs="Times New Roman"/>
          <w:szCs w:val="28"/>
          <w:lang w:val="vi-VN"/>
        </w:rPr>
        <w:t>và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r w:rsidR="00C418A1" w:rsidRPr="00A5512F">
        <w:rPr>
          <w:rFonts w:cs="Times New Roman"/>
          <w:szCs w:val="28"/>
        </w:rPr>
        <w:t>…..</w:t>
      </w:r>
      <w:r w:rsidRPr="00A5512F">
        <w:rPr>
          <w:rFonts w:cs="Times New Roman"/>
          <w:szCs w:val="28"/>
          <w:lang w:val="vi-VN"/>
        </w:rPr>
        <w:t xml:space="preserve"> Chi </w:t>
      </w:r>
      <w:proofErr w:type="spellStart"/>
      <w:r w:rsidRPr="00A5512F">
        <w:rPr>
          <w:rFonts w:cs="Times New Roman"/>
          <w:szCs w:val="28"/>
          <w:lang w:val="vi-VN"/>
        </w:rPr>
        <w:t>cục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Kiểm</w:t>
      </w:r>
      <w:proofErr w:type="spellEnd"/>
      <w:r w:rsidRPr="00A5512F">
        <w:rPr>
          <w:rFonts w:cs="Times New Roman"/>
          <w:szCs w:val="28"/>
          <w:lang w:val="vi-VN"/>
        </w:rPr>
        <w:t xml:space="preserve"> lâm</w:t>
      </w:r>
      <w:r w:rsidR="00022C61" w:rsidRPr="00A5512F">
        <w:rPr>
          <w:rFonts w:cs="Times New Roman"/>
          <w:szCs w:val="28"/>
          <w:lang w:val="vi-VN"/>
        </w:rPr>
        <w:t xml:space="preserve"> </w:t>
      </w:r>
      <w:proofErr w:type="spellStart"/>
      <w:r w:rsidR="00022C61" w:rsidRPr="00A5512F">
        <w:rPr>
          <w:rFonts w:cs="Times New Roman"/>
          <w:szCs w:val="28"/>
          <w:lang w:val="vi-VN"/>
        </w:rPr>
        <w:t>các</w:t>
      </w:r>
      <w:proofErr w:type="spellEnd"/>
      <w:r w:rsidR="00022C61" w:rsidRPr="00A5512F">
        <w:rPr>
          <w:rFonts w:cs="Times New Roman"/>
          <w:szCs w:val="28"/>
          <w:lang w:val="vi-VN"/>
        </w:rPr>
        <w:t xml:space="preserve"> </w:t>
      </w:r>
      <w:proofErr w:type="spellStart"/>
      <w:r w:rsidR="00022C61" w:rsidRPr="00A5512F">
        <w:rPr>
          <w:rFonts w:cs="Times New Roman"/>
          <w:szCs w:val="28"/>
          <w:lang w:val="vi-VN"/>
        </w:rPr>
        <w:t>tỉnh</w:t>
      </w:r>
      <w:proofErr w:type="spellEnd"/>
      <w:r w:rsidR="00022C61" w:rsidRPr="00A5512F">
        <w:rPr>
          <w:rFonts w:cs="Times New Roman"/>
          <w:szCs w:val="28"/>
          <w:lang w:val="vi-VN"/>
        </w:rPr>
        <w:t xml:space="preserve">, </w:t>
      </w:r>
      <w:proofErr w:type="spellStart"/>
      <w:r w:rsidR="00022C61" w:rsidRPr="00A5512F">
        <w:rPr>
          <w:rFonts w:cs="Times New Roman"/>
          <w:szCs w:val="28"/>
          <w:lang w:val="vi-VN"/>
        </w:rPr>
        <w:t>thành</w:t>
      </w:r>
      <w:proofErr w:type="spellEnd"/>
      <w:r w:rsidR="00022C61" w:rsidRPr="00A5512F">
        <w:rPr>
          <w:rFonts w:cs="Times New Roman"/>
          <w:szCs w:val="28"/>
          <w:lang w:val="vi-VN"/>
        </w:rPr>
        <w:t xml:space="preserve"> </w:t>
      </w:r>
      <w:proofErr w:type="spellStart"/>
      <w:r w:rsidR="00022C61" w:rsidRPr="00A5512F">
        <w:rPr>
          <w:rFonts w:cs="Times New Roman"/>
          <w:szCs w:val="28"/>
          <w:lang w:val="vi-VN"/>
        </w:rPr>
        <w:t>phố</w:t>
      </w:r>
      <w:proofErr w:type="spellEnd"/>
      <w:r w:rsidR="00022C61" w:rsidRPr="00A5512F">
        <w:rPr>
          <w:rFonts w:cs="Times New Roman"/>
          <w:szCs w:val="28"/>
          <w:lang w:val="vi-VN"/>
        </w:rPr>
        <w:t xml:space="preserve"> </w:t>
      </w:r>
      <w:proofErr w:type="spellStart"/>
      <w:r w:rsidR="00022C61" w:rsidRPr="00A5512F">
        <w:rPr>
          <w:rFonts w:cs="Times New Roman"/>
          <w:szCs w:val="28"/>
          <w:lang w:val="vi-VN"/>
        </w:rPr>
        <w:t>trực</w:t>
      </w:r>
      <w:proofErr w:type="spellEnd"/>
      <w:r w:rsidR="00022C61" w:rsidRPr="00A5512F">
        <w:rPr>
          <w:rFonts w:cs="Times New Roman"/>
          <w:szCs w:val="28"/>
          <w:lang w:val="vi-VN"/>
        </w:rPr>
        <w:t xml:space="preserve"> </w:t>
      </w:r>
      <w:proofErr w:type="spellStart"/>
      <w:r w:rsidR="00022C61" w:rsidRPr="00A5512F">
        <w:rPr>
          <w:rFonts w:cs="Times New Roman"/>
          <w:szCs w:val="28"/>
          <w:lang w:val="vi-VN"/>
        </w:rPr>
        <w:t>thuộc</w:t>
      </w:r>
      <w:proofErr w:type="spellEnd"/>
      <w:r w:rsidR="00022C61" w:rsidRPr="00A5512F">
        <w:rPr>
          <w:rFonts w:cs="Times New Roman"/>
          <w:szCs w:val="28"/>
          <w:lang w:val="vi-VN"/>
        </w:rPr>
        <w:t xml:space="preserve"> Trung ương</w:t>
      </w:r>
      <w:r w:rsidR="00792994" w:rsidRPr="00A5512F">
        <w:rPr>
          <w:rFonts w:cs="Times New Roman"/>
          <w:szCs w:val="28"/>
          <w:lang w:val="vi-VN"/>
        </w:rPr>
        <w:t>,</w:t>
      </w:r>
      <w:r w:rsidR="00FB2F34" w:rsidRPr="00A5512F">
        <w:rPr>
          <w:rFonts w:cs="Times New Roman"/>
          <w:szCs w:val="28"/>
        </w:rPr>
        <w:t>..</w:t>
      </w:r>
      <w:r w:rsidR="00C418A1" w:rsidRPr="00A5512F">
        <w:rPr>
          <w:rFonts w:cs="Times New Roman"/>
          <w:szCs w:val="28"/>
        </w:rPr>
        <w:t>.</w:t>
      </w:r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Tổ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chứ</w:t>
      </w:r>
      <w:r w:rsidR="00293BB4" w:rsidRPr="00A5512F">
        <w:rPr>
          <w:rFonts w:cs="Times New Roman"/>
          <w:szCs w:val="28"/>
          <w:lang w:val="vi-VN"/>
        </w:rPr>
        <w:t>c</w:t>
      </w:r>
      <w:proofErr w:type="spellEnd"/>
      <w:r w:rsidR="00293BB4" w:rsidRPr="00A5512F">
        <w:rPr>
          <w:rFonts w:cs="Times New Roman"/>
          <w:szCs w:val="28"/>
          <w:lang w:val="vi-VN"/>
        </w:rPr>
        <w:t xml:space="preserve"> </w:t>
      </w:r>
      <w:proofErr w:type="spellStart"/>
      <w:r w:rsidR="00293BB4" w:rsidRPr="00A5512F">
        <w:rPr>
          <w:rFonts w:cs="Times New Roman"/>
          <w:szCs w:val="28"/>
          <w:lang w:val="vi-VN"/>
        </w:rPr>
        <w:t>và</w:t>
      </w:r>
      <w:proofErr w:type="spellEnd"/>
      <w:r w:rsidR="00FB2F34" w:rsidRPr="00A5512F">
        <w:rPr>
          <w:rFonts w:cs="Times New Roman"/>
          <w:szCs w:val="28"/>
        </w:rPr>
        <w:t>.</w:t>
      </w:r>
      <w:r w:rsidR="00C418A1" w:rsidRPr="00A5512F">
        <w:rPr>
          <w:rFonts w:cs="Times New Roman"/>
          <w:szCs w:val="28"/>
        </w:rPr>
        <w:t>..</w:t>
      </w:r>
      <w:r w:rsidR="00293BB4" w:rsidRPr="00A5512F">
        <w:rPr>
          <w:rFonts w:cs="Times New Roman"/>
          <w:szCs w:val="28"/>
          <w:lang w:val="vi-VN"/>
        </w:rPr>
        <w:t xml:space="preserve"> </w:t>
      </w:r>
      <w:proofErr w:type="spellStart"/>
      <w:r w:rsidR="00293BB4" w:rsidRPr="00A5512F">
        <w:rPr>
          <w:rFonts w:cs="Times New Roman"/>
          <w:szCs w:val="28"/>
          <w:lang w:val="vi-VN"/>
        </w:rPr>
        <w:t>cá</w:t>
      </w:r>
      <w:proofErr w:type="spellEnd"/>
      <w:r w:rsidR="00293BB4" w:rsidRPr="00A5512F">
        <w:rPr>
          <w:rFonts w:cs="Times New Roman"/>
          <w:szCs w:val="28"/>
          <w:lang w:val="vi-VN"/>
        </w:rPr>
        <w:t xml:space="preserve"> nhân</w:t>
      </w:r>
      <w:r w:rsidRPr="00A5512F">
        <w:rPr>
          <w:rFonts w:cs="Times New Roman"/>
          <w:szCs w:val="28"/>
          <w:lang w:val="vi-VN"/>
        </w:rPr>
        <w:t xml:space="preserve">. Trên cơ </w:t>
      </w:r>
      <w:proofErr w:type="spellStart"/>
      <w:r w:rsidRPr="00A5512F">
        <w:rPr>
          <w:rFonts w:cs="Times New Roman"/>
          <w:szCs w:val="28"/>
          <w:lang w:val="vi-VN"/>
        </w:rPr>
        <w:t>sở</w:t>
      </w:r>
      <w:proofErr w:type="spellEnd"/>
      <w:r w:rsidRPr="00A5512F">
        <w:rPr>
          <w:rFonts w:cs="Times New Roman"/>
          <w:szCs w:val="28"/>
          <w:lang w:val="vi-VN"/>
        </w:rPr>
        <w:t xml:space="preserve"> ý </w:t>
      </w:r>
      <w:proofErr w:type="spellStart"/>
      <w:r w:rsidRPr="00A5512F">
        <w:rPr>
          <w:rFonts w:cs="Times New Roman"/>
          <w:szCs w:val="28"/>
          <w:lang w:val="vi-VN"/>
        </w:rPr>
        <w:t>kiến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góp</w:t>
      </w:r>
      <w:proofErr w:type="spellEnd"/>
      <w:r w:rsidRPr="00A5512F">
        <w:rPr>
          <w:rFonts w:cs="Times New Roman"/>
          <w:szCs w:val="28"/>
          <w:lang w:val="vi-VN"/>
        </w:rPr>
        <w:t xml:space="preserve"> ý, </w:t>
      </w:r>
      <w:proofErr w:type="spellStart"/>
      <w:r w:rsidR="00D6358D" w:rsidRPr="00A5512F">
        <w:rPr>
          <w:rFonts w:cs="Times New Roman"/>
          <w:szCs w:val="28"/>
          <w:lang w:val="vi-VN"/>
        </w:rPr>
        <w:t>Tổng</w:t>
      </w:r>
      <w:proofErr w:type="spellEnd"/>
      <w:r w:rsidR="00D6358D" w:rsidRPr="00A5512F">
        <w:rPr>
          <w:rFonts w:cs="Times New Roman"/>
          <w:szCs w:val="28"/>
          <w:lang w:val="vi-VN"/>
        </w:rPr>
        <w:t xml:space="preserve"> </w:t>
      </w:r>
      <w:proofErr w:type="spellStart"/>
      <w:r w:rsidR="00D6358D" w:rsidRPr="00A5512F">
        <w:rPr>
          <w:rFonts w:cs="Times New Roman"/>
          <w:szCs w:val="28"/>
          <w:lang w:val="vi-VN"/>
        </w:rPr>
        <w:t>cục</w:t>
      </w:r>
      <w:proofErr w:type="spellEnd"/>
      <w:r w:rsidR="00D6358D" w:rsidRPr="00A5512F">
        <w:rPr>
          <w:rFonts w:cs="Times New Roman"/>
          <w:szCs w:val="28"/>
          <w:lang w:val="vi-VN"/>
        </w:rPr>
        <w:t xml:space="preserve"> Lâm </w:t>
      </w:r>
      <w:proofErr w:type="spellStart"/>
      <w:r w:rsidR="00D6358D" w:rsidRPr="00A5512F">
        <w:rPr>
          <w:rFonts w:cs="Times New Roman"/>
          <w:szCs w:val="28"/>
          <w:lang w:val="vi-VN"/>
        </w:rPr>
        <w:t>nghiệp</w:t>
      </w:r>
      <w:proofErr w:type="spellEnd"/>
      <w:r w:rsidR="00D6358D"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đã</w:t>
      </w:r>
      <w:proofErr w:type="spellEnd"/>
      <w:r w:rsidRPr="00A5512F">
        <w:rPr>
          <w:rFonts w:cs="Times New Roman"/>
          <w:szCs w:val="28"/>
          <w:lang w:val="vi-VN"/>
        </w:rPr>
        <w:t xml:space="preserve"> nghiên </w:t>
      </w:r>
      <w:proofErr w:type="spellStart"/>
      <w:r w:rsidRPr="00A5512F">
        <w:rPr>
          <w:rFonts w:cs="Times New Roman"/>
          <w:szCs w:val="28"/>
          <w:lang w:val="vi-VN"/>
        </w:rPr>
        <w:t>cứu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tiếp</w:t>
      </w:r>
      <w:proofErr w:type="spellEnd"/>
      <w:r w:rsidRPr="00A5512F">
        <w:rPr>
          <w:rFonts w:cs="Times New Roman"/>
          <w:szCs w:val="28"/>
          <w:lang w:val="vi-VN"/>
        </w:rPr>
        <w:t xml:space="preserve"> thu</w:t>
      </w:r>
      <w:r w:rsidR="007B7DBA" w:rsidRPr="00A5512F">
        <w:rPr>
          <w:rFonts w:cs="Times New Roman"/>
          <w:szCs w:val="28"/>
        </w:rPr>
        <w:t xml:space="preserve">…ý </w:t>
      </w:r>
      <w:proofErr w:type="spellStart"/>
      <w:r w:rsidR="007B7DBA" w:rsidRPr="00A5512F">
        <w:rPr>
          <w:rFonts w:cs="Times New Roman"/>
          <w:szCs w:val="28"/>
        </w:rPr>
        <w:t>kiến</w:t>
      </w:r>
      <w:proofErr w:type="spellEnd"/>
      <w:r w:rsidRPr="00A5512F">
        <w:rPr>
          <w:rFonts w:cs="Times New Roman"/>
          <w:szCs w:val="28"/>
          <w:lang w:val="vi-VN"/>
        </w:rPr>
        <w:t xml:space="preserve">, </w:t>
      </w:r>
      <w:proofErr w:type="spellStart"/>
      <w:r w:rsidRPr="00A5512F">
        <w:rPr>
          <w:rFonts w:cs="Times New Roman"/>
          <w:szCs w:val="28"/>
          <w:lang w:val="vi-VN"/>
        </w:rPr>
        <w:t>giải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="007B7DBA" w:rsidRPr="00A5512F">
        <w:rPr>
          <w:rFonts w:cs="Times New Roman"/>
          <w:szCs w:val="28"/>
          <w:lang w:val="vi-VN"/>
        </w:rPr>
        <w:t>tr</w:t>
      </w:r>
      <w:proofErr w:type="spellEnd"/>
      <w:r w:rsidR="007B7DBA" w:rsidRPr="00A5512F">
        <w:rPr>
          <w:rFonts w:cs="Times New Roman"/>
          <w:szCs w:val="28"/>
        </w:rPr>
        <w:t>ì</w:t>
      </w:r>
      <w:proofErr w:type="spellStart"/>
      <w:r w:rsidR="007B7DBA" w:rsidRPr="00A5512F">
        <w:rPr>
          <w:rFonts w:cs="Times New Roman"/>
          <w:szCs w:val="28"/>
          <w:lang w:val="vi-VN"/>
        </w:rPr>
        <w:t>nh</w:t>
      </w:r>
      <w:proofErr w:type="spellEnd"/>
      <w:r w:rsidR="007B7DBA" w:rsidRPr="00A5512F">
        <w:rPr>
          <w:rFonts w:cs="Times New Roman"/>
          <w:szCs w:val="28"/>
        </w:rPr>
        <w:t xml:space="preserve">… ý </w:t>
      </w:r>
      <w:proofErr w:type="spellStart"/>
      <w:r w:rsidR="007B7DBA" w:rsidRPr="00A5512F">
        <w:rPr>
          <w:rFonts w:cs="Times New Roman"/>
          <w:szCs w:val="28"/>
        </w:rPr>
        <w:t>kiến</w:t>
      </w:r>
      <w:proofErr w:type="spellEnd"/>
      <w:r w:rsidR="008C3C8D" w:rsidRPr="00A5512F">
        <w:rPr>
          <w:rFonts w:cs="Times New Roman"/>
          <w:szCs w:val="28"/>
        </w:rPr>
        <w:t xml:space="preserve"> (chi </w:t>
      </w:r>
      <w:proofErr w:type="spellStart"/>
      <w:r w:rsidR="008C3C8D" w:rsidRPr="00A5512F">
        <w:rPr>
          <w:rFonts w:cs="Times New Roman"/>
          <w:szCs w:val="28"/>
        </w:rPr>
        <w:t>tiết</w:t>
      </w:r>
      <w:proofErr w:type="spellEnd"/>
      <w:r w:rsidR="008C3C8D" w:rsidRPr="00A5512F">
        <w:rPr>
          <w:rFonts w:cs="Times New Roman"/>
          <w:szCs w:val="28"/>
        </w:rPr>
        <w:t xml:space="preserve"> </w:t>
      </w:r>
      <w:proofErr w:type="spellStart"/>
      <w:r w:rsidR="008C3C8D" w:rsidRPr="00A5512F">
        <w:rPr>
          <w:rFonts w:cs="Times New Roman"/>
          <w:szCs w:val="28"/>
        </w:rPr>
        <w:t>tại</w:t>
      </w:r>
      <w:proofErr w:type="spellEnd"/>
      <w:r w:rsidR="008C3C8D" w:rsidRPr="00A5512F">
        <w:rPr>
          <w:rFonts w:cs="Times New Roman"/>
          <w:szCs w:val="28"/>
        </w:rPr>
        <w:t xml:space="preserve"> Báo </w:t>
      </w:r>
      <w:proofErr w:type="spellStart"/>
      <w:r w:rsidR="008C3C8D" w:rsidRPr="00A5512F">
        <w:rPr>
          <w:rFonts w:cs="Times New Roman"/>
          <w:szCs w:val="28"/>
        </w:rPr>
        <w:t>cáo</w:t>
      </w:r>
      <w:proofErr w:type="spellEnd"/>
      <w:r w:rsidR="008C3C8D" w:rsidRPr="00A5512F">
        <w:rPr>
          <w:rFonts w:cs="Times New Roman"/>
          <w:szCs w:val="28"/>
        </w:rPr>
        <w:t xml:space="preserve"> </w:t>
      </w:r>
      <w:proofErr w:type="spellStart"/>
      <w:r w:rsidR="008C3C8D" w:rsidRPr="00A5512F">
        <w:rPr>
          <w:rFonts w:cs="Times New Roman"/>
          <w:szCs w:val="28"/>
        </w:rPr>
        <w:t>giải</w:t>
      </w:r>
      <w:proofErr w:type="spellEnd"/>
      <w:r w:rsidR="008C3C8D" w:rsidRPr="00A5512F">
        <w:rPr>
          <w:rFonts w:cs="Times New Roman"/>
          <w:szCs w:val="28"/>
        </w:rPr>
        <w:t xml:space="preserve"> </w:t>
      </w:r>
      <w:proofErr w:type="spellStart"/>
      <w:r w:rsidR="008C3C8D" w:rsidRPr="00A5512F">
        <w:rPr>
          <w:rFonts w:cs="Times New Roman"/>
          <w:szCs w:val="28"/>
        </w:rPr>
        <w:t>trình</w:t>
      </w:r>
      <w:proofErr w:type="spellEnd"/>
      <w:r w:rsidR="008C3C8D" w:rsidRPr="00A5512F">
        <w:rPr>
          <w:rFonts w:cs="Times New Roman"/>
          <w:szCs w:val="28"/>
        </w:rPr>
        <w:t xml:space="preserve">, </w:t>
      </w:r>
      <w:proofErr w:type="spellStart"/>
      <w:r w:rsidR="008C3C8D" w:rsidRPr="00A5512F">
        <w:rPr>
          <w:rFonts w:cs="Times New Roman"/>
          <w:szCs w:val="28"/>
        </w:rPr>
        <w:t>tiếp</w:t>
      </w:r>
      <w:proofErr w:type="spellEnd"/>
      <w:r w:rsidR="008C3C8D" w:rsidRPr="00A5512F">
        <w:rPr>
          <w:rFonts w:cs="Times New Roman"/>
          <w:szCs w:val="28"/>
        </w:rPr>
        <w:t xml:space="preserve"> </w:t>
      </w:r>
      <w:proofErr w:type="spellStart"/>
      <w:r w:rsidR="008C3C8D" w:rsidRPr="00A5512F">
        <w:rPr>
          <w:rFonts w:cs="Times New Roman"/>
          <w:szCs w:val="28"/>
        </w:rPr>
        <w:t>thu</w:t>
      </w:r>
      <w:proofErr w:type="spellEnd"/>
      <w:r w:rsidR="008C3C8D" w:rsidRPr="00A5512F">
        <w:rPr>
          <w:rFonts w:cs="Times New Roman"/>
          <w:szCs w:val="28"/>
        </w:rPr>
        <w:t xml:space="preserve"> </w:t>
      </w:r>
      <w:proofErr w:type="spellStart"/>
      <w:r w:rsidR="008C3C8D" w:rsidRPr="00A5512F">
        <w:rPr>
          <w:rFonts w:cs="Times New Roman"/>
          <w:szCs w:val="28"/>
        </w:rPr>
        <w:t>kèm</w:t>
      </w:r>
      <w:proofErr w:type="spellEnd"/>
      <w:r w:rsidR="008C3C8D" w:rsidRPr="00A5512F">
        <w:rPr>
          <w:rFonts w:cs="Times New Roman"/>
          <w:szCs w:val="28"/>
        </w:rPr>
        <w:t xml:space="preserve"> </w:t>
      </w:r>
      <w:proofErr w:type="spellStart"/>
      <w:r w:rsidR="008C3C8D" w:rsidRPr="00A5512F">
        <w:rPr>
          <w:rFonts w:cs="Times New Roman"/>
          <w:szCs w:val="28"/>
        </w:rPr>
        <w:t>theo</w:t>
      </w:r>
      <w:proofErr w:type="spellEnd"/>
      <w:r w:rsidR="008C3C8D" w:rsidRPr="00A5512F">
        <w:rPr>
          <w:rFonts w:cs="Times New Roman"/>
          <w:szCs w:val="28"/>
        </w:rPr>
        <w:t>)</w:t>
      </w:r>
      <w:r w:rsidRPr="00A5512F">
        <w:rPr>
          <w:rFonts w:cs="Times New Roman"/>
          <w:szCs w:val="28"/>
          <w:lang w:val="vi-VN"/>
        </w:rPr>
        <w:t xml:space="preserve">, </w:t>
      </w:r>
      <w:proofErr w:type="spellStart"/>
      <w:r w:rsidRPr="00A5512F">
        <w:rPr>
          <w:rFonts w:cs="Times New Roman"/>
          <w:szCs w:val="28"/>
          <w:lang w:val="vi-VN"/>
        </w:rPr>
        <w:t>chỉnh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lý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để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hoàn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thiện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dự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thảo</w:t>
      </w:r>
      <w:proofErr w:type="spellEnd"/>
      <w:r w:rsidRPr="00A5512F">
        <w:rPr>
          <w:rFonts w:cs="Times New Roman"/>
          <w:szCs w:val="28"/>
          <w:lang w:val="vi-VN"/>
        </w:rPr>
        <w:t xml:space="preserve"> Thông tư</w:t>
      </w:r>
      <w:r w:rsidR="008C3C8D" w:rsidRPr="00A5512F">
        <w:rPr>
          <w:rFonts w:cs="Times New Roman"/>
          <w:szCs w:val="28"/>
        </w:rPr>
        <w:t>.</w:t>
      </w:r>
    </w:p>
    <w:p w14:paraId="254DD4CF" w14:textId="200EDC75" w:rsidR="00A232DC" w:rsidRPr="00A5512F" w:rsidRDefault="00A232DC" w:rsidP="00A5512F">
      <w:pPr>
        <w:spacing w:before="120" w:after="120" w:line="360" w:lineRule="exact"/>
        <w:ind w:firstLine="720"/>
        <w:jc w:val="both"/>
        <w:rPr>
          <w:rFonts w:cs="Times New Roman"/>
          <w:szCs w:val="28"/>
          <w:lang w:val="vi-VN"/>
        </w:rPr>
      </w:pPr>
      <w:r w:rsidRPr="00A5512F">
        <w:rPr>
          <w:rFonts w:cs="Times New Roman"/>
          <w:szCs w:val="28"/>
          <w:lang w:val="vi-VN"/>
        </w:rPr>
        <w:t>7.</w:t>
      </w:r>
      <w:r w:rsidR="008C3C8D" w:rsidRPr="00A5512F">
        <w:rPr>
          <w:rFonts w:cs="Times New Roman"/>
          <w:szCs w:val="28"/>
        </w:rPr>
        <w:t xml:space="preserve"> </w:t>
      </w:r>
      <w:proofErr w:type="spellStart"/>
      <w:r w:rsidR="008C3C8D" w:rsidRPr="00A5512F">
        <w:rPr>
          <w:rFonts w:cs="Times New Roman"/>
          <w:szCs w:val="28"/>
        </w:rPr>
        <w:t>Ngày</w:t>
      </w:r>
      <w:proofErr w:type="spellEnd"/>
      <w:r w:rsidR="00F07F55" w:rsidRPr="00A5512F">
        <w:rPr>
          <w:rFonts w:cs="Times New Roman"/>
          <w:szCs w:val="28"/>
        </w:rPr>
        <w:t xml:space="preserve">….., </w:t>
      </w:r>
      <w:proofErr w:type="spellStart"/>
      <w:r w:rsidR="00F07F55" w:rsidRPr="00A5512F">
        <w:rPr>
          <w:rFonts w:cs="Times New Roman"/>
          <w:szCs w:val="28"/>
        </w:rPr>
        <w:t>Tổng</w:t>
      </w:r>
      <w:proofErr w:type="spellEnd"/>
      <w:r w:rsidR="00F07F55" w:rsidRPr="00A5512F">
        <w:rPr>
          <w:rFonts w:cs="Times New Roman"/>
          <w:szCs w:val="28"/>
        </w:rPr>
        <w:t xml:space="preserve"> </w:t>
      </w:r>
      <w:proofErr w:type="spellStart"/>
      <w:r w:rsidR="00F07F55" w:rsidRPr="00A5512F">
        <w:rPr>
          <w:rFonts w:cs="Times New Roman"/>
          <w:szCs w:val="28"/>
        </w:rPr>
        <w:t>cục</w:t>
      </w:r>
      <w:proofErr w:type="spellEnd"/>
      <w:r w:rsidR="00F07F55" w:rsidRPr="00A5512F">
        <w:rPr>
          <w:rFonts w:cs="Times New Roman"/>
          <w:szCs w:val="28"/>
        </w:rPr>
        <w:t xml:space="preserve"> Lâm </w:t>
      </w:r>
      <w:proofErr w:type="spellStart"/>
      <w:r w:rsidR="00F07F55" w:rsidRPr="00A5512F">
        <w:rPr>
          <w:rFonts w:cs="Times New Roman"/>
          <w:szCs w:val="28"/>
        </w:rPr>
        <w:t>nghiệp</w:t>
      </w:r>
      <w:proofErr w:type="spellEnd"/>
      <w:r w:rsidR="00F07F55" w:rsidRPr="00A5512F">
        <w:rPr>
          <w:rFonts w:cs="Times New Roman"/>
          <w:szCs w:val="28"/>
        </w:rPr>
        <w:t xml:space="preserve"> </w:t>
      </w:r>
      <w:proofErr w:type="spellStart"/>
      <w:r w:rsidR="00F07F55" w:rsidRPr="00A5512F">
        <w:rPr>
          <w:rFonts w:cs="Times New Roman"/>
          <w:szCs w:val="28"/>
        </w:rPr>
        <w:t>có</w:t>
      </w:r>
      <w:proofErr w:type="spellEnd"/>
      <w:r w:rsidR="00F07F55" w:rsidRPr="00A5512F">
        <w:rPr>
          <w:rFonts w:cs="Times New Roman"/>
          <w:szCs w:val="28"/>
        </w:rPr>
        <w:t xml:space="preserve"> Văn </w:t>
      </w:r>
      <w:proofErr w:type="spellStart"/>
      <w:r w:rsidR="00F07F55" w:rsidRPr="00A5512F">
        <w:rPr>
          <w:rFonts w:cs="Times New Roman"/>
          <w:szCs w:val="28"/>
        </w:rPr>
        <w:t>bản</w:t>
      </w:r>
      <w:proofErr w:type="spellEnd"/>
      <w:r w:rsidR="00F07F55" w:rsidRPr="00A5512F">
        <w:rPr>
          <w:rFonts w:cs="Times New Roman"/>
          <w:szCs w:val="28"/>
        </w:rPr>
        <w:t xml:space="preserve"> </w:t>
      </w:r>
      <w:proofErr w:type="spellStart"/>
      <w:r w:rsidR="00F07F55" w:rsidRPr="00A5512F">
        <w:rPr>
          <w:rFonts w:cs="Times New Roman"/>
          <w:szCs w:val="28"/>
        </w:rPr>
        <w:t>số</w:t>
      </w:r>
      <w:proofErr w:type="spellEnd"/>
      <w:r w:rsidR="00F07F55" w:rsidRPr="00A5512F">
        <w:rPr>
          <w:rFonts w:cs="Times New Roman"/>
          <w:szCs w:val="28"/>
        </w:rPr>
        <w:t>… g</w:t>
      </w:r>
      <w:proofErr w:type="spellStart"/>
      <w:r w:rsidRPr="00A5512F">
        <w:rPr>
          <w:rFonts w:cs="Times New Roman"/>
          <w:szCs w:val="28"/>
          <w:lang w:val="vi-VN"/>
        </w:rPr>
        <w:t>ửi</w:t>
      </w:r>
      <w:proofErr w:type="spellEnd"/>
      <w:r w:rsidR="00F07F55" w:rsidRPr="00A5512F">
        <w:rPr>
          <w:rFonts w:cs="Times New Roman"/>
          <w:szCs w:val="28"/>
        </w:rPr>
        <w:t xml:space="preserve"> </w:t>
      </w:r>
      <w:r w:rsidR="00F83CD0" w:rsidRPr="00A5512F">
        <w:rPr>
          <w:rFonts w:cs="Times New Roman"/>
          <w:szCs w:val="28"/>
        </w:rPr>
        <w:t xml:space="preserve">Văn </w:t>
      </w:r>
      <w:proofErr w:type="spellStart"/>
      <w:r w:rsidR="00F83CD0" w:rsidRPr="00A5512F">
        <w:rPr>
          <w:rFonts w:cs="Times New Roman"/>
          <w:szCs w:val="28"/>
        </w:rPr>
        <w:t>phòng</w:t>
      </w:r>
      <w:proofErr w:type="spellEnd"/>
      <w:r w:rsidR="00F83CD0" w:rsidRPr="00A5512F">
        <w:rPr>
          <w:rFonts w:cs="Times New Roman"/>
          <w:szCs w:val="28"/>
        </w:rPr>
        <w:t xml:space="preserve"> </w:t>
      </w:r>
      <w:proofErr w:type="spellStart"/>
      <w:r w:rsidR="00F83CD0" w:rsidRPr="00A5512F">
        <w:rPr>
          <w:rFonts w:cs="Times New Roman"/>
          <w:szCs w:val="28"/>
        </w:rPr>
        <w:t>Bộ</w:t>
      </w:r>
      <w:proofErr w:type="spellEnd"/>
      <w:r w:rsidR="00F83CD0" w:rsidRPr="00A5512F">
        <w:rPr>
          <w:rFonts w:cs="Times New Roman"/>
          <w:szCs w:val="28"/>
        </w:rPr>
        <w:t xml:space="preserve">, </w:t>
      </w:r>
      <w:proofErr w:type="spellStart"/>
      <w:r w:rsidR="00F07F55" w:rsidRPr="00A5512F">
        <w:rPr>
          <w:rFonts w:cs="Times New Roman"/>
          <w:szCs w:val="28"/>
        </w:rPr>
        <w:t>kèm</w:t>
      </w:r>
      <w:proofErr w:type="spellEnd"/>
      <w:r w:rsidR="00F07F55" w:rsidRPr="00A5512F">
        <w:rPr>
          <w:rFonts w:cs="Times New Roman"/>
          <w:szCs w:val="28"/>
        </w:rPr>
        <w:t xml:space="preserve"> </w:t>
      </w:r>
      <w:proofErr w:type="spellStart"/>
      <w:r w:rsidR="00F07F55" w:rsidRPr="00A5512F">
        <w:rPr>
          <w:rFonts w:cs="Times New Roman"/>
          <w:szCs w:val="28"/>
        </w:rPr>
        <w:t>theo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hồ</w:t>
      </w:r>
      <w:proofErr w:type="spellEnd"/>
      <w:r w:rsidRPr="00A5512F">
        <w:rPr>
          <w:rFonts w:cs="Times New Roman"/>
          <w:szCs w:val="28"/>
          <w:lang w:val="vi-VN"/>
        </w:rPr>
        <w:t xml:space="preserve"> sơ </w:t>
      </w:r>
      <w:proofErr w:type="spellStart"/>
      <w:r w:rsidRPr="00A5512F">
        <w:rPr>
          <w:rFonts w:cs="Times New Roman"/>
          <w:szCs w:val="28"/>
          <w:lang w:val="vi-VN"/>
        </w:rPr>
        <w:t>dự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thảo</w:t>
      </w:r>
      <w:proofErr w:type="spellEnd"/>
      <w:r w:rsidRPr="00A5512F">
        <w:rPr>
          <w:rFonts w:cs="Times New Roman"/>
          <w:szCs w:val="28"/>
          <w:lang w:val="vi-VN"/>
        </w:rPr>
        <w:t xml:space="preserve"> Thông tư </w:t>
      </w:r>
      <w:proofErr w:type="spellStart"/>
      <w:r w:rsidRPr="00A5512F">
        <w:rPr>
          <w:rFonts w:cs="Times New Roman"/>
          <w:szCs w:val="28"/>
          <w:lang w:val="vi-VN"/>
        </w:rPr>
        <w:t>đề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nghị</w:t>
      </w:r>
      <w:proofErr w:type="spellEnd"/>
      <w:r w:rsidRPr="00A5512F">
        <w:rPr>
          <w:rFonts w:cs="Times New Roman"/>
          <w:szCs w:val="28"/>
          <w:lang w:val="vi-VN"/>
        </w:rPr>
        <w:t xml:space="preserve"> xin ý </w:t>
      </w:r>
      <w:proofErr w:type="spellStart"/>
      <w:r w:rsidRPr="00A5512F">
        <w:rPr>
          <w:rFonts w:cs="Times New Roman"/>
          <w:szCs w:val="28"/>
          <w:lang w:val="vi-VN"/>
        </w:rPr>
        <w:t>kiến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về</w:t>
      </w:r>
      <w:proofErr w:type="spellEnd"/>
      <w:r w:rsidRPr="00A5512F">
        <w:rPr>
          <w:rFonts w:cs="Times New Roman"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szCs w:val="28"/>
          <w:lang w:val="vi-VN"/>
        </w:rPr>
        <w:t>nội</w:t>
      </w:r>
      <w:proofErr w:type="spellEnd"/>
      <w:r w:rsidRPr="00A5512F">
        <w:rPr>
          <w:rFonts w:cs="Times New Roman"/>
          <w:szCs w:val="28"/>
          <w:lang w:val="vi-VN"/>
        </w:rPr>
        <w:t xml:space="preserve"> dung </w:t>
      </w:r>
      <w:proofErr w:type="spellStart"/>
      <w:r w:rsidR="00F862DF" w:rsidRPr="00A5512F">
        <w:rPr>
          <w:rFonts w:cs="Times New Roman"/>
          <w:szCs w:val="28"/>
          <w:lang w:val="vi-VN"/>
        </w:rPr>
        <w:t>Thủ</w:t>
      </w:r>
      <w:proofErr w:type="spellEnd"/>
      <w:r w:rsidR="00F862DF" w:rsidRPr="00A5512F">
        <w:rPr>
          <w:rFonts w:cs="Times New Roman"/>
          <w:szCs w:val="28"/>
          <w:lang w:val="vi-VN"/>
        </w:rPr>
        <w:t xml:space="preserve"> </w:t>
      </w:r>
      <w:proofErr w:type="spellStart"/>
      <w:r w:rsidR="00F862DF" w:rsidRPr="00A5512F">
        <w:rPr>
          <w:rFonts w:cs="Times New Roman"/>
          <w:szCs w:val="28"/>
          <w:lang w:val="vi-VN"/>
        </w:rPr>
        <w:t>tục</w:t>
      </w:r>
      <w:proofErr w:type="spellEnd"/>
      <w:r w:rsidR="00F862DF" w:rsidRPr="00A5512F">
        <w:rPr>
          <w:rFonts w:cs="Times New Roman"/>
          <w:szCs w:val="28"/>
          <w:lang w:val="vi-VN"/>
        </w:rPr>
        <w:t xml:space="preserve"> </w:t>
      </w:r>
      <w:proofErr w:type="spellStart"/>
      <w:r w:rsidR="00F862DF" w:rsidRPr="00A5512F">
        <w:rPr>
          <w:rFonts w:cs="Times New Roman"/>
          <w:szCs w:val="28"/>
          <w:lang w:val="vi-VN"/>
        </w:rPr>
        <w:t>hành</w:t>
      </w:r>
      <w:proofErr w:type="spellEnd"/>
      <w:r w:rsidR="00F862DF" w:rsidRPr="00A5512F">
        <w:rPr>
          <w:rFonts w:cs="Times New Roman"/>
          <w:szCs w:val="28"/>
          <w:lang w:val="vi-VN"/>
        </w:rPr>
        <w:t xml:space="preserve"> </w:t>
      </w:r>
      <w:proofErr w:type="spellStart"/>
      <w:r w:rsidR="00F862DF" w:rsidRPr="00A5512F">
        <w:rPr>
          <w:rFonts w:cs="Times New Roman"/>
          <w:szCs w:val="28"/>
          <w:lang w:val="vi-VN"/>
        </w:rPr>
        <w:t>chính</w:t>
      </w:r>
      <w:proofErr w:type="spellEnd"/>
      <w:r w:rsidR="00F862DF" w:rsidRPr="00A5512F">
        <w:rPr>
          <w:rFonts w:cs="Times New Roman"/>
          <w:szCs w:val="28"/>
          <w:lang w:val="vi-VN"/>
        </w:rPr>
        <w:t xml:space="preserve"> tron</w:t>
      </w:r>
      <w:r w:rsidRPr="00A5512F">
        <w:rPr>
          <w:rFonts w:cs="Times New Roman"/>
          <w:szCs w:val="28"/>
          <w:lang w:val="vi-VN"/>
        </w:rPr>
        <w:t xml:space="preserve">g </w:t>
      </w:r>
      <w:r w:rsidR="00F83CD0" w:rsidRPr="00A5512F">
        <w:rPr>
          <w:rFonts w:cs="Times New Roman"/>
          <w:szCs w:val="28"/>
        </w:rPr>
        <w:t>d</w:t>
      </w:r>
      <w:r w:rsidRPr="00A5512F">
        <w:rPr>
          <w:rFonts w:cs="Times New Roman"/>
          <w:szCs w:val="28"/>
          <w:lang w:val="vi-VN"/>
        </w:rPr>
        <w:t xml:space="preserve">ự </w:t>
      </w:r>
      <w:proofErr w:type="spellStart"/>
      <w:r w:rsidRPr="00A5512F">
        <w:rPr>
          <w:rFonts w:cs="Times New Roman"/>
          <w:szCs w:val="28"/>
          <w:lang w:val="vi-VN"/>
        </w:rPr>
        <w:t>thảo</w:t>
      </w:r>
      <w:proofErr w:type="spellEnd"/>
      <w:r w:rsidRPr="00A5512F">
        <w:rPr>
          <w:rFonts w:cs="Times New Roman"/>
          <w:szCs w:val="28"/>
          <w:lang w:val="vi-VN"/>
        </w:rPr>
        <w:t xml:space="preserve"> Thông tư.</w:t>
      </w:r>
    </w:p>
    <w:p w14:paraId="252B17A8" w14:textId="77777777" w:rsidR="00F83CD0" w:rsidRPr="00A5512F" w:rsidRDefault="00A232DC" w:rsidP="00A5512F">
      <w:pPr>
        <w:spacing w:before="120" w:after="120" w:line="360" w:lineRule="exact"/>
        <w:ind w:firstLine="720"/>
        <w:jc w:val="both"/>
        <w:rPr>
          <w:rFonts w:cs="Times New Roman"/>
          <w:bCs/>
          <w:szCs w:val="28"/>
        </w:rPr>
      </w:pPr>
      <w:r w:rsidRPr="00A5512F">
        <w:rPr>
          <w:rFonts w:cs="Times New Roman"/>
          <w:bCs/>
          <w:spacing w:val="-6"/>
          <w:szCs w:val="28"/>
          <w:lang w:val="vi-VN"/>
        </w:rPr>
        <w:t xml:space="preserve">8. </w:t>
      </w:r>
      <w:proofErr w:type="spellStart"/>
      <w:r w:rsidR="00F83CD0" w:rsidRPr="00A5512F">
        <w:rPr>
          <w:rFonts w:cs="Times New Roman"/>
          <w:szCs w:val="28"/>
        </w:rPr>
        <w:t>Ngày</w:t>
      </w:r>
      <w:proofErr w:type="spellEnd"/>
      <w:r w:rsidR="00F83CD0" w:rsidRPr="00A5512F">
        <w:rPr>
          <w:rFonts w:cs="Times New Roman"/>
          <w:szCs w:val="28"/>
        </w:rPr>
        <w:t xml:space="preserve">….., </w:t>
      </w:r>
      <w:proofErr w:type="spellStart"/>
      <w:r w:rsidR="00F83CD0" w:rsidRPr="00A5512F">
        <w:rPr>
          <w:rFonts w:cs="Times New Roman"/>
          <w:szCs w:val="28"/>
        </w:rPr>
        <w:t>Tổng</w:t>
      </w:r>
      <w:proofErr w:type="spellEnd"/>
      <w:r w:rsidR="00F83CD0" w:rsidRPr="00A5512F">
        <w:rPr>
          <w:rFonts w:cs="Times New Roman"/>
          <w:szCs w:val="28"/>
        </w:rPr>
        <w:t xml:space="preserve"> </w:t>
      </w:r>
      <w:proofErr w:type="spellStart"/>
      <w:r w:rsidR="00F83CD0" w:rsidRPr="00A5512F">
        <w:rPr>
          <w:rFonts w:cs="Times New Roman"/>
          <w:szCs w:val="28"/>
        </w:rPr>
        <w:t>cục</w:t>
      </w:r>
      <w:proofErr w:type="spellEnd"/>
      <w:r w:rsidR="00F83CD0" w:rsidRPr="00A5512F">
        <w:rPr>
          <w:rFonts w:cs="Times New Roman"/>
          <w:szCs w:val="28"/>
        </w:rPr>
        <w:t xml:space="preserve"> Lâm </w:t>
      </w:r>
      <w:proofErr w:type="spellStart"/>
      <w:r w:rsidR="00F83CD0" w:rsidRPr="00A5512F">
        <w:rPr>
          <w:rFonts w:cs="Times New Roman"/>
          <w:szCs w:val="28"/>
        </w:rPr>
        <w:t>nghiệp</w:t>
      </w:r>
      <w:proofErr w:type="spellEnd"/>
      <w:r w:rsidR="00F83CD0" w:rsidRPr="00A5512F">
        <w:rPr>
          <w:rFonts w:cs="Times New Roman"/>
          <w:szCs w:val="28"/>
        </w:rPr>
        <w:t xml:space="preserve"> </w:t>
      </w:r>
      <w:proofErr w:type="spellStart"/>
      <w:r w:rsidR="00F83CD0" w:rsidRPr="00A5512F">
        <w:rPr>
          <w:rFonts w:cs="Times New Roman"/>
          <w:szCs w:val="28"/>
        </w:rPr>
        <w:t>có</w:t>
      </w:r>
      <w:proofErr w:type="spellEnd"/>
      <w:r w:rsidR="00F83CD0" w:rsidRPr="00A5512F">
        <w:rPr>
          <w:rFonts w:cs="Times New Roman"/>
          <w:szCs w:val="28"/>
        </w:rPr>
        <w:t xml:space="preserve"> Văn </w:t>
      </w:r>
      <w:proofErr w:type="spellStart"/>
      <w:r w:rsidR="00F83CD0" w:rsidRPr="00A5512F">
        <w:rPr>
          <w:rFonts w:cs="Times New Roman"/>
          <w:szCs w:val="28"/>
        </w:rPr>
        <w:t>bản</w:t>
      </w:r>
      <w:proofErr w:type="spellEnd"/>
      <w:r w:rsidR="00F83CD0" w:rsidRPr="00A5512F">
        <w:rPr>
          <w:rFonts w:cs="Times New Roman"/>
          <w:szCs w:val="28"/>
        </w:rPr>
        <w:t xml:space="preserve"> </w:t>
      </w:r>
      <w:proofErr w:type="spellStart"/>
      <w:r w:rsidR="00F83CD0" w:rsidRPr="00A5512F">
        <w:rPr>
          <w:rFonts w:cs="Times New Roman"/>
          <w:szCs w:val="28"/>
        </w:rPr>
        <w:t>số</w:t>
      </w:r>
      <w:proofErr w:type="spellEnd"/>
      <w:r w:rsidR="00F83CD0" w:rsidRPr="00A5512F">
        <w:rPr>
          <w:rFonts w:cs="Times New Roman"/>
          <w:szCs w:val="28"/>
        </w:rPr>
        <w:t>… g</w:t>
      </w:r>
      <w:proofErr w:type="spellStart"/>
      <w:r w:rsidR="00F83CD0" w:rsidRPr="00A5512F">
        <w:rPr>
          <w:rFonts w:cs="Times New Roman"/>
          <w:szCs w:val="28"/>
          <w:lang w:val="vi-VN"/>
        </w:rPr>
        <w:t>ửi</w:t>
      </w:r>
      <w:proofErr w:type="spellEnd"/>
      <w:r w:rsidR="00F83CD0" w:rsidRPr="00A5512F">
        <w:rPr>
          <w:rFonts w:cs="Times New Roman"/>
          <w:szCs w:val="28"/>
        </w:rPr>
        <w:t xml:space="preserve"> Văn </w:t>
      </w:r>
      <w:proofErr w:type="spellStart"/>
      <w:r w:rsidR="00F83CD0" w:rsidRPr="00A5512F">
        <w:rPr>
          <w:rFonts w:cs="Times New Roman"/>
          <w:szCs w:val="28"/>
        </w:rPr>
        <w:t>phòng</w:t>
      </w:r>
      <w:proofErr w:type="spellEnd"/>
      <w:r w:rsidR="00F83CD0" w:rsidRPr="00A5512F">
        <w:rPr>
          <w:rFonts w:cs="Times New Roman"/>
          <w:szCs w:val="28"/>
        </w:rPr>
        <w:t xml:space="preserve"> </w:t>
      </w:r>
      <w:proofErr w:type="spellStart"/>
      <w:r w:rsidR="00F83CD0" w:rsidRPr="00A5512F">
        <w:rPr>
          <w:rFonts w:cs="Times New Roman"/>
          <w:szCs w:val="28"/>
        </w:rPr>
        <w:t>Bộ</w:t>
      </w:r>
      <w:proofErr w:type="spellEnd"/>
      <w:r w:rsidR="00F83CD0" w:rsidRPr="00A5512F">
        <w:rPr>
          <w:rFonts w:cs="Times New Roman"/>
          <w:szCs w:val="28"/>
        </w:rPr>
        <w:t xml:space="preserve">, </w:t>
      </w:r>
      <w:proofErr w:type="spellStart"/>
      <w:r w:rsidR="00F83CD0" w:rsidRPr="00A5512F">
        <w:rPr>
          <w:rFonts w:cs="Times New Roman"/>
          <w:szCs w:val="28"/>
        </w:rPr>
        <w:t>kèm</w:t>
      </w:r>
      <w:proofErr w:type="spellEnd"/>
      <w:r w:rsidR="00F83CD0" w:rsidRPr="00A5512F">
        <w:rPr>
          <w:rFonts w:cs="Times New Roman"/>
          <w:szCs w:val="28"/>
        </w:rPr>
        <w:t xml:space="preserve"> </w:t>
      </w:r>
      <w:proofErr w:type="spellStart"/>
      <w:r w:rsidR="00F83CD0" w:rsidRPr="00A5512F">
        <w:rPr>
          <w:rFonts w:cs="Times New Roman"/>
          <w:szCs w:val="28"/>
        </w:rPr>
        <w:t>theo</w:t>
      </w:r>
      <w:proofErr w:type="spellEnd"/>
      <w:r w:rsidR="00F83CD0" w:rsidRPr="00A5512F">
        <w:rPr>
          <w:rFonts w:cs="Times New Roman"/>
          <w:szCs w:val="28"/>
          <w:lang w:val="vi-VN"/>
        </w:rPr>
        <w:t xml:space="preserve"> </w:t>
      </w:r>
      <w:proofErr w:type="spellStart"/>
      <w:r w:rsidR="00F83CD0" w:rsidRPr="00A5512F">
        <w:rPr>
          <w:rFonts w:cs="Times New Roman"/>
          <w:szCs w:val="28"/>
          <w:lang w:val="vi-VN"/>
        </w:rPr>
        <w:t>hồ</w:t>
      </w:r>
      <w:proofErr w:type="spellEnd"/>
      <w:r w:rsidR="00F83CD0" w:rsidRPr="00A5512F">
        <w:rPr>
          <w:rFonts w:cs="Times New Roman"/>
          <w:szCs w:val="28"/>
          <w:lang w:val="vi-VN"/>
        </w:rPr>
        <w:t xml:space="preserve"> sơ </w:t>
      </w:r>
      <w:proofErr w:type="spellStart"/>
      <w:r w:rsidR="00F83CD0" w:rsidRPr="00A5512F">
        <w:rPr>
          <w:rFonts w:cs="Times New Roman"/>
          <w:szCs w:val="28"/>
          <w:lang w:val="vi-VN"/>
        </w:rPr>
        <w:t>dự</w:t>
      </w:r>
      <w:proofErr w:type="spellEnd"/>
      <w:r w:rsidR="00F83CD0" w:rsidRPr="00A5512F">
        <w:rPr>
          <w:rFonts w:cs="Times New Roman"/>
          <w:szCs w:val="28"/>
          <w:lang w:val="vi-VN"/>
        </w:rPr>
        <w:t xml:space="preserve"> </w:t>
      </w:r>
      <w:proofErr w:type="spellStart"/>
      <w:r w:rsidR="00F83CD0" w:rsidRPr="00A5512F">
        <w:rPr>
          <w:rFonts w:cs="Times New Roman"/>
          <w:szCs w:val="28"/>
          <w:lang w:val="vi-VN"/>
        </w:rPr>
        <w:t>thảo</w:t>
      </w:r>
      <w:proofErr w:type="spellEnd"/>
      <w:r w:rsidR="00F83CD0" w:rsidRPr="00A5512F">
        <w:rPr>
          <w:rFonts w:cs="Times New Roman"/>
          <w:szCs w:val="28"/>
          <w:lang w:val="vi-VN"/>
        </w:rPr>
        <w:t xml:space="preserve"> Thông tư </w:t>
      </w:r>
      <w:proofErr w:type="spellStart"/>
      <w:r w:rsidRPr="00A5512F">
        <w:rPr>
          <w:rFonts w:cs="Times New Roman"/>
          <w:bCs/>
          <w:szCs w:val="28"/>
          <w:lang w:val="vi-VN"/>
        </w:rPr>
        <w:t>đề</w:t>
      </w:r>
      <w:proofErr w:type="spellEnd"/>
      <w:r w:rsidRPr="00A5512F">
        <w:rPr>
          <w:rFonts w:cs="Times New Roman"/>
          <w:bCs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bCs/>
          <w:szCs w:val="28"/>
          <w:lang w:val="vi-VN"/>
        </w:rPr>
        <w:t>nghị</w:t>
      </w:r>
      <w:proofErr w:type="spellEnd"/>
      <w:r w:rsidRPr="00A5512F">
        <w:rPr>
          <w:rFonts w:cs="Times New Roman"/>
          <w:bCs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bCs/>
          <w:szCs w:val="28"/>
          <w:lang w:val="vi-VN"/>
        </w:rPr>
        <w:t>Vụ</w:t>
      </w:r>
      <w:proofErr w:type="spellEnd"/>
      <w:r w:rsidRPr="00A5512F">
        <w:rPr>
          <w:rFonts w:cs="Times New Roman"/>
          <w:bCs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bCs/>
          <w:szCs w:val="28"/>
          <w:lang w:val="vi-VN"/>
        </w:rPr>
        <w:t>pháp</w:t>
      </w:r>
      <w:proofErr w:type="spellEnd"/>
      <w:r w:rsidRPr="00A5512F">
        <w:rPr>
          <w:rFonts w:cs="Times New Roman"/>
          <w:bCs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bCs/>
          <w:szCs w:val="28"/>
          <w:lang w:val="vi-VN"/>
        </w:rPr>
        <w:t>chế</w:t>
      </w:r>
      <w:proofErr w:type="spellEnd"/>
      <w:r w:rsidRPr="00A5512F">
        <w:rPr>
          <w:rFonts w:cs="Times New Roman"/>
          <w:bCs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bCs/>
          <w:szCs w:val="28"/>
          <w:lang w:val="vi-VN"/>
        </w:rPr>
        <w:t>thẩm</w:t>
      </w:r>
      <w:proofErr w:type="spellEnd"/>
      <w:r w:rsidRPr="00A5512F">
        <w:rPr>
          <w:rFonts w:cs="Times New Roman"/>
          <w:bCs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bCs/>
          <w:szCs w:val="28"/>
          <w:lang w:val="vi-VN"/>
        </w:rPr>
        <w:t>định</w:t>
      </w:r>
      <w:proofErr w:type="spellEnd"/>
      <w:r w:rsidR="00F83CD0" w:rsidRPr="00A5512F">
        <w:rPr>
          <w:rFonts w:cs="Times New Roman"/>
          <w:bCs/>
          <w:szCs w:val="28"/>
        </w:rPr>
        <w:t>.</w:t>
      </w:r>
    </w:p>
    <w:p w14:paraId="46D446F6" w14:textId="1348716B" w:rsidR="00F83CD0" w:rsidRPr="00A5512F" w:rsidRDefault="00001C3B" w:rsidP="00A5512F">
      <w:pPr>
        <w:spacing w:before="120" w:after="120" w:line="360" w:lineRule="exact"/>
        <w:ind w:firstLine="720"/>
        <w:jc w:val="both"/>
        <w:rPr>
          <w:rFonts w:cs="Times New Roman"/>
          <w:szCs w:val="28"/>
        </w:rPr>
      </w:pPr>
      <w:r w:rsidRPr="00A5512F">
        <w:rPr>
          <w:rFonts w:cs="Times New Roman"/>
          <w:bCs/>
          <w:szCs w:val="28"/>
        </w:rPr>
        <w:t xml:space="preserve">9. </w:t>
      </w:r>
      <w:proofErr w:type="spellStart"/>
      <w:r w:rsidRPr="00A5512F">
        <w:rPr>
          <w:rFonts w:cs="Times New Roman"/>
          <w:bCs/>
          <w:szCs w:val="28"/>
        </w:rPr>
        <w:t>Ngày</w:t>
      </w:r>
      <w:proofErr w:type="spellEnd"/>
      <w:r w:rsidRPr="00A5512F">
        <w:rPr>
          <w:rFonts w:cs="Times New Roman"/>
          <w:bCs/>
          <w:szCs w:val="28"/>
        </w:rPr>
        <w:t xml:space="preserve">…., </w:t>
      </w:r>
      <w:proofErr w:type="spellStart"/>
      <w:r w:rsidRPr="00A5512F">
        <w:rPr>
          <w:rFonts w:cs="Times New Roman"/>
          <w:szCs w:val="28"/>
        </w:rPr>
        <w:t>Tổng</w:t>
      </w:r>
      <w:proofErr w:type="spellEnd"/>
      <w:r w:rsidRPr="00A5512F">
        <w:rPr>
          <w:rFonts w:cs="Times New Roman"/>
          <w:szCs w:val="28"/>
        </w:rPr>
        <w:t xml:space="preserve"> </w:t>
      </w:r>
      <w:proofErr w:type="spellStart"/>
      <w:r w:rsidRPr="00A5512F">
        <w:rPr>
          <w:rFonts w:cs="Times New Roman"/>
          <w:szCs w:val="28"/>
        </w:rPr>
        <w:t>cục</w:t>
      </w:r>
      <w:proofErr w:type="spellEnd"/>
      <w:r w:rsidRPr="00A5512F">
        <w:rPr>
          <w:rFonts w:cs="Times New Roman"/>
          <w:szCs w:val="28"/>
        </w:rPr>
        <w:t xml:space="preserve"> Lâm </w:t>
      </w:r>
      <w:proofErr w:type="spellStart"/>
      <w:r w:rsidRPr="00A5512F">
        <w:rPr>
          <w:rFonts w:cs="Times New Roman"/>
          <w:szCs w:val="28"/>
        </w:rPr>
        <w:t>nghiệp</w:t>
      </w:r>
      <w:proofErr w:type="spellEnd"/>
      <w:r w:rsidRPr="00A5512F">
        <w:rPr>
          <w:rFonts w:cs="Times New Roman"/>
          <w:szCs w:val="28"/>
        </w:rPr>
        <w:t xml:space="preserve"> </w:t>
      </w:r>
      <w:proofErr w:type="spellStart"/>
      <w:r w:rsidRPr="00A5512F">
        <w:rPr>
          <w:rFonts w:cs="Times New Roman"/>
          <w:szCs w:val="28"/>
        </w:rPr>
        <w:t>có</w:t>
      </w:r>
      <w:proofErr w:type="spellEnd"/>
      <w:r w:rsidRPr="00A5512F">
        <w:rPr>
          <w:rFonts w:cs="Times New Roman"/>
          <w:szCs w:val="28"/>
        </w:rPr>
        <w:t xml:space="preserve"> Báo </w:t>
      </w:r>
      <w:proofErr w:type="spellStart"/>
      <w:r w:rsidRPr="00A5512F">
        <w:rPr>
          <w:rFonts w:cs="Times New Roman"/>
          <w:szCs w:val="28"/>
        </w:rPr>
        <w:t>cáo</w:t>
      </w:r>
      <w:proofErr w:type="spellEnd"/>
      <w:r w:rsidRPr="00A5512F">
        <w:rPr>
          <w:rFonts w:cs="Times New Roman"/>
          <w:szCs w:val="28"/>
        </w:rPr>
        <w:t xml:space="preserve"> </w:t>
      </w:r>
      <w:proofErr w:type="spellStart"/>
      <w:r w:rsidRPr="00A5512F">
        <w:rPr>
          <w:rFonts w:cs="Times New Roman"/>
          <w:szCs w:val="28"/>
        </w:rPr>
        <w:t>số</w:t>
      </w:r>
      <w:proofErr w:type="spellEnd"/>
      <w:r w:rsidRPr="00A5512F">
        <w:rPr>
          <w:rFonts w:cs="Times New Roman"/>
          <w:szCs w:val="28"/>
        </w:rPr>
        <w:t xml:space="preserve">… </w:t>
      </w:r>
      <w:proofErr w:type="spellStart"/>
      <w:r w:rsidRPr="00A5512F">
        <w:rPr>
          <w:rFonts w:cs="Times New Roman"/>
          <w:szCs w:val="28"/>
        </w:rPr>
        <w:t>giải</w:t>
      </w:r>
      <w:proofErr w:type="spellEnd"/>
      <w:r w:rsidRPr="00A5512F">
        <w:rPr>
          <w:rFonts w:cs="Times New Roman"/>
          <w:szCs w:val="28"/>
        </w:rPr>
        <w:t xml:space="preserve"> </w:t>
      </w:r>
      <w:proofErr w:type="spellStart"/>
      <w:r w:rsidRPr="00A5512F">
        <w:rPr>
          <w:rFonts w:cs="Times New Roman"/>
          <w:szCs w:val="28"/>
        </w:rPr>
        <w:t>trình</w:t>
      </w:r>
      <w:proofErr w:type="spellEnd"/>
      <w:r w:rsidRPr="00A5512F">
        <w:rPr>
          <w:rFonts w:cs="Times New Roman"/>
          <w:szCs w:val="28"/>
        </w:rPr>
        <w:t xml:space="preserve">, </w:t>
      </w:r>
      <w:proofErr w:type="spellStart"/>
      <w:r w:rsidRPr="00A5512F">
        <w:rPr>
          <w:rFonts w:cs="Times New Roman"/>
          <w:szCs w:val="28"/>
        </w:rPr>
        <w:t>tiếp</w:t>
      </w:r>
      <w:proofErr w:type="spellEnd"/>
      <w:r w:rsidRPr="00A5512F">
        <w:rPr>
          <w:rFonts w:cs="Times New Roman"/>
          <w:szCs w:val="28"/>
        </w:rPr>
        <w:t xml:space="preserve"> </w:t>
      </w:r>
      <w:proofErr w:type="spellStart"/>
      <w:r w:rsidRPr="00A5512F">
        <w:rPr>
          <w:rFonts w:cs="Times New Roman"/>
          <w:szCs w:val="28"/>
        </w:rPr>
        <w:t>thu</w:t>
      </w:r>
      <w:proofErr w:type="spellEnd"/>
      <w:r w:rsidRPr="00A5512F">
        <w:rPr>
          <w:rFonts w:cs="Times New Roman"/>
          <w:szCs w:val="28"/>
        </w:rPr>
        <w:t xml:space="preserve"> ý </w:t>
      </w:r>
      <w:proofErr w:type="spellStart"/>
      <w:r w:rsidRPr="00A5512F">
        <w:rPr>
          <w:rFonts w:cs="Times New Roman"/>
          <w:szCs w:val="28"/>
        </w:rPr>
        <w:t>kiến</w:t>
      </w:r>
      <w:proofErr w:type="spellEnd"/>
      <w:r w:rsidRPr="00A5512F">
        <w:rPr>
          <w:rFonts w:cs="Times New Roman"/>
          <w:szCs w:val="28"/>
        </w:rPr>
        <w:t xml:space="preserve"> </w:t>
      </w:r>
      <w:proofErr w:type="spellStart"/>
      <w:r w:rsidRPr="00A5512F">
        <w:rPr>
          <w:rFonts w:cs="Times New Roman"/>
          <w:szCs w:val="28"/>
        </w:rPr>
        <w:t>thẩm</w:t>
      </w:r>
      <w:proofErr w:type="spellEnd"/>
      <w:r w:rsidRPr="00A5512F">
        <w:rPr>
          <w:rFonts w:cs="Times New Roman"/>
          <w:szCs w:val="28"/>
        </w:rPr>
        <w:t xml:space="preserve"> </w:t>
      </w:r>
      <w:proofErr w:type="spellStart"/>
      <w:r w:rsidRPr="00A5512F">
        <w:rPr>
          <w:rFonts w:cs="Times New Roman"/>
          <w:szCs w:val="28"/>
        </w:rPr>
        <w:t>định</w:t>
      </w:r>
      <w:proofErr w:type="spellEnd"/>
      <w:r w:rsidRPr="00A5512F">
        <w:rPr>
          <w:rFonts w:cs="Times New Roman"/>
          <w:szCs w:val="28"/>
        </w:rPr>
        <w:t xml:space="preserve"> </w:t>
      </w:r>
      <w:proofErr w:type="spellStart"/>
      <w:r w:rsidRPr="00A5512F">
        <w:rPr>
          <w:rFonts w:cs="Times New Roman"/>
          <w:szCs w:val="28"/>
        </w:rPr>
        <w:t>của</w:t>
      </w:r>
      <w:proofErr w:type="spellEnd"/>
      <w:r w:rsidRPr="00A5512F">
        <w:rPr>
          <w:rFonts w:cs="Times New Roman"/>
          <w:szCs w:val="28"/>
        </w:rPr>
        <w:t xml:space="preserve"> </w:t>
      </w:r>
      <w:proofErr w:type="spellStart"/>
      <w:r w:rsidRPr="00A5512F">
        <w:rPr>
          <w:rFonts w:cs="Times New Roman"/>
          <w:szCs w:val="28"/>
        </w:rPr>
        <w:t>Vụ</w:t>
      </w:r>
      <w:proofErr w:type="spellEnd"/>
      <w:r w:rsidRPr="00A5512F">
        <w:rPr>
          <w:rFonts w:cs="Times New Roman"/>
          <w:szCs w:val="28"/>
        </w:rPr>
        <w:t xml:space="preserve"> Pháp </w:t>
      </w:r>
      <w:proofErr w:type="spellStart"/>
      <w:r w:rsidRPr="00A5512F">
        <w:rPr>
          <w:rFonts w:cs="Times New Roman"/>
          <w:szCs w:val="28"/>
        </w:rPr>
        <w:t>chế</w:t>
      </w:r>
      <w:proofErr w:type="spellEnd"/>
      <w:r w:rsidRPr="00A5512F">
        <w:rPr>
          <w:rFonts w:cs="Times New Roman"/>
          <w:szCs w:val="28"/>
        </w:rPr>
        <w:t>.</w:t>
      </w:r>
    </w:p>
    <w:p w14:paraId="15CC7B44" w14:textId="0B8C1B72" w:rsidR="007D103C" w:rsidRPr="00A5512F" w:rsidRDefault="00027DE2" w:rsidP="00A5512F">
      <w:pPr>
        <w:spacing w:before="120" w:after="120" w:line="360" w:lineRule="exact"/>
        <w:ind w:firstLine="720"/>
        <w:jc w:val="both"/>
        <w:rPr>
          <w:rFonts w:cs="Times New Roman"/>
          <w:bCs/>
          <w:szCs w:val="28"/>
          <w:lang w:val="vi-VN"/>
        </w:rPr>
      </w:pPr>
      <w:r w:rsidRPr="00A5512F">
        <w:rPr>
          <w:rFonts w:cs="Times New Roman"/>
          <w:szCs w:val="28"/>
        </w:rPr>
        <w:t xml:space="preserve">10. </w:t>
      </w:r>
      <w:proofErr w:type="spellStart"/>
      <w:r w:rsidRPr="00A5512F">
        <w:rPr>
          <w:rFonts w:cs="Times New Roman"/>
          <w:bCs/>
          <w:szCs w:val="28"/>
        </w:rPr>
        <w:t>Ngày</w:t>
      </w:r>
      <w:proofErr w:type="spellEnd"/>
      <w:r w:rsidRPr="00A5512F">
        <w:rPr>
          <w:rFonts w:cs="Times New Roman"/>
          <w:bCs/>
          <w:szCs w:val="28"/>
        </w:rPr>
        <w:t xml:space="preserve">…., </w:t>
      </w:r>
      <w:proofErr w:type="spellStart"/>
      <w:r w:rsidRPr="00A5512F">
        <w:rPr>
          <w:rFonts w:cs="Times New Roman"/>
          <w:szCs w:val="28"/>
        </w:rPr>
        <w:t>Tổng</w:t>
      </w:r>
      <w:proofErr w:type="spellEnd"/>
      <w:r w:rsidRPr="00A5512F">
        <w:rPr>
          <w:rFonts w:cs="Times New Roman"/>
          <w:szCs w:val="28"/>
        </w:rPr>
        <w:t xml:space="preserve"> </w:t>
      </w:r>
      <w:proofErr w:type="spellStart"/>
      <w:r w:rsidRPr="00A5512F">
        <w:rPr>
          <w:rFonts w:cs="Times New Roman"/>
          <w:szCs w:val="28"/>
        </w:rPr>
        <w:t>cục</w:t>
      </w:r>
      <w:proofErr w:type="spellEnd"/>
      <w:r w:rsidRPr="00A5512F">
        <w:rPr>
          <w:rFonts w:cs="Times New Roman"/>
          <w:szCs w:val="28"/>
        </w:rPr>
        <w:t xml:space="preserve"> Lâm </w:t>
      </w:r>
      <w:proofErr w:type="spellStart"/>
      <w:r w:rsidRPr="00A5512F">
        <w:rPr>
          <w:rFonts w:cs="Times New Roman"/>
          <w:szCs w:val="28"/>
        </w:rPr>
        <w:t>nghiệp</w:t>
      </w:r>
      <w:proofErr w:type="spellEnd"/>
      <w:r w:rsidRPr="00A5512F">
        <w:rPr>
          <w:rFonts w:cs="Times New Roman"/>
          <w:szCs w:val="28"/>
        </w:rPr>
        <w:t xml:space="preserve"> </w:t>
      </w:r>
      <w:proofErr w:type="spellStart"/>
      <w:r w:rsidRPr="00A5512F">
        <w:rPr>
          <w:rFonts w:cs="Times New Roman"/>
          <w:szCs w:val="28"/>
        </w:rPr>
        <w:t>báo</w:t>
      </w:r>
      <w:proofErr w:type="spellEnd"/>
      <w:r w:rsidRPr="00A5512F">
        <w:rPr>
          <w:rFonts w:cs="Times New Roman"/>
          <w:szCs w:val="28"/>
        </w:rPr>
        <w:t xml:space="preserve"> </w:t>
      </w:r>
      <w:proofErr w:type="spellStart"/>
      <w:r w:rsidRPr="00A5512F">
        <w:rPr>
          <w:rFonts w:cs="Times New Roman"/>
          <w:szCs w:val="28"/>
        </w:rPr>
        <w:t>cáo</w:t>
      </w:r>
      <w:proofErr w:type="spellEnd"/>
      <w:r w:rsidRPr="00A5512F">
        <w:rPr>
          <w:rFonts w:cs="Times New Roman"/>
          <w:szCs w:val="28"/>
        </w:rPr>
        <w:t xml:space="preserve"> </w:t>
      </w:r>
      <w:proofErr w:type="spellStart"/>
      <w:r w:rsidRPr="00A5512F">
        <w:rPr>
          <w:rFonts w:cs="Times New Roman"/>
          <w:szCs w:val="28"/>
        </w:rPr>
        <w:t>xin</w:t>
      </w:r>
      <w:proofErr w:type="spellEnd"/>
      <w:r w:rsidRPr="00A5512F">
        <w:rPr>
          <w:rFonts w:cs="Times New Roman"/>
          <w:szCs w:val="28"/>
        </w:rPr>
        <w:t xml:space="preserve"> ý </w:t>
      </w:r>
      <w:proofErr w:type="spellStart"/>
      <w:r w:rsidRPr="00A5512F">
        <w:rPr>
          <w:rFonts w:cs="Times New Roman"/>
          <w:szCs w:val="28"/>
        </w:rPr>
        <w:t>kiến</w:t>
      </w:r>
      <w:proofErr w:type="spellEnd"/>
      <w:r w:rsidRPr="00A5512F">
        <w:rPr>
          <w:rFonts w:cs="Times New Roman"/>
          <w:szCs w:val="28"/>
        </w:rPr>
        <w:t xml:space="preserve"> </w:t>
      </w:r>
      <w:proofErr w:type="spellStart"/>
      <w:r w:rsidR="006003C6">
        <w:rPr>
          <w:rFonts w:cs="Times New Roman"/>
          <w:szCs w:val="28"/>
        </w:rPr>
        <w:t>các</w:t>
      </w:r>
      <w:proofErr w:type="spellEnd"/>
      <w:r w:rsidR="006003C6">
        <w:rPr>
          <w:rFonts w:cs="Times New Roman"/>
          <w:szCs w:val="28"/>
        </w:rPr>
        <w:t xml:space="preserve"> </w:t>
      </w:r>
      <w:r w:rsidR="009E0027">
        <w:rPr>
          <w:rFonts w:cs="Times New Roman"/>
          <w:szCs w:val="28"/>
        </w:rPr>
        <w:t>T</w:t>
      </w:r>
      <w:proofErr w:type="spellStart"/>
      <w:r w:rsidR="00766B96" w:rsidRPr="00A5512F">
        <w:rPr>
          <w:rFonts w:cs="Times New Roman"/>
          <w:bCs/>
          <w:szCs w:val="28"/>
          <w:lang w:val="vi-VN"/>
        </w:rPr>
        <w:t>hứ</w:t>
      </w:r>
      <w:proofErr w:type="spellEnd"/>
      <w:r w:rsidR="00766B96" w:rsidRPr="00A5512F">
        <w:rPr>
          <w:rFonts w:cs="Times New Roman"/>
          <w:bCs/>
          <w:szCs w:val="28"/>
          <w:lang w:val="vi-VN"/>
        </w:rPr>
        <w:t xml:space="preserve"> </w:t>
      </w:r>
      <w:proofErr w:type="spellStart"/>
      <w:r w:rsidR="00766B96" w:rsidRPr="00A5512F">
        <w:rPr>
          <w:rFonts w:cs="Times New Roman"/>
          <w:bCs/>
          <w:szCs w:val="28"/>
          <w:lang w:val="vi-VN"/>
        </w:rPr>
        <w:t>trưởng</w:t>
      </w:r>
      <w:proofErr w:type="spellEnd"/>
      <w:r w:rsidR="00766B96" w:rsidRPr="00A5512F">
        <w:rPr>
          <w:rFonts w:cs="Times New Roman"/>
          <w:bCs/>
          <w:szCs w:val="28"/>
          <w:lang w:val="vi-VN"/>
        </w:rPr>
        <w:t xml:space="preserve"> </w:t>
      </w:r>
      <w:proofErr w:type="spellStart"/>
      <w:r w:rsidR="00766B96" w:rsidRPr="00A5512F">
        <w:rPr>
          <w:rFonts w:cs="Times New Roman"/>
          <w:bCs/>
          <w:szCs w:val="28"/>
          <w:lang w:val="vi-VN"/>
        </w:rPr>
        <w:t>về</w:t>
      </w:r>
      <w:proofErr w:type="spellEnd"/>
      <w:r w:rsidR="00766B96" w:rsidRPr="00A5512F">
        <w:rPr>
          <w:rFonts w:cs="Times New Roman"/>
          <w:bCs/>
          <w:szCs w:val="28"/>
          <w:lang w:val="vi-VN"/>
        </w:rPr>
        <w:t xml:space="preserve"> </w:t>
      </w:r>
      <w:proofErr w:type="spellStart"/>
      <w:r w:rsidR="00766B96" w:rsidRPr="00A5512F">
        <w:rPr>
          <w:rFonts w:cs="Times New Roman"/>
          <w:bCs/>
          <w:szCs w:val="28"/>
          <w:lang w:val="vi-VN"/>
        </w:rPr>
        <w:t>dự</w:t>
      </w:r>
      <w:proofErr w:type="spellEnd"/>
      <w:r w:rsidR="00766B96" w:rsidRPr="00A5512F">
        <w:rPr>
          <w:rFonts w:cs="Times New Roman"/>
          <w:bCs/>
          <w:szCs w:val="28"/>
          <w:lang w:val="vi-VN"/>
        </w:rPr>
        <w:t xml:space="preserve"> </w:t>
      </w:r>
      <w:proofErr w:type="spellStart"/>
      <w:r w:rsidR="00766B96" w:rsidRPr="00A5512F">
        <w:rPr>
          <w:rFonts w:cs="Times New Roman"/>
          <w:bCs/>
          <w:szCs w:val="28"/>
          <w:lang w:val="vi-VN"/>
        </w:rPr>
        <w:t>thảo</w:t>
      </w:r>
      <w:proofErr w:type="spellEnd"/>
      <w:r w:rsidR="00766B96" w:rsidRPr="00A5512F">
        <w:rPr>
          <w:rFonts w:cs="Times New Roman"/>
          <w:bCs/>
          <w:szCs w:val="28"/>
          <w:lang w:val="vi-VN"/>
        </w:rPr>
        <w:t xml:space="preserve"> Thông tư</w:t>
      </w:r>
      <w:r w:rsidR="0075506D" w:rsidRPr="00A5512F">
        <w:rPr>
          <w:rFonts w:cs="Times New Roman"/>
          <w:bCs/>
          <w:szCs w:val="28"/>
          <w:lang w:val="vi-VN"/>
        </w:rPr>
        <w:t>.</w:t>
      </w:r>
      <w:r w:rsidR="00766B96" w:rsidRPr="00A5512F">
        <w:rPr>
          <w:rFonts w:cs="Times New Roman"/>
          <w:bCs/>
          <w:szCs w:val="28"/>
          <w:lang w:val="vi-VN"/>
        </w:rPr>
        <w:t xml:space="preserve"> </w:t>
      </w:r>
    </w:p>
    <w:p w14:paraId="1A7A4E8A" w14:textId="497B29F2" w:rsidR="0087179D" w:rsidRPr="00A5512F" w:rsidRDefault="0087179D" w:rsidP="00A5512F">
      <w:pPr>
        <w:spacing w:before="120" w:after="120" w:line="360" w:lineRule="exact"/>
        <w:ind w:firstLine="720"/>
        <w:jc w:val="both"/>
        <w:rPr>
          <w:rFonts w:cs="Times New Roman"/>
          <w:bCs/>
          <w:szCs w:val="28"/>
          <w:lang w:val="vi-VN"/>
        </w:rPr>
      </w:pPr>
      <w:r w:rsidRPr="00A5512F">
        <w:rPr>
          <w:rFonts w:cs="Times New Roman"/>
          <w:bCs/>
          <w:szCs w:val="28"/>
          <w:lang w:val="vi-VN"/>
        </w:rPr>
        <w:t xml:space="preserve">Trên cơ </w:t>
      </w:r>
      <w:proofErr w:type="spellStart"/>
      <w:r w:rsidRPr="00A5512F">
        <w:rPr>
          <w:rFonts w:cs="Times New Roman"/>
          <w:bCs/>
          <w:szCs w:val="28"/>
          <w:lang w:val="vi-VN"/>
        </w:rPr>
        <w:t>sở</w:t>
      </w:r>
      <w:proofErr w:type="spellEnd"/>
      <w:r w:rsidRPr="00A5512F">
        <w:rPr>
          <w:rFonts w:cs="Times New Roman"/>
          <w:bCs/>
          <w:szCs w:val="28"/>
          <w:lang w:val="vi-VN"/>
        </w:rPr>
        <w:t xml:space="preserve"> ý </w:t>
      </w:r>
      <w:proofErr w:type="spellStart"/>
      <w:r w:rsidRPr="00A5512F">
        <w:rPr>
          <w:rFonts w:cs="Times New Roman"/>
          <w:bCs/>
          <w:szCs w:val="28"/>
          <w:lang w:val="vi-VN"/>
        </w:rPr>
        <w:t>kiến</w:t>
      </w:r>
      <w:proofErr w:type="spellEnd"/>
      <w:r w:rsidRPr="00A5512F">
        <w:rPr>
          <w:rFonts w:cs="Times New Roman"/>
          <w:bCs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bCs/>
          <w:szCs w:val="28"/>
          <w:lang w:val="vi-VN"/>
        </w:rPr>
        <w:t>của</w:t>
      </w:r>
      <w:proofErr w:type="spellEnd"/>
      <w:r w:rsidRPr="00A5512F">
        <w:rPr>
          <w:rFonts w:cs="Times New Roman"/>
          <w:bCs/>
          <w:szCs w:val="28"/>
          <w:lang w:val="vi-VN"/>
        </w:rPr>
        <w:t xml:space="preserve"> </w:t>
      </w:r>
      <w:proofErr w:type="spellStart"/>
      <w:r w:rsidR="009E0027">
        <w:rPr>
          <w:rFonts w:cs="Times New Roman"/>
          <w:bCs/>
          <w:szCs w:val="28"/>
        </w:rPr>
        <w:t>các</w:t>
      </w:r>
      <w:proofErr w:type="spellEnd"/>
      <w:r w:rsidR="009E0027">
        <w:rPr>
          <w:rFonts w:cs="Times New Roman"/>
          <w:bCs/>
          <w:szCs w:val="28"/>
        </w:rPr>
        <w:t xml:space="preserve"> </w:t>
      </w:r>
      <w:proofErr w:type="spellStart"/>
      <w:r w:rsidR="0075506D" w:rsidRPr="00A5512F">
        <w:rPr>
          <w:rFonts w:cs="Times New Roman"/>
          <w:bCs/>
          <w:szCs w:val="28"/>
          <w:lang w:val="vi-VN"/>
        </w:rPr>
        <w:t>Thứ</w:t>
      </w:r>
      <w:proofErr w:type="spellEnd"/>
      <w:r w:rsidR="0075506D" w:rsidRPr="00A5512F">
        <w:rPr>
          <w:rFonts w:cs="Times New Roman"/>
          <w:bCs/>
          <w:szCs w:val="28"/>
          <w:lang w:val="vi-VN"/>
        </w:rPr>
        <w:t xml:space="preserve"> </w:t>
      </w:r>
      <w:proofErr w:type="spellStart"/>
      <w:r w:rsidR="0075506D" w:rsidRPr="00A5512F">
        <w:rPr>
          <w:rFonts w:cs="Times New Roman"/>
          <w:bCs/>
          <w:szCs w:val="28"/>
          <w:lang w:val="vi-VN"/>
        </w:rPr>
        <w:t>trưởng</w:t>
      </w:r>
      <w:proofErr w:type="spellEnd"/>
      <w:r w:rsidR="0075506D" w:rsidRPr="00A5512F">
        <w:rPr>
          <w:rFonts w:cs="Times New Roman"/>
          <w:bCs/>
          <w:szCs w:val="28"/>
          <w:lang w:val="vi-VN"/>
        </w:rPr>
        <w:t xml:space="preserve">, </w:t>
      </w:r>
      <w:proofErr w:type="spellStart"/>
      <w:r w:rsidRPr="00A5512F">
        <w:rPr>
          <w:rFonts w:cs="Times New Roman"/>
          <w:bCs/>
          <w:szCs w:val="28"/>
          <w:lang w:val="vi-VN"/>
        </w:rPr>
        <w:t>Vụ</w:t>
      </w:r>
      <w:proofErr w:type="spellEnd"/>
      <w:r w:rsidRPr="00A5512F">
        <w:rPr>
          <w:rFonts w:cs="Times New Roman"/>
          <w:bCs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bCs/>
          <w:szCs w:val="28"/>
          <w:lang w:val="vi-VN"/>
        </w:rPr>
        <w:t>Pháp</w:t>
      </w:r>
      <w:proofErr w:type="spellEnd"/>
      <w:r w:rsidRPr="00A5512F">
        <w:rPr>
          <w:rFonts w:cs="Times New Roman"/>
          <w:bCs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bCs/>
          <w:szCs w:val="28"/>
          <w:lang w:val="vi-VN"/>
        </w:rPr>
        <w:t>chế</w:t>
      </w:r>
      <w:proofErr w:type="spellEnd"/>
      <w:r w:rsidR="009E0027">
        <w:rPr>
          <w:rFonts w:cs="Times New Roman"/>
          <w:bCs/>
          <w:szCs w:val="28"/>
        </w:rPr>
        <w:t xml:space="preserve">, Văn </w:t>
      </w:r>
      <w:proofErr w:type="spellStart"/>
      <w:r w:rsidR="009E0027">
        <w:rPr>
          <w:rFonts w:cs="Times New Roman"/>
          <w:bCs/>
          <w:szCs w:val="28"/>
        </w:rPr>
        <w:t>phòng</w:t>
      </w:r>
      <w:proofErr w:type="spellEnd"/>
      <w:r w:rsidR="009E0027">
        <w:rPr>
          <w:rFonts w:cs="Times New Roman"/>
          <w:bCs/>
          <w:szCs w:val="28"/>
        </w:rPr>
        <w:t xml:space="preserve"> </w:t>
      </w:r>
      <w:proofErr w:type="spellStart"/>
      <w:r w:rsidR="009E0027">
        <w:rPr>
          <w:rFonts w:cs="Times New Roman"/>
          <w:bCs/>
          <w:szCs w:val="28"/>
        </w:rPr>
        <w:t>Bộ</w:t>
      </w:r>
      <w:proofErr w:type="spellEnd"/>
      <w:r w:rsidRPr="00A5512F">
        <w:rPr>
          <w:rFonts w:cs="Times New Roman"/>
          <w:bCs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bCs/>
          <w:szCs w:val="28"/>
          <w:lang w:val="vi-VN"/>
        </w:rPr>
        <w:t>và</w:t>
      </w:r>
      <w:proofErr w:type="spellEnd"/>
      <w:r w:rsidRPr="00A5512F">
        <w:rPr>
          <w:rFonts w:cs="Times New Roman"/>
          <w:bCs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bCs/>
          <w:szCs w:val="28"/>
          <w:lang w:val="vi-VN"/>
        </w:rPr>
        <w:t>các</w:t>
      </w:r>
      <w:proofErr w:type="spellEnd"/>
      <w:r w:rsidRPr="00A5512F">
        <w:rPr>
          <w:rFonts w:cs="Times New Roman"/>
          <w:bCs/>
          <w:szCs w:val="28"/>
          <w:lang w:val="vi-VN"/>
        </w:rPr>
        <w:t xml:space="preserve"> </w:t>
      </w:r>
      <w:proofErr w:type="spellStart"/>
      <w:r w:rsidR="007D103C" w:rsidRPr="00A5512F">
        <w:rPr>
          <w:rFonts w:cs="Times New Roman"/>
          <w:bCs/>
          <w:szCs w:val="28"/>
        </w:rPr>
        <w:t>cơ</w:t>
      </w:r>
      <w:proofErr w:type="spellEnd"/>
      <w:r w:rsidR="007D103C" w:rsidRPr="00A5512F">
        <w:rPr>
          <w:rFonts w:cs="Times New Roman"/>
          <w:bCs/>
          <w:szCs w:val="28"/>
        </w:rPr>
        <w:t xml:space="preserve"> </w:t>
      </w:r>
      <w:proofErr w:type="spellStart"/>
      <w:r w:rsidR="007D103C" w:rsidRPr="00A5512F">
        <w:rPr>
          <w:rFonts w:cs="Times New Roman"/>
          <w:bCs/>
          <w:szCs w:val="28"/>
        </w:rPr>
        <w:t>quan</w:t>
      </w:r>
      <w:proofErr w:type="spellEnd"/>
      <w:r w:rsidR="007D103C" w:rsidRPr="00A5512F">
        <w:rPr>
          <w:rFonts w:cs="Times New Roman"/>
          <w:bCs/>
          <w:szCs w:val="28"/>
        </w:rPr>
        <w:t xml:space="preserve">, </w:t>
      </w:r>
      <w:proofErr w:type="spellStart"/>
      <w:r w:rsidRPr="00A5512F">
        <w:rPr>
          <w:rFonts w:cs="Times New Roman"/>
          <w:bCs/>
          <w:szCs w:val="28"/>
          <w:lang w:val="vi-VN"/>
        </w:rPr>
        <w:t>tổ</w:t>
      </w:r>
      <w:proofErr w:type="spellEnd"/>
      <w:r w:rsidRPr="00A5512F">
        <w:rPr>
          <w:rFonts w:cs="Times New Roman"/>
          <w:bCs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bCs/>
          <w:szCs w:val="28"/>
          <w:lang w:val="vi-VN"/>
        </w:rPr>
        <w:t>chức</w:t>
      </w:r>
      <w:proofErr w:type="spellEnd"/>
      <w:r w:rsidRPr="00A5512F">
        <w:rPr>
          <w:rFonts w:cs="Times New Roman"/>
          <w:bCs/>
          <w:szCs w:val="28"/>
          <w:lang w:val="vi-VN"/>
        </w:rPr>
        <w:t xml:space="preserve">, </w:t>
      </w:r>
      <w:proofErr w:type="spellStart"/>
      <w:r w:rsidRPr="00A5512F">
        <w:rPr>
          <w:rFonts w:cs="Times New Roman"/>
          <w:bCs/>
          <w:szCs w:val="28"/>
          <w:lang w:val="vi-VN"/>
        </w:rPr>
        <w:t>cá</w:t>
      </w:r>
      <w:proofErr w:type="spellEnd"/>
      <w:r w:rsidRPr="00A5512F">
        <w:rPr>
          <w:rFonts w:cs="Times New Roman"/>
          <w:bCs/>
          <w:szCs w:val="28"/>
          <w:lang w:val="vi-VN"/>
        </w:rPr>
        <w:t xml:space="preserve"> nhân</w:t>
      </w:r>
      <w:r w:rsidR="007D103C" w:rsidRPr="00A5512F">
        <w:rPr>
          <w:rFonts w:cs="Times New Roman"/>
          <w:bCs/>
          <w:szCs w:val="28"/>
        </w:rPr>
        <w:t xml:space="preserve"> </w:t>
      </w:r>
      <w:proofErr w:type="spellStart"/>
      <w:r w:rsidR="007D103C" w:rsidRPr="00A5512F">
        <w:rPr>
          <w:rFonts w:cs="Times New Roman"/>
          <w:bCs/>
          <w:szCs w:val="28"/>
        </w:rPr>
        <w:t>có</w:t>
      </w:r>
      <w:proofErr w:type="spellEnd"/>
      <w:r w:rsidR="007D103C" w:rsidRPr="00A5512F">
        <w:rPr>
          <w:rFonts w:cs="Times New Roman"/>
          <w:bCs/>
          <w:szCs w:val="28"/>
        </w:rPr>
        <w:t xml:space="preserve"> </w:t>
      </w:r>
      <w:proofErr w:type="spellStart"/>
      <w:r w:rsidR="007D103C" w:rsidRPr="00A5512F">
        <w:rPr>
          <w:rFonts w:cs="Times New Roman"/>
          <w:bCs/>
          <w:szCs w:val="28"/>
        </w:rPr>
        <w:t>liên</w:t>
      </w:r>
      <w:proofErr w:type="spellEnd"/>
      <w:r w:rsidR="007D103C" w:rsidRPr="00A5512F">
        <w:rPr>
          <w:rFonts w:cs="Times New Roman"/>
          <w:bCs/>
          <w:szCs w:val="28"/>
        </w:rPr>
        <w:t xml:space="preserve"> </w:t>
      </w:r>
      <w:proofErr w:type="spellStart"/>
      <w:r w:rsidR="007D103C" w:rsidRPr="00A5512F">
        <w:rPr>
          <w:rFonts w:cs="Times New Roman"/>
          <w:bCs/>
          <w:szCs w:val="28"/>
        </w:rPr>
        <w:t>quan</w:t>
      </w:r>
      <w:proofErr w:type="spellEnd"/>
      <w:r w:rsidRPr="00A5512F">
        <w:rPr>
          <w:rFonts w:cs="Times New Roman"/>
          <w:bCs/>
          <w:szCs w:val="28"/>
          <w:lang w:val="vi-VN"/>
        </w:rPr>
        <w:t xml:space="preserve">, </w:t>
      </w:r>
      <w:proofErr w:type="spellStart"/>
      <w:r w:rsidRPr="00A5512F">
        <w:rPr>
          <w:rFonts w:cs="Times New Roman"/>
          <w:bCs/>
          <w:szCs w:val="28"/>
          <w:lang w:val="vi-VN"/>
        </w:rPr>
        <w:t>Tổng</w:t>
      </w:r>
      <w:proofErr w:type="spellEnd"/>
      <w:r w:rsidRPr="00A5512F">
        <w:rPr>
          <w:rFonts w:cs="Times New Roman"/>
          <w:bCs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bCs/>
          <w:szCs w:val="28"/>
          <w:lang w:val="vi-VN"/>
        </w:rPr>
        <w:t>cục</w:t>
      </w:r>
      <w:proofErr w:type="spellEnd"/>
      <w:r w:rsidRPr="00A5512F">
        <w:rPr>
          <w:rFonts w:cs="Times New Roman"/>
          <w:bCs/>
          <w:szCs w:val="28"/>
          <w:lang w:val="vi-VN"/>
        </w:rPr>
        <w:t xml:space="preserve"> Lâm </w:t>
      </w:r>
      <w:proofErr w:type="spellStart"/>
      <w:r w:rsidRPr="00A5512F">
        <w:rPr>
          <w:rFonts w:cs="Times New Roman"/>
          <w:bCs/>
          <w:szCs w:val="28"/>
          <w:lang w:val="vi-VN"/>
        </w:rPr>
        <w:t>nghiệp</w:t>
      </w:r>
      <w:proofErr w:type="spellEnd"/>
      <w:r w:rsidRPr="00A5512F">
        <w:rPr>
          <w:rFonts w:cs="Times New Roman"/>
          <w:bCs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bCs/>
          <w:szCs w:val="28"/>
          <w:lang w:val="vi-VN"/>
        </w:rPr>
        <w:t>đã</w:t>
      </w:r>
      <w:proofErr w:type="spellEnd"/>
      <w:r w:rsidRPr="00A5512F">
        <w:rPr>
          <w:rFonts w:cs="Times New Roman"/>
          <w:bCs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bCs/>
          <w:szCs w:val="28"/>
          <w:lang w:val="vi-VN"/>
        </w:rPr>
        <w:t>giải</w:t>
      </w:r>
      <w:proofErr w:type="spellEnd"/>
      <w:r w:rsidRPr="00A5512F">
        <w:rPr>
          <w:rFonts w:cs="Times New Roman"/>
          <w:bCs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bCs/>
          <w:szCs w:val="28"/>
          <w:lang w:val="vi-VN"/>
        </w:rPr>
        <w:t>trình</w:t>
      </w:r>
      <w:proofErr w:type="spellEnd"/>
      <w:r w:rsidRPr="00A5512F">
        <w:rPr>
          <w:rFonts w:cs="Times New Roman"/>
          <w:bCs/>
          <w:szCs w:val="28"/>
          <w:lang w:val="vi-VN"/>
        </w:rPr>
        <w:t xml:space="preserve">, </w:t>
      </w:r>
      <w:proofErr w:type="spellStart"/>
      <w:r w:rsidRPr="00A5512F">
        <w:rPr>
          <w:rFonts w:cs="Times New Roman"/>
          <w:bCs/>
          <w:szCs w:val="28"/>
          <w:lang w:val="vi-VN"/>
        </w:rPr>
        <w:t>tiếp</w:t>
      </w:r>
      <w:proofErr w:type="spellEnd"/>
      <w:r w:rsidRPr="00A5512F">
        <w:rPr>
          <w:rFonts w:cs="Times New Roman"/>
          <w:bCs/>
          <w:szCs w:val="28"/>
          <w:lang w:val="vi-VN"/>
        </w:rPr>
        <w:t xml:space="preserve"> thu, </w:t>
      </w:r>
      <w:proofErr w:type="spellStart"/>
      <w:r w:rsidRPr="00A5512F">
        <w:rPr>
          <w:rFonts w:cs="Times New Roman"/>
          <w:bCs/>
          <w:szCs w:val="28"/>
          <w:lang w:val="vi-VN"/>
        </w:rPr>
        <w:t>chỉnh</w:t>
      </w:r>
      <w:proofErr w:type="spellEnd"/>
      <w:r w:rsidRPr="00A5512F">
        <w:rPr>
          <w:rFonts w:cs="Times New Roman"/>
          <w:bCs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bCs/>
          <w:szCs w:val="28"/>
          <w:lang w:val="vi-VN"/>
        </w:rPr>
        <w:t>lý</w:t>
      </w:r>
      <w:proofErr w:type="spellEnd"/>
      <w:r w:rsidRPr="00A5512F">
        <w:rPr>
          <w:rFonts w:cs="Times New Roman"/>
          <w:bCs/>
          <w:szCs w:val="28"/>
          <w:lang w:val="vi-VN"/>
        </w:rPr>
        <w:t xml:space="preserve"> </w:t>
      </w:r>
      <w:proofErr w:type="spellStart"/>
      <w:r w:rsidR="001816F0">
        <w:rPr>
          <w:rFonts w:cs="Times New Roman"/>
          <w:bCs/>
          <w:szCs w:val="28"/>
        </w:rPr>
        <w:t>hoàn</w:t>
      </w:r>
      <w:proofErr w:type="spellEnd"/>
      <w:r w:rsidR="001816F0">
        <w:rPr>
          <w:rFonts w:cs="Times New Roman"/>
          <w:bCs/>
          <w:szCs w:val="28"/>
        </w:rPr>
        <w:t xml:space="preserve"> </w:t>
      </w:r>
      <w:proofErr w:type="spellStart"/>
      <w:r w:rsidR="001816F0">
        <w:rPr>
          <w:rFonts w:cs="Times New Roman"/>
          <w:bCs/>
          <w:szCs w:val="28"/>
        </w:rPr>
        <w:t>thiện</w:t>
      </w:r>
      <w:proofErr w:type="spellEnd"/>
      <w:r w:rsidR="001816F0">
        <w:rPr>
          <w:rFonts w:cs="Times New Roman"/>
          <w:bCs/>
          <w:szCs w:val="28"/>
        </w:rPr>
        <w:t xml:space="preserve"> </w:t>
      </w:r>
      <w:proofErr w:type="spellStart"/>
      <w:r w:rsidRPr="00A5512F">
        <w:rPr>
          <w:rFonts w:cs="Times New Roman"/>
          <w:bCs/>
          <w:szCs w:val="28"/>
          <w:lang w:val="vi-VN"/>
        </w:rPr>
        <w:t>dự</w:t>
      </w:r>
      <w:proofErr w:type="spellEnd"/>
      <w:r w:rsidRPr="00A5512F">
        <w:rPr>
          <w:rFonts w:cs="Times New Roman"/>
          <w:bCs/>
          <w:szCs w:val="28"/>
          <w:lang w:val="vi-VN"/>
        </w:rPr>
        <w:t xml:space="preserve"> </w:t>
      </w:r>
      <w:proofErr w:type="spellStart"/>
      <w:r w:rsidRPr="00A5512F">
        <w:rPr>
          <w:rFonts w:cs="Times New Roman"/>
          <w:bCs/>
          <w:szCs w:val="28"/>
          <w:lang w:val="vi-VN"/>
        </w:rPr>
        <w:t>thảo</w:t>
      </w:r>
      <w:proofErr w:type="spellEnd"/>
      <w:r w:rsidRPr="00A5512F">
        <w:rPr>
          <w:rFonts w:cs="Times New Roman"/>
          <w:bCs/>
          <w:szCs w:val="28"/>
          <w:lang w:val="vi-VN"/>
        </w:rPr>
        <w:t xml:space="preserve"> Thông tư.</w:t>
      </w:r>
    </w:p>
    <w:p w14:paraId="5E742E52" w14:textId="6A296055" w:rsidR="00A232DC" w:rsidRPr="00A5512F" w:rsidRDefault="00A232DC" w:rsidP="00A5512F">
      <w:pPr>
        <w:spacing w:before="120" w:after="120" w:line="360" w:lineRule="exact"/>
        <w:ind w:firstLine="720"/>
        <w:jc w:val="both"/>
        <w:rPr>
          <w:rFonts w:cs="Times New Roman"/>
          <w:b/>
          <w:bCs/>
          <w:szCs w:val="28"/>
          <w:lang w:val="it-IT"/>
        </w:rPr>
      </w:pPr>
      <w:r w:rsidRPr="00A5512F">
        <w:rPr>
          <w:rFonts w:cs="Times New Roman"/>
          <w:b/>
          <w:bCs/>
          <w:szCs w:val="28"/>
          <w:lang w:val="it-IT"/>
        </w:rPr>
        <w:t>IV.</w:t>
      </w:r>
      <w:r w:rsidR="00B758B5" w:rsidRPr="00A5512F">
        <w:rPr>
          <w:rFonts w:cs="Times New Roman"/>
          <w:b/>
          <w:bCs/>
          <w:szCs w:val="28"/>
          <w:lang w:val="it-IT"/>
        </w:rPr>
        <w:t xml:space="preserve"> TÊN GỌ</w:t>
      </w:r>
      <w:r w:rsidR="00D6358D" w:rsidRPr="00A5512F">
        <w:rPr>
          <w:rFonts w:cs="Times New Roman"/>
          <w:b/>
          <w:bCs/>
          <w:szCs w:val="28"/>
          <w:lang w:val="it-IT"/>
        </w:rPr>
        <w:t>I,</w:t>
      </w:r>
      <w:r w:rsidRPr="00A5512F">
        <w:rPr>
          <w:rFonts w:cs="Times New Roman"/>
          <w:b/>
          <w:bCs/>
          <w:szCs w:val="28"/>
          <w:lang w:val="it-IT"/>
        </w:rPr>
        <w:t xml:space="preserve"> BỐ CỤC VÀ NỘI DUNG CƠ BẢN CỦA DỰ THẢO THÔNG TƯ</w:t>
      </w:r>
    </w:p>
    <w:p w14:paraId="2A21E338" w14:textId="05921349" w:rsidR="00B758B5" w:rsidRPr="00A5512F" w:rsidRDefault="00B758B5" w:rsidP="00A5512F">
      <w:pPr>
        <w:spacing w:before="120" w:after="120" w:line="360" w:lineRule="exact"/>
        <w:ind w:firstLine="720"/>
        <w:jc w:val="both"/>
        <w:rPr>
          <w:rFonts w:cs="Times New Roman"/>
          <w:szCs w:val="28"/>
          <w:lang w:val="it-IT"/>
        </w:rPr>
      </w:pPr>
      <w:r w:rsidRPr="00A5512F">
        <w:rPr>
          <w:rFonts w:cs="Times New Roman"/>
          <w:b/>
          <w:szCs w:val="28"/>
          <w:lang w:val="it-IT"/>
        </w:rPr>
        <w:t>1. Tên gọi của Thông tư:</w:t>
      </w:r>
      <w:r w:rsidR="00982351" w:rsidRPr="00A5512F">
        <w:rPr>
          <w:rFonts w:cs="Times New Roman"/>
          <w:szCs w:val="28"/>
          <w:lang w:val="it-IT"/>
        </w:rPr>
        <w:t xml:space="preserve"> T</w:t>
      </w:r>
      <w:r w:rsidR="00B04DB8" w:rsidRPr="00A5512F">
        <w:rPr>
          <w:rFonts w:cs="Times New Roman"/>
          <w:szCs w:val="28"/>
          <w:lang w:val="it-IT"/>
        </w:rPr>
        <w:t>hông tư quy định về</w:t>
      </w:r>
      <w:r w:rsidR="009D0BF1" w:rsidRPr="00A5512F">
        <w:rPr>
          <w:rFonts w:cs="Times New Roman"/>
          <w:szCs w:val="28"/>
          <w:lang w:val="it-IT"/>
        </w:rPr>
        <w:t xml:space="preserve"> </w:t>
      </w:r>
      <w:r w:rsidR="00B04DB8" w:rsidRPr="00A5512F">
        <w:rPr>
          <w:rFonts w:cs="Times New Roman"/>
          <w:szCs w:val="28"/>
          <w:lang w:val="it-IT"/>
        </w:rPr>
        <w:t>quản lý</w:t>
      </w:r>
      <w:r w:rsidR="00DC7C8A" w:rsidRPr="00A5512F">
        <w:rPr>
          <w:rFonts w:cs="Times New Roman"/>
          <w:szCs w:val="28"/>
          <w:lang w:val="it-IT"/>
        </w:rPr>
        <w:t>, truy xuất nguồn gốc</w:t>
      </w:r>
      <w:r w:rsidR="00357A7C" w:rsidRPr="00A5512F">
        <w:rPr>
          <w:rFonts w:cs="Times New Roman"/>
          <w:szCs w:val="28"/>
          <w:lang w:val="it-IT"/>
        </w:rPr>
        <w:t xml:space="preserve"> </w:t>
      </w:r>
      <w:r w:rsidR="00B04DB8" w:rsidRPr="00A5512F">
        <w:rPr>
          <w:rFonts w:cs="Times New Roman"/>
          <w:szCs w:val="28"/>
          <w:lang w:val="it-IT"/>
        </w:rPr>
        <w:t>lâm sản</w:t>
      </w:r>
      <w:r w:rsidR="00C70B27" w:rsidRPr="00A5512F">
        <w:rPr>
          <w:rFonts w:cs="Times New Roman"/>
          <w:szCs w:val="28"/>
          <w:lang w:val="it-IT"/>
        </w:rPr>
        <w:t>.</w:t>
      </w:r>
      <w:r w:rsidR="00B04DB8" w:rsidRPr="00A5512F">
        <w:rPr>
          <w:rFonts w:cs="Times New Roman"/>
          <w:szCs w:val="28"/>
          <w:lang w:val="it-IT"/>
        </w:rPr>
        <w:t xml:space="preserve"> </w:t>
      </w:r>
    </w:p>
    <w:p w14:paraId="0650A05D" w14:textId="48F9E126" w:rsidR="00950B94" w:rsidRPr="00A5512F" w:rsidRDefault="00950B94" w:rsidP="00A5512F">
      <w:pPr>
        <w:spacing w:before="120" w:after="120" w:line="360" w:lineRule="exact"/>
        <w:ind w:firstLine="720"/>
        <w:jc w:val="both"/>
        <w:rPr>
          <w:rFonts w:cs="Times New Roman"/>
          <w:b/>
          <w:szCs w:val="28"/>
          <w:lang w:val="it-IT"/>
        </w:rPr>
      </w:pPr>
      <w:r w:rsidRPr="00A5512F">
        <w:rPr>
          <w:rFonts w:cs="Times New Roman"/>
          <w:b/>
          <w:szCs w:val="28"/>
          <w:lang w:val="it-IT"/>
        </w:rPr>
        <w:t xml:space="preserve">2. Phạm vi điều chỉnh: </w:t>
      </w:r>
    </w:p>
    <w:p w14:paraId="077142E9" w14:textId="3A9FE61E" w:rsidR="00B60A22" w:rsidRPr="00A5512F" w:rsidRDefault="00950B94" w:rsidP="00A5512F">
      <w:pPr>
        <w:spacing w:before="120" w:after="120" w:line="360" w:lineRule="exact"/>
        <w:ind w:firstLine="720"/>
        <w:jc w:val="both"/>
        <w:rPr>
          <w:rFonts w:eastAsia="Arial" w:cs="Times New Roman"/>
          <w:spacing w:val="-2"/>
          <w:szCs w:val="28"/>
          <w:lang w:val="nb-NO"/>
        </w:rPr>
      </w:pPr>
      <w:r w:rsidRPr="00A5512F">
        <w:rPr>
          <w:rFonts w:eastAsia="Arial" w:cs="Times New Roman"/>
          <w:spacing w:val="-2"/>
          <w:szCs w:val="28"/>
          <w:lang w:val="nb-NO"/>
        </w:rPr>
        <w:t>Phạm vi điều chỉnh của Thông tư được xác định căn cứ vào 3 nhiệm vụ quy định tại khoả</w:t>
      </w:r>
      <w:r w:rsidR="00357A7C" w:rsidRPr="00A5512F">
        <w:rPr>
          <w:rFonts w:eastAsia="Arial" w:cs="Times New Roman"/>
          <w:spacing w:val="-2"/>
          <w:szCs w:val="28"/>
          <w:lang w:val="nb-NO"/>
        </w:rPr>
        <w:t>n 3</w:t>
      </w:r>
      <w:r w:rsidRPr="00A5512F">
        <w:rPr>
          <w:rFonts w:eastAsia="Arial" w:cs="Times New Roman"/>
          <w:spacing w:val="-2"/>
          <w:szCs w:val="28"/>
          <w:lang w:val="nb-NO"/>
        </w:rPr>
        <w:t xml:space="preserve"> Điều 38; khoản 5 Điều 42 và</w:t>
      </w:r>
      <w:r w:rsidR="00357A7C" w:rsidRPr="00A5512F">
        <w:rPr>
          <w:rFonts w:eastAsia="Arial" w:cs="Times New Roman"/>
          <w:spacing w:val="-2"/>
          <w:szCs w:val="28"/>
          <w:lang w:val="nb-NO"/>
        </w:rPr>
        <w:t xml:space="preserve"> điểm c</w:t>
      </w:r>
      <w:r w:rsidRPr="00A5512F">
        <w:rPr>
          <w:rFonts w:eastAsia="Arial" w:cs="Times New Roman"/>
          <w:spacing w:val="-2"/>
          <w:szCs w:val="28"/>
          <w:lang w:val="nb-NO"/>
        </w:rPr>
        <w:t xml:space="preserve"> khoả</w:t>
      </w:r>
      <w:r w:rsidR="00357A7C" w:rsidRPr="00A5512F">
        <w:rPr>
          <w:rFonts w:eastAsia="Arial" w:cs="Times New Roman"/>
          <w:spacing w:val="-2"/>
          <w:szCs w:val="28"/>
          <w:lang w:val="nb-NO"/>
        </w:rPr>
        <w:t>n 2</w:t>
      </w:r>
      <w:r w:rsidRPr="00A5512F">
        <w:rPr>
          <w:rFonts w:eastAsia="Arial" w:cs="Times New Roman"/>
          <w:spacing w:val="-2"/>
          <w:szCs w:val="28"/>
          <w:lang w:val="nb-NO"/>
        </w:rPr>
        <w:t xml:space="preserve"> Điều 72 của Luật Lâm nghiệp.</w:t>
      </w:r>
    </w:p>
    <w:p w14:paraId="71AD0DB3" w14:textId="120B825E" w:rsidR="00674AD7" w:rsidRPr="00A5512F" w:rsidRDefault="00C96635" w:rsidP="00A5512F">
      <w:pPr>
        <w:spacing w:before="120" w:after="120" w:line="360" w:lineRule="exact"/>
        <w:ind w:firstLine="720"/>
        <w:jc w:val="both"/>
        <w:rPr>
          <w:rFonts w:cs="Times New Roman"/>
          <w:i/>
          <w:szCs w:val="28"/>
        </w:rPr>
      </w:pPr>
      <w:r w:rsidRPr="00A5512F">
        <w:rPr>
          <w:rFonts w:cs="Times New Roman"/>
          <w:b/>
          <w:szCs w:val="28"/>
          <w:lang w:val="it-IT"/>
        </w:rPr>
        <w:t>3</w:t>
      </w:r>
      <w:r w:rsidR="000302F9" w:rsidRPr="00A5512F">
        <w:rPr>
          <w:rFonts w:cs="Times New Roman"/>
          <w:b/>
          <w:szCs w:val="28"/>
          <w:lang w:val="it-IT"/>
        </w:rPr>
        <w:t xml:space="preserve">. </w:t>
      </w:r>
      <w:r w:rsidR="00A232DC" w:rsidRPr="00A5512F">
        <w:rPr>
          <w:rFonts w:cs="Times New Roman"/>
          <w:b/>
          <w:szCs w:val="28"/>
          <w:lang w:val="it-IT"/>
        </w:rPr>
        <w:t>Bố cục dự thả</w:t>
      </w:r>
      <w:r w:rsidR="00B04DB8" w:rsidRPr="00A5512F">
        <w:rPr>
          <w:rFonts w:cs="Times New Roman"/>
          <w:b/>
          <w:szCs w:val="28"/>
          <w:lang w:val="it-IT"/>
        </w:rPr>
        <w:t>o Thông tư</w:t>
      </w:r>
      <w:r w:rsidR="00273098" w:rsidRPr="00A5512F">
        <w:rPr>
          <w:rFonts w:cs="Times New Roman"/>
          <w:b/>
          <w:szCs w:val="28"/>
          <w:lang w:val="it-IT"/>
        </w:rPr>
        <w:t xml:space="preserve">, gồm: </w:t>
      </w:r>
      <w:r w:rsidR="00273098" w:rsidRPr="00A5512F">
        <w:rPr>
          <w:rFonts w:cs="Times New Roman"/>
          <w:bCs/>
          <w:szCs w:val="28"/>
          <w:lang w:val="it-IT"/>
        </w:rPr>
        <w:t>07 Chương, 4</w:t>
      </w:r>
      <w:r w:rsidR="007E3B09">
        <w:rPr>
          <w:rFonts w:cs="Times New Roman"/>
          <w:bCs/>
          <w:szCs w:val="28"/>
          <w:lang w:val="it-IT"/>
        </w:rPr>
        <w:t>0</w:t>
      </w:r>
      <w:r w:rsidR="00273098" w:rsidRPr="00A5512F">
        <w:rPr>
          <w:rFonts w:cs="Times New Roman"/>
          <w:bCs/>
          <w:szCs w:val="28"/>
          <w:lang w:val="it-IT"/>
        </w:rPr>
        <w:t xml:space="preserve"> Điều và 03 Phụ lục (Phụ lục I gồm có </w:t>
      </w:r>
      <w:r w:rsidR="00C54291">
        <w:rPr>
          <w:rFonts w:cs="Times New Roman"/>
          <w:bCs/>
          <w:szCs w:val="28"/>
          <w:lang w:val="it-IT"/>
        </w:rPr>
        <w:t>19</w:t>
      </w:r>
      <w:r w:rsidR="00273098" w:rsidRPr="00A5512F">
        <w:rPr>
          <w:rFonts w:cs="Times New Roman"/>
          <w:bCs/>
          <w:szCs w:val="28"/>
          <w:lang w:val="it-IT"/>
        </w:rPr>
        <w:t xml:space="preserve"> mẫu; Phụ lục II quy ước viết tắt tên các tỉnh, thành phố</w:t>
      </w:r>
      <w:r w:rsidR="00FC130B">
        <w:rPr>
          <w:rFonts w:cs="Times New Roman"/>
          <w:bCs/>
          <w:szCs w:val="28"/>
          <w:lang w:val="it-IT"/>
        </w:rPr>
        <w:t>;</w:t>
      </w:r>
      <w:r w:rsidR="007E3B09">
        <w:rPr>
          <w:rFonts w:cs="Times New Roman"/>
          <w:bCs/>
          <w:szCs w:val="28"/>
          <w:lang w:val="it-IT"/>
        </w:rPr>
        <w:t xml:space="preserve"> Phụ lục III. Hướng dẫn lập Bảng kê lâm sản</w:t>
      </w:r>
      <w:r w:rsidR="00273098" w:rsidRPr="00A5512F">
        <w:rPr>
          <w:rFonts w:cs="Times New Roman"/>
          <w:bCs/>
          <w:szCs w:val="28"/>
          <w:lang w:val="it-IT"/>
        </w:rPr>
        <w:t>).</w:t>
      </w:r>
    </w:p>
    <w:p w14:paraId="0F683B4B" w14:textId="25DB6972" w:rsidR="00A232DC" w:rsidRPr="00A5512F" w:rsidRDefault="00C96635" w:rsidP="00A5512F">
      <w:pPr>
        <w:spacing w:before="120" w:after="120" w:line="360" w:lineRule="exact"/>
        <w:ind w:firstLine="720"/>
        <w:jc w:val="both"/>
        <w:rPr>
          <w:rFonts w:cs="Times New Roman"/>
          <w:szCs w:val="28"/>
          <w:lang w:val="vi-VN"/>
        </w:rPr>
      </w:pPr>
      <w:r w:rsidRPr="00A5512F">
        <w:rPr>
          <w:rFonts w:cs="Times New Roman"/>
          <w:b/>
          <w:szCs w:val="28"/>
          <w:lang w:val="nb-NO"/>
        </w:rPr>
        <w:lastRenderedPageBreak/>
        <w:t>4</w:t>
      </w:r>
      <w:r w:rsidR="002C0521" w:rsidRPr="00A5512F">
        <w:rPr>
          <w:rFonts w:cs="Times New Roman"/>
          <w:b/>
          <w:szCs w:val="28"/>
          <w:lang w:val="vi-VN"/>
        </w:rPr>
        <w:t xml:space="preserve">. </w:t>
      </w:r>
      <w:proofErr w:type="spellStart"/>
      <w:r w:rsidR="002C0521" w:rsidRPr="00A5512F">
        <w:rPr>
          <w:rFonts w:cs="Times New Roman"/>
          <w:b/>
          <w:szCs w:val="28"/>
          <w:lang w:val="vi-VN"/>
        </w:rPr>
        <w:t>Nội</w:t>
      </w:r>
      <w:proofErr w:type="spellEnd"/>
      <w:r w:rsidR="002C0521" w:rsidRPr="00A5512F">
        <w:rPr>
          <w:rFonts w:cs="Times New Roman"/>
          <w:b/>
          <w:szCs w:val="28"/>
          <w:lang w:val="vi-VN"/>
        </w:rPr>
        <w:t xml:space="preserve"> dung </w:t>
      </w:r>
      <w:proofErr w:type="spellStart"/>
      <w:r w:rsidR="002C0521" w:rsidRPr="00A5512F">
        <w:rPr>
          <w:rFonts w:cs="Times New Roman"/>
          <w:b/>
          <w:szCs w:val="28"/>
          <w:lang w:val="vi-VN"/>
        </w:rPr>
        <w:t>của</w:t>
      </w:r>
      <w:proofErr w:type="spellEnd"/>
      <w:r w:rsidR="002C0521" w:rsidRPr="00A5512F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523E5D" w:rsidRPr="00A5512F">
        <w:rPr>
          <w:rFonts w:cs="Times New Roman"/>
          <w:b/>
          <w:szCs w:val="28"/>
          <w:lang w:val="vi-VN"/>
        </w:rPr>
        <w:t>d</w:t>
      </w:r>
      <w:r w:rsidR="002C0521" w:rsidRPr="00A5512F">
        <w:rPr>
          <w:rFonts w:cs="Times New Roman"/>
          <w:b/>
          <w:szCs w:val="28"/>
          <w:lang w:val="vi-VN"/>
        </w:rPr>
        <w:t>ự</w:t>
      </w:r>
      <w:proofErr w:type="spellEnd"/>
      <w:r w:rsidR="002C0521" w:rsidRPr="00A5512F">
        <w:rPr>
          <w:rFonts w:cs="Times New Roman"/>
          <w:b/>
          <w:szCs w:val="28"/>
          <w:lang w:val="vi-VN"/>
        </w:rPr>
        <w:t xml:space="preserve"> </w:t>
      </w:r>
      <w:proofErr w:type="spellStart"/>
      <w:r w:rsidR="002C0521" w:rsidRPr="00A5512F">
        <w:rPr>
          <w:rFonts w:cs="Times New Roman"/>
          <w:b/>
          <w:szCs w:val="28"/>
          <w:lang w:val="vi-VN"/>
        </w:rPr>
        <w:t>thảo</w:t>
      </w:r>
      <w:proofErr w:type="spellEnd"/>
      <w:r w:rsidR="00353E13" w:rsidRPr="00A5512F">
        <w:rPr>
          <w:rFonts w:cs="Times New Roman"/>
          <w:b/>
          <w:szCs w:val="28"/>
          <w:lang w:val="vi-VN"/>
        </w:rPr>
        <w:t xml:space="preserve"> Thông tư</w:t>
      </w:r>
      <w:r w:rsidR="00A232DC" w:rsidRPr="00A5512F">
        <w:rPr>
          <w:rFonts w:cs="Times New Roman"/>
          <w:szCs w:val="28"/>
          <w:lang w:val="vi-VN"/>
        </w:rPr>
        <w:tab/>
      </w:r>
    </w:p>
    <w:p w14:paraId="19E59F82" w14:textId="76982E12" w:rsidR="00EC7617" w:rsidRPr="00A5512F" w:rsidRDefault="00EC7617" w:rsidP="00A5512F">
      <w:pPr>
        <w:spacing w:before="120" w:after="120" w:line="360" w:lineRule="exact"/>
        <w:ind w:firstLine="720"/>
        <w:jc w:val="both"/>
        <w:rPr>
          <w:rFonts w:cs="Times New Roman"/>
          <w:szCs w:val="28"/>
        </w:rPr>
      </w:pPr>
      <w:proofErr w:type="spellStart"/>
      <w:r w:rsidRPr="00A5512F">
        <w:rPr>
          <w:rFonts w:cs="Times New Roman"/>
          <w:szCs w:val="28"/>
        </w:rPr>
        <w:t>Dự</w:t>
      </w:r>
      <w:proofErr w:type="spellEnd"/>
      <w:r w:rsidRPr="00A5512F">
        <w:rPr>
          <w:rFonts w:cs="Times New Roman"/>
          <w:szCs w:val="28"/>
        </w:rPr>
        <w:t xml:space="preserve"> </w:t>
      </w:r>
      <w:proofErr w:type="spellStart"/>
      <w:r w:rsidRPr="00A5512F">
        <w:rPr>
          <w:rFonts w:cs="Times New Roman"/>
          <w:szCs w:val="28"/>
        </w:rPr>
        <w:t>thảo</w:t>
      </w:r>
      <w:proofErr w:type="spellEnd"/>
      <w:r w:rsidRPr="00A5512F">
        <w:rPr>
          <w:rFonts w:cs="Times New Roman"/>
          <w:szCs w:val="28"/>
        </w:rPr>
        <w:t xml:space="preserve"> Thông </w:t>
      </w:r>
      <w:proofErr w:type="spellStart"/>
      <w:r w:rsidRPr="00A5512F">
        <w:rPr>
          <w:rFonts w:cs="Times New Roman"/>
          <w:szCs w:val="28"/>
        </w:rPr>
        <w:t>tư</w:t>
      </w:r>
      <w:proofErr w:type="spellEnd"/>
      <w:r w:rsidRPr="00A5512F">
        <w:rPr>
          <w:rFonts w:cs="Times New Roman"/>
          <w:szCs w:val="28"/>
        </w:rPr>
        <w:t xml:space="preserve"> </w:t>
      </w:r>
      <w:proofErr w:type="spellStart"/>
      <w:r w:rsidRPr="00A5512F">
        <w:rPr>
          <w:rFonts w:cs="Times New Roman"/>
          <w:szCs w:val="28"/>
        </w:rPr>
        <w:t>thay</w:t>
      </w:r>
      <w:proofErr w:type="spellEnd"/>
      <w:r w:rsidRPr="00A5512F">
        <w:rPr>
          <w:rFonts w:cs="Times New Roman"/>
          <w:szCs w:val="28"/>
        </w:rPr>
        <w:t xml:space="preserve"> </w:t>
      </w:r>
      <w:proofErr w:type="spellStart"/>
      <w:r w:rsidRPr="00A5512F">
        <w:rPr>
          <w:rFonts w:cs="Times New Roman"/>
          <w:szCs w:val="28"/>
        </w:rPr>
        <w:t>thế</w:t>
      </w:r>
      <w:proofErr w:type="spellEnd"/>
      <w:r w:rsidRPr="00A5512F">
        <w:rPr>
          <w:rFonts w:cs="Times New Roman"/>
          <w:szCs w:val="28"/>
        </w:rPr>
        <w:t xml:space="preserve"> Thông </w:t>
      </w:r>
      <w:proofErr w:type="spellStart"/>
      <w:r w:rsidRPr="00A5512F">
        <w:rPr>
          <w:rFonts w:cs="Times New Roman"/>
          <w:szCs w:val="28"/>
        </w:rPr>
        <w:t>tư</w:t>
      </w:r>
      <w:proofErr w:type="spellEnd"/>
      <w:r w:rsidRPr="00A5512F">
        <w:rPr>
          <w:rFonts w:cs="Times New Roman"/>
          <w:szCs w:val="28"/>
        </w:rPr>
        <w:t xml:space="preserve"> </w:t>
      </w:r>
      <w:r w:rsidR="0063524A" w:rsidRPr="00A5512F">
        <w:rPr>
          <w:rFonts w:cs="Times New Roman"/>
          <w:szCs w:val="28"/>
        </w:rPr>
        <w:t xml:space="preserve">27, </w:t>
      </w:r>
      <w:proofErr w:type="spellStart"/>
      <w:r w:rsidRPr="00A5512F">
        <w:rPr>
          <w:rFonts w:cs="Times New Roman"/>
          <w:szCs w:val="28"/>
        </w:rPr>
        <w:t>gồm</w:t>
      </w:r>
      <w:proofErr w:type="spellEnd"/>
      <w:r w:rsidRPr="00A5512F">
        <w:rPr>
          <w:rFonts w:cs="Times New Roman"/>
          <w:szCs w:val="28"/>
        </w:rPr>
        <w:t xml:space="preserve"> </w:t>
      </w:r>
      <w:proofErr w:type="spellStart"/>
      <w:r w:rsidRPr="00A5512F">
        <w:rPr>
          <w:rFonts w:cs="Times New Roman"/>
          <w:szCs w:val="28"/>
        </w:rPr>
        <w:t>có</w:t>
      </w:r>
      <w:proofErr w:type="spellEnd"/>
      <w:r w:rsidRPr="00A5512F">
        <w:rPr>
          <w:rFonts w:cs="Times New Roman"/>
          <w:szCs w:val="28"/>
        </w:rPr>
        <w:t xml:space="preserve"> 07 </w:t>
      </w:r>
      <w:proofErr w:type="spellStart"/>
      <w:r w:rsidRPr="00A5512F">
        <w:rPr>
          <w:rFonts w:cs="Times New Roman"/>
          <w:szCs w:val="28"/>
        </w:rPr>
        <w:t>Chương</w:t>
      </w:r>
      <w:proofErr w:type="spellEnd"/>
      <w:r w:rsidRPr="00A5512F">
        <w:rPr>
          <w:rFonts w:cs="Times New Roman"/>
          <w:szCs w:val="28"/>
        </w:rPr>
        <w:t>, 4</w:t>
      </w:r>
      <w:r w:rsidR="0080315A">
        <w:rPr>
          <w:rFonts w:cs="Times New Roman"/>
          <w:szCs w:val="28"/>
        </w:rPr>
        <w:t>0</w:t>
      </w:r>
      <w:r w:rsidRPr="00A5512F">
        <w:rPr>
          <w:rFonts w:cs="Times New Roman"/>
          <w:szCs w:val="28"/>
        </w:rPr>
        <w:t xml:space="preserve"> </w:t>
      </w:r>
      <w:proofErr w:type="spellStart"/>
      <w:r w:rsidRPr="00A5512F">
        <w:rPr>
          <w:rFonts w:cs="Times New Roman"/>
          <w:szCs w:val="28"/>
        </w:rPr>
        <w:t>Điều</w:t>
      </w:r>
      <w:proofErr w:type="spellEnd"/>
      <w:r w:rsidRPr="00A5512F">
        <w:rPr>
          <w:rFonts w:cs="Times New Roman"/>
          <w:szCs w:val="28"/>
        </w:rPr>
        <w:t xml:space="preserve"> </w:t>
      </w:r>
      <w:proofErr w:type="spellStart"/>
      <w:r w:rsidRPr="00A5512F">
        <w:rPr>
          <w:rFonts w:cs="Times New Roman"/>
          <w:szCs w:val="28"/>
        </w:rPr>
        <w:t>và</w:t>
      </w:r>
      <w:proofErr w:type="spellEnd"/>
      <w:r w:rsidRPr="00A5512F">
        <w:rPr>
          <w:rFonts w:cs="Times New Roman"/>
          <w:szCs w:val="28"/>
        </w:rPr>
        <w:t xml:space="preserve"> 03 </w:t>
      </w:r>
      <w:proofErr w:type="spellStart"/>
      <w:r w:rsidRPr="00A5512F">
        <w:rPr>
          <w:rFonts w:cs="Times New Roman"/>
          <w:szCs w:val="28"/>
        </w:rPr>
        <w:t>Phụ</w:t>
      </w:r>
      <w:proofErr w:type="spellEnd"/>
      <w:r w:rsidRPr="00A5512F">
        <w:rPr>
          <w:rFonts w:cs="Times New Roman"/>
          <w:szCs w:val="28"/>
        </w:rPr>
        <w:t xml:space="preserve"> </w:t>
      </w:r>
      <w:proofErr w:type="spellStart"/>
      <w:r w:rsidRPr="00A5512F">
        <w:rPr>
          <w:rFonts w:cs="Times New Roman"/>
          <w:szCs w:val="28"/>
        </w:rPr>
        <w:t>lục</w:t>
      </w:r>
      <w:proofErr w:type="spellEnd"/>
      <w:r w:rsidRPr="00A5512F">
        <w:rPr>
          <w:rFonts w:cs="Times New Roman"/>
          <w:szCs w:val="28"/>
        </w:rPr>
        <w:t xml:space="preserve"> (</w:t>
      </w:r>
      <w:proofErr w:type="spellStart"/>
      <w:r w:rsidRPr="00A5512F">
        <w:rPr>
          <w:rFonts w:cs="Times New Roman"/>
          <w:szCs w:val="28"/>
        </w:rPr>
        <w:t>Phụ</w:t>
      </w:r>
      <w:proofErr w:type="spellEnd"/>
      <w:r w:rsidRPr="00A5512F">
        <w:rPr>
          <w:rFonts w:cs="Times New Roman"/>
          <w:szCs w:val="28"/>
        </w:rPr>
        <w:t xml:space="preserve"> </w:t>
      </w:r>
      <w:proofErr w:type="spellStart"/>
      <w:r w:rsidRPr="00A5512F">
        <w:rPr>
          <w:rFonts w:cs="Times New Roman"/>
          <w:szCs w:val="28"/>
        </w:rPr>
        <w:t>lục</w:t>
      </w:r>
      <w:proofErr w:type="spellEnd"/>
      <w:r w:rsidRPr="00A5512F">
        <w:rPr>
          <w:rFonts w:cs="Times New Roman"/>
          <w:szCs w:val="28"/>
        </w:rPr>
        <w:t xml:space="preserve"> I </w:t>
      </w:r>
      <w:proofErr w:type="spellStart"/>
      <w:r w:rsidRPr="006029FD">
        <w:rPr>
          <w:rFonts w:cs="Times New Roman"/>
          <w:szCs w:val="28"/>
        </w:rPr>
        <w:t>gồm</w:t>
      </w:r>
      <w:proofErr w:type="spellEnd"/>
      <w:r w:rsidRPr="006029FD">
        <w:rPr>
          <w:rFonts w:cs="Times New Roman"/>
          <w:szCs w:val="28"/>
        </w:rPr>
        <w:t xml:space="preserve"> </w:t>
      </w:r>
      <w:proofErr w:type="spellStart"/>
      <w:r w:rsidRPr="006029FD">
        <w:rPr>
          <w:rFonts w:cs="Times New Roman"/>
          <w:szCs w:val="28"/>
        </w:rPr>
        <w:t>có</w:t>
      </w:r>
      <w:proofErr w:type="spellEnd"/>
      <w:r w:rsidRPr="006029FD">
        <w:rPr>
          <w:rFonts w:cs="Times New Roman"/>
          <w:szCs w:val="28"/>
        </w:rPr>
        <w:t xml:space="preserve"> </w:t>
      </w:r>
      <w:r w:rsidR="0080315A">
        <w:rPr>
          <w:rFonts w:cs="Times New Roman"/>
          <w:szCs w:val="28"/>
        </w:rPr>
        <w:t>19</w:t>
      </w:r>
      <w:r w:rsidRPr="006029FD">
        <w:rPr>
          <w:rFonts w:cs="Times New Roman"/>
          <w:szCs w:val="28"/>
        </w:rPr>
        <w:t xml:space="preserve"> </w:t>
      </w:r>
      <w:proofErr w:type="spellStart"/>
      <w:r w:rsidRPr="006029FD">
        <w:rPr>
          <w:rFonts w:cs="Times New Roman"/>
          <w:szCs w:val="28"/>
        </w:rPr>
        <w:t>mẫu</w:t>
      </w:r>
      <w:proofErr w:type="spellEnd"/>
      <w:r w:rsidRPr="006029FD">
        <w:rPr>
          <w:rFonts w:cs="Times New Roman"/>
          <w:szCs w:val="28"/>
        </w:rPr>
        <w:t>;</w:t>
      </w:r>
      <w:r w:rsidRPr="00185475">
        <w:rPr>
          <w:rFonts w:cs="Times New Roman"/>
          <w:color w:val="FF0000"/>
          <w:szCs w:val="28"/>
        </w:rPr>
        <w:t xml:space="preserve"> </w:t>
      </w:r>
      <w:proofErr w:type="spellStart"/>
      <w:r w:rsidRPr="00A5512F">
        <w:rPr>
          <w:rFonts w:cs="Times New Roman"/>
          <w:szCs w:val="28"/>
        </w:rPr>
        <w:t>Phụ</w:t>
      </w:r>
      <w:proofErr w:type="spellEnd"/>
      <w:r w:rsidRPr="00A5512F">
        <w:rPr>
          <w:rFonts w:cs="Times New Roman"/>
          <w:szCs w:val="28"/>
        </w:rPr>
        <w:t xml:space="preserve"> </w:t>
      </w:r>
      <w:proofErr w:type="spellStart"/>
      <w:r w:rsidRPr="00A5512F">
        <w:rPr>
          <w:rFonts w:cs="Times New Roman"/>
          <w:szCs w:val="28"/>
        </w:rPr>
        <w:t>lục</w:t>
      </w:r>
      <w:proofErr w:type="spellEnd"/>
      <w:r w:rsidRPr="00A5512F">
        <w:rPr>
          <w:rFonts w:cs="Times New Roman"/>
          <w:szCs w:val="28"/>
        </w:rPr>
        <w:t xml:space="preserve"> II </w:t>
      </w:r>
      <w:proofErr w:type="spellStart"/>
      <w:r w:rsidRPr="00A5512F">
        <w:rPr>
          <w:rFonts w:cs="Times New Roman"/>
          <w:szCs w:val="28"/>
        </w:rPr>
        <w:t>quy</w:t>
      </w:r>
      <w:proofErr w:type="spellEnd"/>
      <w:r w:rsidRPr="00A5512F">
        <w:rPr>
          <w:rFonts w:cs="Times New Roman"/>
          <w:szCs w:val="28"/>
        </w:rPr>
        <w:t xml:space="preserve"> </w:t>
      </w:r>
      <w:proofErr w:type="spellStart"/>
      <w:r w:rsidRPr="00A5512F">
        <w:rPr>
          <w:rFonts w:cs="Times New Roman"/>
          <w:szCs w:val="28"/>
        </w:rPr>
        <w:t>ước</w:t>
      </w:r>
      <w:proofErr w:type="spellEnd"/>
      <w:r w:rsidRPr="00A5512F">
        <w:rPr>
          <w:rFonts w:cs="Times New Roman"/>
          <w:szCs w:val="28"/>
        </w:rPr>
        <w:t xml:space="preserve"> </w:t>
      </w:r>
      <w:proofErr w:type="spellStart"/>
      <w:r w:rsidRPr="00A5512F">
        <w:rPr>
          <w:rFonts w:cs="Times New Roman"/>
          <w:szCs w:val="28"/>
        </w:rPr>
        <w:t>viết</w:t>
      </w:r>
      <w:proofErr w:type="spellEnd"/>
      <w:r w:rsidRPr="00A5512F">
        <w:rPr>
          <w:rFonts w:cs="Times New Roman"/>
          <w:szCs w:val="28"/>
        </w:rPr>
        <w:t xml:space="preserve"> </w:t>
      </w:r>
      <w:proofErr w:type="spellStart"/>
      <w:r w:rsidRPr="00A5512F">
        <w:rPr>
          <w:rFonts w:cs="Times New Roman"/>
          <w:szCs w:val="28"/>
        </w:rPr>
        <w:t>tắt</w:t>
      </w:r>
      <w:proofErr w:type="spellEnd"/>
      <w:r w:rsidRPr="00A5512F">
        <w:rPr>
          <w:rFonts w:cs="Times New Roman"/>
          <w:szCs w:val="28"/>
        </w:rPr>
        <w:t xml:space="preserve"> </w:t>
      </w:r>
      <w:proofErr w:type="spellStart"/>
      <w:r w:rsidRPr="00A5512F">
        <w:rPr>
          <w:rFonts w:cs="Times New Roman"/>
          <w:szCs w:val="28"/>
        </w:rPr>
        <w:t>tên</w:t>
      </w:r>
      <w:proofErr w:type="spellEnd"/>
      <w:r w:rsidRPr="00A5512F">
        <w:rPr>
          <w:rFonts w:cs="Times New Roman"/>
          <w:szCs w:val="28"/>
        </w:rPr>
        <w:t xml:space="preserve"> </w:t>
      </w:r>
      <w:proofErr w:type="spellStart"/>
      <w:r w:rsidRPr="00A5512F">
        <w:rPr>
          <w:rFonts w:cs="Times New Roman"/>
          <w:szCs w:val="28"/>
        </w:rPr>
        <w:t>các</w:t>
      </w:r>
      <w:proofErr w:type="spellEnd"/>
      <w:r w:rsidRPr="00A5512F">
        <w:rPr>
          <w:rFonts w:cs="Times New Roman"/>
          <w:szCs w:val="28"/>
        </w:rPr>
        <w:t xml:space="preserve"> </w:t>
      </w:r>
      <w:proofErr w:type="spellStart"/>
      <w:r w:rsidRPr="00A5512F">
        <w:rPr>
          <w:rFonts w:cs="Times New Roman"/>
          <w:szCs w:val="28"/>
        </w:rPr>
        <w:t>tỉnh</w:t>
      </w:r>
      <w:proofErr w:type="spellEnd"/>
      <w:r w:rsidRPr="00A5512F">
        <w:rPr>
          <w:rFonts w:cs="Times New Roman"/>
          <w:szCs w:val="28"/>
        </w:rPr>
        <w:t xml:space="preserve">, </w:t>
      </w:r>
      <w:proofErr w:type="spellStart"/>
      <w:r w:rsidRPr="00A5512F">
        <w:rPr>
          <w:rFonts w:cs="Times New Roman"/>
          <w:szCs w:val="28"/>
        </w:rPr>
        <w:t>thành</w:t>
      </w:r>
      <w:proofErr w:type="spellEnd"/>
      <w:r w:rsidRPr="00A5512F">
        <w:rPr>
          <w:rFonts w:cs="Times New Roman"/>
          <w:szCs w:val="28"/>
        </w:rPr>
        <w:t xml:space="preserve"> </w:t>
      </w:r>
      <w:proofErr w:type="spellStart"/>
      <w:r w:rsidRPr="00A5512F">
        <w:rPr>
          <w:rFonts w:cs="Times New Roman"/>
          <w:szCs w:val="28"/>
        </w:rPr>
        <w:t>phố</w:t>
      </w:r>
      <w:proofErr w:type="spellEnd"/>
      <w:r w:rsidR="0080315A">
        <w:rPr>
          <w:rFonts w:cs="Times New Roman"/>
          <w:szCs w:val="28"/>
        </w:rPr>
        <w:t xml:space="preserve">; </w:t>
      </w:r>
      <w:r w:rsidR="0080315A">
        <w:rPr>
          <w:rFonts w:cs="Times New Roman"/>
          <w:bCs/>
          <w:szCs w:val="28"/>
          <w:lang w:val="it-IT"/>
        </w:rPr>
        <w:t>Phụ lục III. Hướng dẫn lập Bảng kê lâm sản</w:t>
      </w:r>
      <w:r w:rsidRPr="00A5512F">
        <w:rPr>
          <w:rFonts w:cs="Times New Roman"/>
          <w:szCs w:val="28"/>
        </w:rPr>
        <w:t>)</w:t>
      </w:r>
      <w:r w:rsidR="0063524A" w:rsidRPr="00A5512F">
        <w:rPr>
          <w:rFonts w:cs="Times New Roman"/>
          <w:szCs w:val="28"/>
        </w:rPr>
        <w:t>;</w:t>
      </w:r>
      <w:r w:rsidRPr="00A5512F">
        <w:rPr>
          <w:rFonts w:cs="Times New Roman"/>
          <w:szCs w:val="28"/>
        </w:rPr>
        <w:t xml:space="preserve"> </w:t>
      </w:r>
      <w:proofErr w:type="spellStart"/>
      <w:r w:rsidRPr="00A5512F">
        <w:rPr>
          <w:rFonts w:cs="Times New Roman"/>
          <w:szCs w:val="28"/>
        </w:rPr>
        <w:t>cụ</w:t>
      </w:r>
      <w:proofErr w:type="spellEnd"/>
      <w:r w:rsidRPr="00A5512F">
        <w:rPr>
          <w:rFonts w:cs="Times New Roman"/>
          <w:szCs w:val="28"/>
        </w:rPr>
        <w:t xml:space="preserve"> </w:t>
      </w:r>
      <w:proofErr w:type="spellStart"/>
      <w:r w:rsidRPr="00A5512F">
        <w:rPr>
          <w:rFonts w:cs="Times New Roman"/>
          <w:szCs w:val="28"/>
        </w:rPr>
        <w:t>thể</w:t>
      </w:r>
      <w:proofErr w:type="spellEnd"/>
      <w:r w:rsidRPr="00A5512F">
        <w:rPr>
          <w:rFonts w:cs="Times New Roman"/>
          <w:szCs w:val="28"/>
        </w:rPr>
        <w:t xml:space="preserve"> </w:t>
      </w:r>
      <w:proofErr w:type="spellStart"/>
      <w:r w:rsidRPr="00A5512F">
        <w:rPr>
          <w:rFonts w:cs="Times New Roman"/>
          <w:szCs w:val="28"/>
        </w:rPr>
        <w:t>như</w:t>
      </w:r>
      <w:proofErr w:type="spellEnd"/>
      <w:r w:rsidRPr="00A5512F">
        <w:rPr>
          <w:rFonts w:cs="Times New Roman"/>
          <w:szCs w:val="28"/>
        </w:rPr>
        <w:t xml:space="preserve"> </w:t>
      </w:r>
      <w:proofErr w:type="spellStart"/>
      <w:r w:rsidRPr="00A5512F">
        <w:rPr>
          <w:rFonts w:cs="Times New Roman"/>
          <w:szCs w:val="28"/>
        </w:rPr>
        <w:t>sau</w:t>
      </w:r>
      <w:proofErr w:type="spellEnd"/>
      <w:r w:rsidRPr="00A5512F">
        <w:rPr>
          <w:rFonts w:cs="Times New Roman"/>
          <w:szCs w:val="28"/>
        </w:rPr>
        <w:t>:</w:t>
      </w:r>
    </w:p>
    <w:p w14:paraId="18F1F609" w14:textId="77777777" w:rsidR="008159E8" w:rsidRDefault="008159E8" w:rsidP="008159E8">
      <w:pPr>
        <w:spacing w:before="120" w:after="120" w:line="340" w:lineRule="exact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a) </w:t>
      </w:r>
      <w:proofErr w:type="spellStart"/>
      <w:r w:rsidRPr="00FB1328">
        <w:rPr>
          <w:rFonts w:cs="Times New Roman"/>
          <w:szCs w:val="28"/>
        </w:rPr>
        <w:t>Chương</w:t>
      </w:r>
      <w:proofErr w:type="spellEnd"/>
      <w:r w:rsidRPr="00FB1328">
        <w:rPr>
          <w:rFonts w:cs="Times New Roman"/>
          <w:szCs w:val="28"/>
        </w:rPr>
        <w:t xml:space="preserve"> I. Quy </w:t>
      </w:r>
      <w:proofErr w:type="spellStart"/>
      <w:r w:rsidRPr="00FB1328">
        <w:rPr>
          <w:rFonts w:cs="Times New Roman"/>
          <w:szCs w:val="28"/>
        </w:rPr>
        <w:t>định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chung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gồm</w:t>
      </w:r>
      <w:proofErr w:type="spellEnd"/>
      <w:r>
        <w:rPr>
          <w:rFonts w:cs="Times New Roman"/>
          <w:szCs w:val="28"/>
        </w:rPr>
        <w:t xml:space="preserve"> 04 </w:t>
      </w:r>
      <w:proofErr w:type="spellStart"/>
      <w:r>
        <w:rPr>
          <w:rFonts w:cs="Times New Roman"/>
          <w:szCs w:val="28"/>
        </w:rPr>
        <w:t>điều</w:t>
      </w:r>
      <w:proofErr w:type="spellEnd"/>
      <w:r>
        <w:rPr>
          <w:rFonts w:cs="Times New Roman"/>
          <w:szCs w:val="28"/>
        </w:rPr>
        <w:t xml:space="preserve"> (</w:t>
      </w:r>
      <w:proofErr w:type="spellStart"/>
      <w:r>
        <w:rPr>
          <w:rFonts w:cs="Times New Roman"/>
          <w:szCs w:val="28"/>
        </w:rPr>
        <w:t>Điều</w:t>
      </w:r>
      <w:proofErr w:type="spellEnd"/>
      <w:r>
        <w:rPr>
          <w:rFonts w:cs="Times New Roman"/>
          <w:szCs w:val="28"/>
        </w:rPr>
        <w:t xml:space="preserve"> 1 </w:t>
      </w:r>
      <w:proofErr w:type="spellStart"/>
      <w:r>
        <w:rPr>
          <w:rFonts w:cs="Times New Roman"/>
          <w:szCs w:val="28"/>
        </w:rPr>
        <w:t>đến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Điều</w:t>
      </w:r>
      <w:proofErr w:type="spellEnd"/>
      <w:r>
        <w:rPr>
          <w:rFonts w:cs="Times New Roman"/>
          <w:szCs w:val="28"/>
        </w:rPr>
        <w:t xml:space="preserve"> 4), </w:t>
      </w:r>
      <w:proofErr w:type="spellStart"/>
      <w:r>
        <w:rPr>
          <w:rFonts w:cs="Times New Roman"/>
          <w:szCs w:val="28"/>
        </w:rPr>
        <w:t>cụ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thể</w:t>
      </w:r>
      <w:proofErr w:type="spellEnd"/>
      <w:r>
        <w:rPr>
          <w:rFonts w:cs="Times New Roman"/>
          <w:szCs w:val="28"/>
        </w:rPr>
        <w:t xml:space="preserve">: </w:t>
      </w:r>
      <w:proofErr w:type="spellStart"/>
      <w:r w:rsidRPr="00FB1328">
        <w:rPr>
          <w:rFonts w:cs="Times New Roman"/>
          <w:szCs w:val="28"/>
        </w:rPr>
        <w:t>Điều</w:t>
      </w:r>
      <w:proofErr w:type="spellEnd"/>
      <w:r w:rsidRPr="00FB1328">
        <w:rPr>
          <w:rFonts w:cs="Times New Roman"/>
          <w:szCs w:val="28"/>
        </w:rPr>
        <w:t xml:space="preserve"> 1. Phạm vi </w:t>
      </w:r>
      <w:proofErr w:type="spellStart"/>
      <w:r w:rsidRPr="00FB1328">
        <w:rPr>
          <w:rFonts w:cs="Times New Roman"/>
          <w:szCs w:val="28"/>
        </w:rPr>
        <w:t>điều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chỉnh</w:t>
      </w:r>
      <w:proofErr w:type="spellEnd"/>
      <w:r>
        <w:rPr>
          <w:rFonts w:cs="Times New Roman"/>
          <w:szCs w:val="28"/>
        </w:rPr>
        <w:t xml:space="preserve">; </w:t>
      </w:r>
      <w:proofErr w:type="spellStart"/>
      <w:r w:rsidRPr="00FB1328">
        <w:rPr>
          <w:rFonts w:cs="Times New Roman"/>
          <w:szCs w:val="28"/>
        </w:rPr>
        <w:t>Điều</w:t>
      </w:r>
      <w:proofErr w:type="spellEnd"/>
      <w:r w:rsidRPr="00FB1328">
        <w:rPr>
          <w:rFonts w:cs="Times New Roman"/>
          <w:szCs w:val="28"/>
        </w:rPr>
        <w:t xml:space="preserve"> 2. </w:t>
      </w:r>
      <w:proofErr w:type="spellStart"/>
      <w:r w:rsidRPr="00FB1328">
        <w:rPr>
          <w:rFonts w:cs="Times New Roman"/>
          <w:szCs w:val="28"/>
        </w:rPr>
        <w:t>Đối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tượng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áp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dụng</w:t>
      </w:r>
      <w:proofErr w:type="spellEnd"/>
      <w:r>
        <w:rPr>
          <w:rFonts w:cs="Times New Roman"/>
          <w:szCs w:val="28"/>
        </w:rPr>
        <w:t xml:space="preserve">; </w:t>
      </w:r>
      <w:proofErr w:type="spellStart"/>
      <w:r w:rsidRPr="00FB1328">
        <w:rPr>
          <w:rFonts w:cs="Times New Roman"/>
          <w:szCs w:val="28"/>
        </w:rPr>
        <w:t>Điều</w:t>
      </w:r>
      <w:proofErr w:type="spellEnd"/>
      <w:r w:rsidRPr="00FB1328">
        <w:rPr>
          <w:rFonts w:cs="Times New Roman"/>
          <w:szCs w:val="28"/>
        </w:rPr>
        <w:t xml:space="preserve"> 3. </w:t>
      </w:r>
      <w:proofErr w:type="spellStart"/>
      <w:r w:rsidRPr="00FB1328">
        <w:rPr>
          <w:rFonts w:cs="Times New Roman"/>
          <w:szCs w:val="28"/>
        </w:rPr>
        <w:t>Giải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thích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từ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ngữ</w:t>
      </w:r>
      <w:proofErr w:type="spellEnd"/>
      <w:r>
        <w:rPr>
          <w:rFonts w:cs="Times New Roman"/>
          <w:szCs w:val="28"/>
        </w:rPr>
        <w:t xml:space="preserve">; </w:t>
      </w:r>
      <w:proofErr w:type="spellStart"/>
      <w:r w:rsidRPr="00FB1328">
        <w:rPr>
          <w:rFonts w:cs="Times New Roman"/>
          <w:szCs w:val="28"/>
        </w:rPr>
        <w:t>Điều</w:t>
      </w:r>
      <w:proofErr w:type="spellEnd"/>
      <w:r w:rsidRPr="00FB1328">
        <w:rPr>
          <w:rFonts w:cs="Times New Roman"/>
          <w:szCs w:val="28"/>
        </w:rPr>
        <w:t xml:space="preserve"> 4. </w:t>
      </w:r>
      <w:proofErr w:type="spellStart"/>
      <w:r w:rsidRPr="00FB1328">
        <w:rPr>
          <w:rFonts w:cs="Times New Roman"/>
          <w:szCs w:val="28"/>
        </w:rPr>
        <w:t>Xác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định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số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lượng</w:t>
      </w:r>
      <w:proofErr w:type="spellEnd"/>
      <w:r w:rsidRPr="00FB1328">
        <w:rPr>
          <w:rFonts w:cs="Times New Roman"/>
          <w:szCs w:val="28"/>
        </w:rPr>
        <w:t xml:space="preserve">, </w:t>
      </w:r>
      <w:proofErr w:type="spellStart"/>
      <w:r w:rsidRPr="00FB1328">
        <w:rPr>
          <w:rFonts w:cs="Times New Roman"/>
          <w:szCs w:val="28"/>
        </w:rPr>
        <w:t>khối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lượng</w:t>
      </w:r>
      <w:proofErr w:type="spellEnd"/>
      <w:r w:rsidRPr="00FB1328">
        <w:rPr>
          <w:rFonts w:cs="Times New Roman"/>
          <w:szCs w:val="28"/>
        </w:rPr>
        <w:t xml:space="preserve">, </w:t>
      </w:r>
      <w:proofErr w:type="spellStart"/>
      <w:r w:rsidRPr="00FB1328">
        <w:rPr>
          <w:rFonts w:cs="Times New Roman"/>
          <w:szCs w:val="28"/>
        </w:rPr>
        <w:t>trọng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lượng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lâm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sản</w:t>
      </w:r>
      <w:proofErr w:type="spellEnd"/>
      <w:r w:rsidRPr="00FB1328">
        <w:rPr>
          <w:rFonts w:cs="Times New Roman"/>
          <w:szCs w:val="28"/>
        </w:rPr>
        <w:t xml:space="preserve">, </w:t>
      </w:r>
      <w:proofErr w:type="spellStart"/>
      <w:r w:rsidRPr="00FB1328">
        <w:rPr>
          <w:rFonts w:cs="Times New Roman"/>
          <w:szCs w:val="28"/>
        </w:rPr>
        <w:t>thực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vật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hoang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dã</w:t>
      </w:r>
      <w:proofErr w:type="spellEnd"/>
      <w:r w:rsidRPr="00FB1328">
        <w:rPr>
          <w:rFonts w:cs="Times New Roman"/>
          <w:szCs w:val="28"/>
        </w:rPr>
        <w:t xml:space="preserve">, </w:t>
      </w:r>
      <w:proofErr w:type="spellStart"/>
      <w:r w:rsidRPr="00FB1328">
        <w:rPr>
          <w:rFonts w:cs="Times New Roman"/>
          <w:szCs w:val="28"/>
        </w:rPr>
        <w:t>động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vật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rừng</w:t>
      </w:r>
      <w:proofErr w:type="spellEnd"/>
      <w:r>
        <w:rPr>
          <w:rFonts w:cs="Times New Roman"/>
          <w:szCs w:val="28"/>
        </w:rPr>
        <w:t>.</w:t>
      </w:r>
    </w:p>
    <w:p w14:paraId="157875EA" w14:textId="77777777" w:rsidR="008159E8" w:rsidRDefault="008159E8" w:rsidP="008159E8">
      <w:pPr>
        <w:spacing w:before="120" w:after="120" w:line="340" w:lineRule="exact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b) </w:t>
      </w:r>
      <w:proofErr w:type="spellStart"/>
      <w:r w:rsidRPr="00FB1328">
        <w:rPr>
          <w:rFonts w:cs="Times New Roman"/>
          <w:szCs w:val="28"/>
        </w:rPr>
        <w:t>Chương</w:t>
      </w:r>
      <w:proofErr w:type="spellEnd"/>
      <w:r w:rsidRPr="00FB1328">
        <w:rPr>
          <w:rFonts w:cs="Times New Roman"/>
          <w:szCs w:val="28"/>
        </w:rPr>
        <w:t xml:space="preserve"> II. </w:t>
      </w:r>
      <w:proofErr w:type="spellStart"/>
      <w:r w:rsidRPr="00FB1328">
        <w:rPr>
          <w:rFonts w:cs="Times New Roman"/>
          <w:szCs w:val="28"/>
        </w:rPr>
        <w:t>Trình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tự</w:t>
      </w:r>
      <w:proofErr w:type="spellEnd"/>
      <w:r w:rsidRPr="00FB1328">
        <w:rPr>
          <w:rFonts w:cs="Times New Roman"/>
          <w:szCs w:val="28"/>
        </w:rPr>
        <w:t xml:space="preserve">, </w:t>
      </w:r>
      <w:proofErr w:type="spellStart"/>
      <w:r w:rsidRPr="00FB1328">
        <w:rPr>
          <w:rFonts w:cs="Times New Roman"/>
          <w:szCs w:val="28"/>
        </w:rPr>
        <w:t>thủ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tục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khai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thác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lâm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sản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loài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thông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thường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gồm</w:t>
      </w:r>
      <w:proofErr w:type="spellEnd"/>
      <w:r>
        <w:rPr>
          <w:rFonts w:cs="Times New Roman"/>
          <w:szCs w:val="28"/>
        </w:rPr>
        <w:t xml:space="preserve"> 13 </w:t>
      </w:r>
      <w:proofErr w:type="spellStart"/>
      <w:r>
        <w:rPr>
          <w:rFonts w:cs="Times New Roman"/>
          <w:szCs w:val="28"/>
        </w:rPr>
        <w:t>điều</w:t>
      </w:r>
      <w:proofErr w:type="spellEnd"/>
      <w:r>
        <w:rPr>
          <w:rFonts w:cs="Times New Roman"/>
          <w:szCs w:val="28"/>
        </w:rPr>
        <w:t xml:space="preserve"> (</w:t>
      </w:r>
      <w:proofErr w:type="spellStart"/>
      <w:r>
        <w:rPr>
          <w:rFonts w:cs="Times New Roman"/>
          <w:szCs w:val="28"/>
        </w:rPr>
        <w:t>từ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Điều</w:t>
      </w:r>
      <w:proofErr w:type="spellEnd"/>
      <w:r>
        <w:rPr>
          <w:rFonts w:cs="Times New Roman"/>
          <w:szCs w:val="28"/>
        </w:rPr>
        <w:t xml:space="preserve"> 5 </w:t>
      </w:r>
      <w:proofErr w:type="spellStart"/>
      <w:r>
        <w:rPr>
          <w:rFonts w:cs="Times New Roman"/>
          <w:szCs w:val="28"/>
        </w:rPr>
        <w:t>đến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Điều</w:t>
      </w:r>
      <w:proofErr w:type="spellEnd"/>
      <w:r>
        <w:rPr>
          <w:rFonts w:cs="Times New Roman"/>
          <w:szCs w:val="28"/>
        </w:rPr>
        <w:t xml:space="preserve"> 17), </w:t>
      </w:r>
      <w:proofErr w:type="spellStart"/>
      <w:r>
        <w:rPr>
          <w:rFonts w:cs="Times New Roman"/>
          <w:szCs w:val="28"/>
        </w:rPr>
        <w:t>cụ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thể</w:t>
      </w:r>
      <w:proofErr w:type="spellEnd"/>
      <w:r>
        <w:rPr>
          <w:rFonts w:cs="Times New Roman"/>
          <w:szCs w:val="28"/>
        </w:rPr>
        <w:t xml:space="preserve">: </w:t>
      </w:r>
      <w:proofErr w:type="spellStart"/>
      <w:r>
        <w:rPr>
          <w:rFonts w:cs="Times New Roman"/>
          <w:szCs w:val="28"/>
        </w:rPr>
        <w:t>Đ</w:t>
      </w:r>
      <w:r w:rsidRPr="00FB1328">
        <w:rPr>
          <w:rFonts w:cs="Times New Roman"/>
          <w:szCs w:val="28"/>
        </w:rPr>
        <w:t>iều</w:t>
      </w:r>
      <w:proofErr w:type="spellEnd"/>
      <w:r w:rsidRPr="00FB1328">
        <w:rPr>
          <w:rFonts w:cs="Times New Roman"/>
          <w:szCs w:val="28"/>
        </w:rPr>
        <w:t xml:space="preserve"> 5. Khai </w:t>
      </w:r>
      <w:proofErr w:type="spellStart"/>
      <w:r w:rsidRPr="00FB1328">
        <w:rPr>
          <w:rFonts w:cs="Times New Roman"/>
          <w:szCs w:val="28"/>
        </w:rPr>
        <w:t>thác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tận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dụng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gỗ</w:t>
      </w:r>
      <w:proofErr w:type="spellEnd"/>
      <w:r w:rsidRPr="00FB1328">
        <w:rPr>
          <w:rFonts w:cs="Times New Roman"/>
          <w:szCs w:val="28"/>
        </w:rPr>
        <w:t xml:space="preserve">, </w:t>
      </w:r>
      <w:proofErr w:type="spellStart"/>
      <w:r w:rsidRPr="00FB1328">
        <w:rPr>
          <w:rFonts w:cs="Times New Roman"/>
          <w:szCs w:val="28"/>
        </w:rPr>
        <w:t>thực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vật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rừng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ngoài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gỗ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trong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rừng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đặc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dụng</w:t>
      </w:r>
      <w:proofErr w:type="spellEnd"/>
      <w:r>
        <w:rPr>
          <w:rFonts w:cs="Times New Roman"/>
          <w:szCs w:val="28"/>
        </w:rPr>
        <w:t xml:space="preserve">; </w:t>
      </w:r>
      <w:proofErr w:type="spellStart"/>
      <w:r w:rsidRPr="00FB1328">
        <w:rPr>
          <w:rFonts w:cs="Times New Roman"/>
          <w:szCs w:val="28"/>
        </w:rPr>
        <w:t>Điều</w:t>
      </w:r>
      <w:proofErr w:type="spellEnd"/>
      <w:r w:rsidRPr="00FB1328">
        <w:rPr>
          <w:rFonts w:cs="Times New Roman"/>
          <w:szCs w:val="28"/>
        </w:rPr>
        <w:t xml:space="preserve"> 6. Khai </w:t>
      </w:r>
      <w:proofErr w:type="spellStart"/>
      <w:r w:rsidRPr="00FB1328">
        <w:rPr>
          <w:rFonts w:cs="Times New Roman"/>
          <w:szCs w:val="28"/>
        </w:rPr>
        <w:t>thác</w:t>
      </w:r>
      <w:proofErr w:type="spellEnd"/>
      <w:r w:rsidRPr="00FB1328">
        <w:rPr>
          <w:rFonts w:cs="Times New Roman"/>
          <w:szCs w:val="28"/>
        </w:rPr>
        <w:t xml:space="preserve">, </w:t>
      </w:r>
      <w:proofErr w:type="spellStart"/>
      <w:r w:rsidRPr="00FB1328">
        <w:rPr>
          <w:rFonts w:cs="Times New Roman"/>
          <w:szCs w:val="28"/>
        </w:rPr>
        <w:t>thu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thập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mẫu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vật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thực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vật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rừng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trong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rừng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đặc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dụng</w:t>
      </w:r>
      <w:proofErr w:type="spellEnd"/>
      <w:r>
        <w:rPr>
          <w:rFonts w:cs="Times New Roman"/>
          <w:szCs w:val="28"/>
        </w:rPr>
        <w:t xml:space="preserve">; </w:t>
      </w:r>
      <w:proofErr w:type="spellStart"/>
      <w:r w:rsidRPr="00FB1328">
        <w:rPr>
          <w:rFonts w:cs="Times New Roman"/>
          <w:szCs w:val="28"/>
        </w:rPr>
        <w:t>Điều</w:t>
      </w:r>
      <w:proofErr w:type="spellEnd"/>
      <w:r w:rsidRPr="00FB1328">
        <w:rPr>
          <w:rFonts w:cs="Times New Roman"/>
          <w:szCs w:val="28"/>
        </w:rPr>
        <w:t xml:space="preserve"> 7. Khai </w:t>
      </w:r>
      <w:proofErr w:type="spellStart"/>
      <w:r w:rsidRPr="00FB1328">
        <w:rPr>
          <w:rFonts w:cs="Times New Roman"/>
          <w:szCs w:val="28"/>
        </w:rPr>
        <w:t>thác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tận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dụng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gỗ</w:t>
      </w:r>
      <w:proofErr w:type="spellEnd"/>
      <w:r w:rsidRPr="00FB1328">
        <w:rPr>
          <w:rFonts w:cs="Times New Roman"/>
          <w:szCs w:val="28"/>
        </w:rPr>
        <w:t xml:space="preserve">, </w:t>
      </w:r>
      <w:proofErr w:type="spellStart"/>
      <w:r w:rsidRPr="00FB1328">
        <w:rPr>
          <w:rFonts w:cs="Times New Roman"/>
          <w:szCs w:val="28"/>
        </w:rPr>
        <w:t>thực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vật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rừng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ngoài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gỗ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trong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rừng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phòng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hộ</w:t>
      </w:r>
      <w:proofErr w:type="spellEnd"/>
      <w:r>
        <w:rPr>
          <w:rFonts w:cs="Times New Roman"/>
          <w:szCs w:val="28"/>
        </w:rPr>
        <w:t xml:space="preserve">; </w:t>
      </w:r>
      <w:proofErr w:type="spellStart"/>
      <w:r w:rsidRPr="00FB1328">
        <w:rPr>
          <w:rFonts w:cs="Times New Roman"/>
          <w:szCs w:val="28"/>
        </w:rPr>
        <w:t>Điều</w:t>
      </w:r>
      <w:proofErr w:type="spellEnd"/>
      <w:r w:rsidRPr="00FB1328">
        <w:rPr>
          <w:rFonts w:cs="Times New Roman"/>
          <w:szCs w:val="28"/>
        </w:rPr>
        <w:t xml:space="preserve"> 8. Khai </w:t>
      </w:r>
      <w:proofErr w:type="spellStart"/>
      <w:r w:rsidRPr="00FB1328">
        <w:rPr>
          <w:rFonts w:cs="Times New Roman"/>
          <w:szCs w:val="28"/>
        </w:rPr>
        <w:t>thác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gỗ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rừng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trồng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phòng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hộ</w:t>
      </w:r>
      <w:proofErr w:type="spellEnd"/>
      <w:r>
        <w:rPr>
          <w:rFonts w:cs="Times New Roman"/>
          <w:szCs w:val="28"/>
        </w:rPr>
        <w:t xml:space="preserve">; </w:t>
      </w:r>
      <w:proofErr w:type="spellStart"/>
      <w:r w:rsidRPr="00FB1328">
        <w:rPr>
          <w:rFonts w:cs="Times New Roman"/>
          <w:szCs w:val="28"/>
        </w:rPr>
        <w:t>Điều</w:t>
      </w:r>
      <w:proofErr w:type="spellEnd"/>
      <w:r w:rsidRPr="00FB1328">
        <w:rPr>
          <w:rFonts w:cs="Times New Roman"/>
          <w:szCs w:val="28"/>
        </w:rPr>
        <w:t xml:space="preserve"> 9. Khai </w:t>
      </w:r>
      <w:proofErr w:type="spellStart"/>
      <w:r w:rsidRPr="00FB1328">
        <w:rPr>
          <w:rFonts w:cs="Times New Roman"/>
          <w:szCs w:val="28"/>
        </w:rPr>
        <w:t>thác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thực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vật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rừng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ngoài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gỗ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trong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rừng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tự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nhiên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là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rừng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phòng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hộ</w:t>
      </w:r>
      <w:proofErr w:type="spellEnd"/>
      <w:r>
        <w:rPr>
          <w:rFonts w:cs="Times New Roman"/>
          <w:szCs w:val="28"/>
        </w:rPr>
        <w:t xml:space="preserve">; </w:t>
      </w:r>
      <w:proofErr w:type="spellStart"/>
      <w:r w:rsidRPr="00FB1328">
        <w:rPr>
          <w:rFonts w:cs="Times New Roman"/>
          <w:szCs w:val="28"/>
        </w:rPr>
        <w:t>Điều</w:t>
      </w:r>
      <w:proofErr w:type="spellEnd"/>
      <w:r w:rsidRPr="00FB1328">
        <w:rPr>
          <w:rFonts w:cs="Times New Roman"/>
          <w:szCs w:val="28"/>
        </w:rPr>
        <w:t xml:space="preserve"> 10. Khai </w:t>
      </w:r>
      <w:proofErr w:type="spellStart"/>
      <w:r w:rsidRPr="00FB1328">
        <w:rPr>
          <w:rFonts w:cs="Times New Roman"/>
          <w:szCs w:val="28"/>
        </w:rPr>
        <w:t>thác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tận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dụng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gỗ</w:t>
      </w:r>
      <w:proofErr w:type="spellEnd"/>
      <w:r w:rsidRPr="00FB1328">
        <w:rPr>
          <w:rFonts w:cs="Times New Roman"/>
          <w:szCs w:val="28"/>
        </w:rPr>
        <w:t xml:space="preserve">, </w:t>
      </w:r>
      <w:proofErr w:type="spellStart"/>
      <w:r w:rsidRPr="00FB1328">
        <w:rPr>
          <w:rFonts w:cs="Times New Roman"/>
          <w:szCs w:val="28"/>
        </w:rPr>
        <w:t>thực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vật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rừng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ngoài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gỗ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trong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rừng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tự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nhiên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là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rừng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sản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xuất</w:t>
      </w:r>
      <w:proofErr w:type="spellEnd"/>
      <w:r>
        <w:rPr>
          <w:rFonts w:cs="Times New Roman"/>
          <w:szCs w:val="28"/>
        </w:rPr>
        <w:t xml:space="preserve">; </w:t>
      </w:r>
      <w:proofErr w:type="spellStart"/>
      <w:r w:rsidRPr="00FB1328">
        <w:rPr>
          <w:rFonts w:cs="Times New Roman"/>
          <w:szCs w:val="28"/>
        </w:rPr>
        <w:t>Điều</w:t>
      </w:r>
      <w:proofErr w:type="spellEnd"/>
      <w:r w:rsidRPr="00FB1328">
        <w:rPr>
          <w:rFonts w:cs="Times New Roman"/>
          <w:szCs w:val="28"/>
        </w:rPr>
        <w:t xml:space="preserve"> 12. Khai </w:t>
      </w:r>
      <w:proofErr w:type="spellStart"/>
      <w:r w:rsidRPr="00FB1328">
        <w:rPr>
          <w:rFonts w:cs="Times New Roman"/>
          <w:szCs w:val="28"/>
        </w:rPr>
        <w:t>thác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thực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vật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rừng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ngoài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gỗ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từ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rừng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tự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nhiên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là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rừng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sản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xuất</w:t>
      </w:r>
      <w:proofErr w:type="spellEnd"/>
      <w:r>
        <w:rPr>
          <w:rFonts w:cs="Times New Roman"/>
          <w:szCs w:val="28"/>
        </w:rPr>
        <w:t xml:space="preserve">; </w:t>
      </w:r>
      <w:proofErr w:type="spellStart"/>
      <w:r w:rsidRPr="00FB1328">
        <w:rPr>
          <w:rFonts w:cs="Times New Roman"/>
          <w:szCs w:val="28"/>
        </w:rPr>
        <w:t>Điều</w:t>
      </w:r>
      <w:proofErr w:type="spellEnd"/>
      <w:r w:rsidRPr="00FB1328">
        <w:rPr>
          <w:rFonts w:cs="Times New Roman"/>
          <w:szCs w:val="28"/>
        </w:rPr>
        <w:t xml:space="preserve"> 13. Khai </w:t>
      </w:r>
      <w:proofErr w:type="spellStart"/>
      <w:r w:rsidRPr="00FB1328">
        <w:rPr>
          <w:rFonts w:cs="Times New Roman"/>
          <w:szCs w:val="28"/>
        </w:rPr>
        <w:t>thác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gỗ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và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thực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vật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rừng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ngoài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gỗ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từ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rừng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trồng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đầu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tư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bằng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nguồn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vốn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ngân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sách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Nhà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nước</w:t>
      </w:r>
      <w:proofErr w:type="spellEnd"/>
      <w:r>
        <w:rPr>
          <w:rFonts w:cs="Times New Roman"/>
          <w:szCs w:val="28"/>
        </w:rPr>
        <w:t xml:space="preserve">; </w:t>
      </w:r>
      <w:proofErr w:type="spellStart"/>
      <w:r w:rsidRPr="00FB1328">
        <w:rPr>
          <w:rFonts w:cs="Times New Roman"/>
          <w:szCs w:val="28"/>
        </w:rPr>
        <w:t>Điều</w:t>
      </w:r>
      <w:proofErr w:type="spellEnd"/>
      <w:r w:rsidRPr="00FB1328">
        <w:rPr>
          <w:rFonts w:cs="Times New Roman"/>
          <w:szCs w:val="28"/>
        </w:rPr>
        <w:t xml:space="preserve"> 14. Khai </w:t>
      </w:r>
      <w:proofErr w:type="spellStart"/>
      <w:r w:rsidRPr="00FB1328">
        <w:rPr>
          <w:rFonts w:cs="Times New Roman"/>
          <w:szCs w:val="28"/>
        </w:rPr>
        <w:t>thác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tận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thu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gỗ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và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thực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vật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rừng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ngoài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gỗ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từ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rừng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trồng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đầu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tư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bằng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nguồn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vốn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ngân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sách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Nhà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nước</w:t>
      </w:r>
      <w:proofErr w:type="spellEnd"/>
      <w:r>
        <w:rPr>
          <w:rFonts w:cs="Times New Roman"/>
          <w:szCs w:val="28"/>
        </w:rPr>
        <w:t xml:space="preserve">; </w:t>
      </w:r>
      <w:proofErr w:type="spellStart"/>
      <w:r w:rsidRPr="00FB1328">
        <w:rPr>
          <w:rFonts w:cs="Times New Roman"/>
          <w:szCs w:val="28"/>
        </w:rPr>
        <w:t>Điều</w:t>
      </w:r>
      <w:proofErr w:type="spellEnd"/>
      <w:r w:rsidRPr="00FB1328">
        <w:rPr>
          <w:rFonts w:cs="Times New Roman"/>
          <w:szCs w:val="28"/>
        </w:rPr>
        <w:t xml:space="preserve"> 15. Khai </w:t>
      </w:r>
      <w:proofErr w:type="spellStart"/>
      <w:r w:rsidRPr="00FB1328">
        <w:rPr>
          <w:rFonts w:cs="Times New Roman"/>
          <w:szCs w:val="28"/>
        </w:rPr>
        <w:t>thác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gỗ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và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thực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vật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rừng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ngoài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gỗ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từ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rừng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trồng</w:t>
      </w:r>
      <w:proofErr w:type="spellEnd"/>
      <w:r w:rsidRPr="00FB1328">
        <w:rPr>
          <w:rFonts w:cs="Times New Roman"/>
          <w:szCs w:val="28"/>
        </w:rPr>
        <w:t xml:space="preserve"> do </w:t>
      </w:r>
      <w:proofErr w:type="spellStart"/>
      <w:r w:rsidRPr="00FB1328">
        <w:rPr>
          <w:rFonts w:cs="Times New Roman"/>
          <w:szCs w:val="28"/>
        </w:rPr>
        <w:t>tổ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chức</w:t>
      </w:r>
      <w:proofErr w:type="spellEnd"/>
      <w:r w:rsidRPr="00FB1328">
        <w:rPr>
          <w:rFonts w:cs="Times New Roman"/>
          <w:szCs w:val="28"/>
        </w:rPr>
        <w:t xml:space="preserve">, </w:t>
      </w:r>
      <w:proofErr w:type="spellStart"/>
      <w:r w:rsidRPr="00FB1328">
        <w:rPr>
          <w:rFonts w:cs="Times New Roman"/>
          <w:szCs w:val="28"/>
        </w:rPr>
        <w:t>cá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nhân</w:t>
      </w:r>
      <w:proofErr w:type="spellEnd"/>
      <w:r w:rsidRPr="00FB1328">
        <w:rPr>
          <w:rFonts w:cs="Times New Roman"/>
          <w:szCs w:val="28"/>
        </w:rPr>
        <w:t xml:space="preserve">, </w:t>
      </w:r>
      <w:proofErr w:type="spellStart"/>
      <w:r w:rsidRPr="00FB1328">
        <w:rPr>
          <w:rFonts w:cs="Times New Roman"/>
          <w:szCs w:val="28"/>
        </w:rPr>
        <w:t>hộ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gia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đình</w:t>
      </w:r>
      <w:proofErr w:type="spellEnd"/>
      <w:r w:rsidRPr="00FB1328">
        <w:rPr>
          <w:rFonts w:cs="Times New Roman"/>
          <w:szCs w:val="28"/>
        </w:rPr>
        <w:t xml:space="preserve">, </w:t>
      </w:r>
      <w:proofErr w:type="spellStart"/>
      <w:r w:rsidRPr="00FB1328">
        <w:rPr>
          <w:rFonts w:cs="Times New Roman"/>
          <w:szCs w:val="28"/>
        </w:rPr>
        <w:t>cộng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đồng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dân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cư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đầu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tư</w:t>
      </w:r>
      <w:proofErr w:type="spellEnd"/>
      <w:r>
        <w:rPr>
          <w:rFonts w:cs="Times New Roman"/>
          <w:szCs w:val="28"/>
        </w:rPr>
        <w:t xml:space="preserve">; </w:t>
      </w:r>
      <w:proofErr w:type="spellStart"/>
      <w:r w:rsidRPr="00FB1328">
        <w:rPr>
          <w:rFonts w:cs="Times New Roman"/>
          <w:szCs w:val="28"/>
        </w:rPr>
        <w:t>Điều</w:t>
      </w:r>
      <w:proofErr w:type="spellEnd"/>
      <w:r w:rsidRPr="00FB1328">
        <w:rPr>
          <w:rFonts w:cs="Times New Roman"/>
          <w:szCs w:val="28"/>
        </w:rPr>
        <w:t xml:space="preserve"> 16. Khai </w:t>
      </w:r>
      <w:proofErr w:type="spellStart"/>
      <w:r w:rsidRPr="00FB1328">
        <w:rPr>
          <w:rFonts w:cs="Times New Roman"/>
          <w:szCs w:val="28"/>
        </w:rPr>
        <w:t>thác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động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vật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rừng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thông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thường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từ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nhiên</w:t>
      </w:r>
      <w:proofErr w:type="spellEnd"/>
      <w:r>
        <w:rPr>
          <w:rFonts w:cs="Times New Roman"/>
          <w:szCs w:val="28"/>
        </w:rPr>
        <w:t xml:space="preserve">; </w:t>
      </w:r>
      <w:proofErr w:type="spellStart"/>
      <w:r w:rsidRPr="00FB1328">
        <w:rPr>
          <w:rFonts w:cs="Times New Roman"/>
          <w:szCs w:val="28"/>
        </w:rPr>
        <w:t>Điều</w:t>
      </w:r>
      <w:proofErr w:type="spellEnd"/>
      <w:r w:rsidRPr="00FB1328">
        <w:rPr>
          <w:rFonts w:cs="Times New Roman"/>
          <w:szCs w:val="28"/>
        </w:rPr>
        <w:t xml:space="preserve"> 17. </w:t>
      </w:r>
      <w:proofErr w:type="spellStart"/>
      <w:r w:rsidRPr="00FB1328">
        <w:rPr>
          <w:rFonts w:cs="Times New Roman"/>
          <w:szCs w:val="28"/>
        </w:rPr>
        <w:t>Trình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tự</w:t>
      </w:r>
      <w:proofErr w:type="spellEnd"/>
      <w:r w:rsidRPr="00FB1328">
        <w:rPr>
          <w:rFonts w:cs="Times New Roman"/>
          <w:szCs w:val="28"/>
        </w:rPr>
        <w:t xml:space="preserve">, </w:t>
      </w:r>
      <w:proofErr w:type="spellStart"/>
      <w:r w:rsidRPr="00FB1328">
        <w:rPr>
          <w:rFonts w:cs="Times New Roman"/>
          <w:szCs w:val="28"/>
        </w:rPr>
        <w:t>thủ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tục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phê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duyệt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phương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án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khai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thác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lâm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sản</w:t>
      </w:r>
      <w:proofErr w:type="spellEnd"/>
      <w:r>
        <w:rPr>
          <w:rFonts w:cs="Times New Roman"/>
          <w:szCs w:val="28"/>
        </w:rPr>
        <w:t>.</w:t>
      </w:r>
    </w:p>
    <w:p w14:paraId="49503FCA" w14:textId="77777777" w:rsidR="008159E8" w:rsidRDefault="008159E8" w:rsidP="008159E8">
      <w:pPr>
        <w:spacing w:before="120" w:after="120" w:line="340" w:lineRule="exact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c) </w:t>
      </w:r>
      <w:proofErr w:type="spellStart"/>
      <w:r w:rsidRPr="00FB1328">
        <w:rPr>
          <w:rFonts w:cs="Times New Roman"/>
          <w:szCs w:val="28"/>
        </w:rPr>
        <w:t>Chương</w:t>
      </w:r>
      <w:proofErr w:type="spellEnd"/>
      <w:r w:rsidRPr="00FB1328">
        <w:rPr>
          <w:rFonts w:cs="Times New Roman"/>
          <w:szCs w:val="28"/>
        </w:rPr>
        <w:t xml:space="preserve"> III. </w:t>
      </w:r>
      <w:proofErr w:type="spellStart"/>
      <w:r w:rsidRPr="00FB1328">
        <w:rPr>
          <w:rFonts w:cs="Times New Roman"/>
          <w:szCs w:val="28"/>
        </w:rPr>
        <w:t>Hồ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sơ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lâm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sản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hợp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pháp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gồm</w:t>
      </w:r>
      <w:proofErr w:type="spellEnd"/>
      <w:r>
        <w:rPr>
          <w:rFonts w:cs="Times New Roman"/>
          <w:szCs w:val="28"/>
        </w:rPr>
        <w:t xml:space="preserve"> 10 </w:t>
      </w:r>
      <w:proofErr w:type="spellStart"/>
      <w:r>
        <w:rPr>
          <w:rFonts w:cs="Times New Roman"/>
          <w:szCs w:val="28"/>
        </w:rPr>
        <w:t>điều</w:t>
      </w:r>
      <w:proofErr w:type="spellEnd"/>
      <w:r>
        <w:rPr>
          <w:rFonts w:cs="Times New Roman"/>
          <w:szCs w:val="28"/>
        </w:rPr>
        <w:t xml:space="preserve"> (</w:t>
      </w:r>
      <w:proofErr w:type="spellStart"/>
      <w:r>
        <w:rPr>
          <w:rFonts w:cs="Times New Roman"/>
          <w:szCs w:val="28"/>
        </w:rPr>
        <w:t>từ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Điều</w:t>
      </w:r>
      <w:proofErr w:type="spellEnd"/>
      <w:r>
        <w:rPr>
          <w:rFonts w:cs="Times New Roman"/>
          <w:szCs w:val="28"/>
        </w:rPr>
        <w:t xml:space="preserve"> 18 </w:t>
      </w:r>
      <w:proofErr w:type="spellStart"/>
      <w:r>
        <w:rPr>
          <w:rFonts w:cs="Times New Roman"/>
          <w:szCs w:val="28"/>
        </w:rPr>
        <w:t>đến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Điều</w:t>
      </w:r>
      <w:proofErr w:type="spellEnd"/>
      <w:r>
        <w:rPr>
          <w:rFonts w:cs="Times New Roman"/>
          <w:szCs w:val="28"/>
        </w:rPr>
        <w:t xml:space="preserve"> 27), </w:t>
      </w:r>
      <w:proofErr w:type="spellStart"/>
      <w:r>
        <w:rPr>
          <w:rFonts w:cs="Times New Roman"/>
          <w:szCs w:val="28"/>
        </w:rPr>
        <w:t>cụ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thể</w:t>
      </w:r>
      <w:proofErr w:type="spellEnd"/>
      <w:r>
        <w:rPr>
          <w:rFonts w:cs="Times New Roman"/>
          <w:szCs w:val="28"/>
        </w:rPr>
        <w:t xml:space="preserve">: </w:t>
      </w:r>
      <w:proofErr w:type="spellStart"/>
      <w:r w:rsidRPr="00FB1328">
        <w:rPr>
          <w:rFonts w:cs="Times New Roman"/>
          <w:szCs w:val="28"/>
        </w:rPr>
        <w:t>Điều</w:t>
      </w:r>
      <w:proofErr w:type="spellEnd"/>
      <w:r w:rsidRPr="00FB1328">
        <w:rPr>
          <w:rFonts w:cs="Times New Roman"/>
          <w:szCs w:val="28"/>
        </w:rPr>
        <w:t xml:space="preserve"> 18. </w:t>
      </w:r>
      <w:proofErr w:type="spellStart"/>
      <w:r w:rsidRPr="00FB1328">
        <w:rPr>
          <w:rFonts w:cs="Times New Roman"/>
          <w:szCs w:val="28"/>
        </w:rPr>
        <w:t>Hồ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sơ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nguồn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gốc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lâm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sản</w:t>
      </w:r>
      <w:proofErr w:type="spellEnd"/>
      <w:r>
        <w:rPr>
          <w:rFonts w:cs="Times New Roman"/>
          <w:szCs w:val="28"/>
        </w:rPr>
        <w:t xml:space="preserve">; </w:t>
      </w:r>
      <w:proofErr w:type="spellStart"/>
      <w:r w:rsidRPr="00FB1328">
        <w:rPr>
          <w:rFonts w:cs="Times New Roman"/>
          <w:szCs w:val="28"/>
        </w:rPr>
        <w:t>Điều</w:t>
      </w:r>
      <w:proofErr w:type="spellEnd"/>
      <w:r w:rsidRPr="00FB1328">
        <w:rPr>
          <w:rFonts w:cs="Times New Roman"/>
          <w:szCs w:val="28"/>
        </w:rPr>
        <w:t xml:space="preserve"> 19. </w:t>
      </w:r>
      <w:proofErr w:type="spellStart"/>
      <w:r w:rsidRPr="00FB1328">
        <w:rPr>
          <w:rFonts w:cs="Times New Roman"/>
          <w:szCs w:val="28"/>
        </w:rPr>
        <w:t>Hồ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sơ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lâm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sản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ngoài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gỗ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nhập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khẩu</w:t>
      </w:r>
      <w:proofErr w:type="spellEnd"/>
      <w:r>
        <w:rPr>
          <w:rFonts w:cs="Times New Roman"/>
          <w:szCs w:val="28"/>
        </w:rPr>
        <w:t xml:space="preserve">; </w:t>
      </w:r>
      <w:proofErr w:type="spellStart"/>
      <w:r w:rsidRPr="00FB1328">
        <w:rPr>
          <w:rFonts w:cs="Times New Roman"/>
          <w:szCs w:val="28"/>
        </w:rPr>
        <w:t>Điều</w:t>
      </w:r>
      <w:proofErr w:type="spellEnd"/>
      <w:r w:rsidRPr="00FB1328">
        <w:rPr>
          <w:rFonts w:cs="Times New Roman"/>
          <w:szCs w:val="28"/>
        </w:rPr>
        <w:t xml:space="preserve"> 20. </w:t>
      </w:r>
      <w:proofErr w:type="spellStart"/>
      <w:r w:rsidRPr="00FB1328">
        <w:rPr>
          <w:rFonts w:cs="Times New Roman"/>
          <w:szCs w:val="28"/>
        </w:rPr>
        <w:t>Hồ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sơ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lâm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sản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khi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mua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bán</w:t>
      </w:r>
      <w:proofErr w:type="spellEnd"/>
      <w:r w:rsidRPr="00FB1328">
        <w:rPr>
          <w:rFonts w:cs="Times New Roman"/>
          <w:szCs w:val="28"/>
        </w:rPr>
        <w:t xml:space="preserve">, </w:t>
      </w:r>
      <w:proofErr w:type="spellStart"/>
      <w:r w:rsidRPr="00FB1328">
        <w:rPr>
          <w:rFonts w:cs="Times New Roman"/>
          <w:szCs w:val="28"/>
        </w:rPr>
        <w:t>vận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chuyển</w:t>
      </w:r>
      <w:proofErr w:type="spellEnd"/>
      <w:r w:rsidRPr="00FB1328">
        <w:rPr>
          <w:rFonts w:cs="Times New Roman"/>
          <w:szCs w:val="28"/>
        </w:rPr>
        <w:t xml:space="preserve">, </w:t>
      </w:r>
      <w:proofErr w:type="spellStart"/>
      <w:r w:rsidRPr="00FB1328">
        <w:rPr>
          <w:rFonts w:cs="Times New Roman"/>
          <w:szCs w:val="28"/>
        </w:rPr>
        <w:t>chuyển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giao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quyền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sở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hữu</w:t>
      </w:r>
      <w:proofErr w:type="spellEnd"/>
      <w:r>
        <w:rPr>
          <w:rFonts w:cs="Times New Roman"/>
          <w:szCs w:val="28"/>
        </w:rPr>
        <w:t xml:space="preserve">; </w:t>
      </w:r>
      <w:proofErr w:type="spellStart"/>
      <w:r w:rsidRPr="00FB1328">
        <w:rPr>
          <w:rFonts w:cs="Times New Roman"/>
          <w:szCs w:val="28"/>
        </w:rPr>
        <w:t>Điều</w:t>
      </w:r>
      <w:proofErr w:type="spellEnd"/>
      <w:r w:rsidRPr="00FB1328">
        <w:rPr>
          <w:rFonts w:cs="Times New Roman"/>
          <w:szCs w:val="28"/>
        </w:rPr>
        <w:t xml:space="preserve"> 21. </w:t>
      </w:r>
      <w:proofErr w:type="spellStart"/>
      <w:r w:rsidRPr="00FB1328">
        <w:rPr>
          <w:rFonts w:cs="Times New Roman"/>
          <w:szCs w:val="28"/>
        </w:rPr>
        <w:t>Hồ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sơ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gỗ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nằm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ngoài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quy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hoạch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lâm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nghiệp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khi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vận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chuyển</w:t>
      </w:r>
      <w:proofErr w:type="spellEnd"/>
      <w:r w:rsidRPr="00FB1328">
        <w:rPr>
          <w:rFonts w:cs="Times New Roman"/>
          <w:szCs w:val="28"/>
        </w:rPr>
        <w:t xml:space="preserve">, </w:t>
      </w:r>
      <w:proofErr w:type="spellStart"/>
      <w:r w:rsidRPr="00FB1328">
        <w:rPr>
          <w:rFonts w:cs="Times New Roman"/>
          <w:szCs w:val="28"/>
        </w:rPr>
        <w:t>mua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bán</w:t>
      </w:r>
      <w:proofErr w:type="spellEnd"/>
      <w:r w:rsidRPr="00FB1328">
        <w:rPr>
          <w:rFonts w:cs="Times New Roman"/>
          <w:szCs w:val="28"/>
        </w:rPr>
        <w:t xml:space="preserve">, </w:t>
      </w:r>
      <w:proofErr w:type="spellStart"/>
      <w:r w:rsidRPr="00FB1328">
        <w:rPr>
          <w:rFonts w:cs="Times New Roman"/>
          <w:szCs w:val="28"/>
        </w:rPr>
        <w:t>chuyển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giao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quyền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sở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hữu</w:t>
      </w:r>
      <w:proofErr w:type="spellEnd"/>
      <w:r>
        <w:rPr>
          <w:rFonts w:cs="Times New Roman"/>
          <w:szCs w:val="28"/>
        </w:rPr>
        <w:t xml:space="preserve">; </w:t>
      </w:r>
      <w:proofErr w:type="spellStart"/>
      <w:r w:rsidRPr="00FB1328">
        <w:rPr>
          <w:rFonts w:cs="Times New Roman"/>
          <w:szCs w:val="28"/>
        </w:rPr>
        <w:t>Điều</w:t>
      </w:r>
      <w:proofErr w:type="spellEnd"/>
      <w:r w:rsidRPr="00FB1328">
        <w:rPr>
          <w:rFonts w:cs="Times New Roman"/>
          <w:szCs w:val="28"/>
        </w:rPr>
        <w:t xml:space="preserve"> 22. </w:t>
      </w:r>
      <w:proofErr w:type="spellStart"/>
      <w:r w:rsidRPr="00FB1328">
        <w:rPr>
          <w:rFonts w:cs="Times New Roman"/>
          <w:szCs w:val="28"/>
        </w:rPr>
        <w:t>Hồ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sơ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lâm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sản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khi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xuất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khẩu</w:t>
      </w:r>
      <w:proofErr w:type="spellEnd"/>
      <w:r>
        <w:rPr>
          <w:rFonts w:cs="Times New Roman"/>
          <w:szCs w:val="28"/>
        </w:rPr>
        <w:t xml:space="preserve">; </w:t>
      </w:r>
      <w:proofErr w:type="spellStart"/>
      <w:r w:rsidRPr="00FB1328">
        <w:rPr>
          <w:rFonts w:cs="Times New Roman"/>
          <w:szCs w:val="28"/>
        </w:rPr>
        <w:t>Điều</w:t>
      </w:r>
      <w:proofErr w:type="spellEnd"/>
      <w:r w:rsidRPr="00FB1328">
        <w:rPr>
          <w:rFonts w:cs="Times New Roman"/>
          <w:szCs w:val="28"/>
        </w:rPr>
        <w:t xml:space="preserve"> 23. </w:t>
      </w:r>
      <w:proofErr w:type="spellStart"/>
      <w:r w:rsidRPr="00FB1328">
        <w:rPr>
          <w:rFonts w:cs="Times New Roman"/>
          <w:szCs w:val="28"/>
        </w:rPr>
        <w:t>Hồ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sơ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lâm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sản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vận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chuyển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quá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cảnh</w:t>
      </w:r>
      <w:proofErr w:type="spellEnd"/>
      <w:r>
        <w:rPr>
          <w:rFonts w:cs="Times New Roman"/>
          <w:szCs w:val="28"/>
        </w:rPr>
        <w:t xml:space="preserve">; </w:t>
      </w:r>
      <w:proofErr w:type="spellStart"/>
      <w:r w:rsidRPr="00FB1328">
        <w:rPr>
          <w:rFonts w:cs="Times New Roman"/>
          <w:szCs w:val="28"/>
        </w:rPr>
        <w:t>Điều</w:t>
      </w:r>
      <w:proofErr w:type="spellEnd"/>
      <w:r w:rsidRPr="00FB1328">
        <w:rPr>
          <w:rFonts w:cs="Times New Roman"/>
          <w:szCs w:val="28"/>
        </w:rPr>
        <w:t xml:space="preserve"> 24. </w:t>
      </w:r>
      <w:proofErr w:type="spellStart"/>
      <w:r w:rsidRPr="00FB1328">
        <w:rPr>
          <w:rFonts w:cs="Times New Roman"/>
          <w:szCs w:val="28"/>
        </w:rPr>
        <w:t>Hồ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sơ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lâm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sản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tại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cơ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sở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chế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biến</w:t>
      </w:r>
      <w:proofErr w:type="spellEnd"/>
      <w:r w:rsidRPr="00FB1328">
        <w:rPr>
          <w:rFonts w:cs="Times New Roman"/>
          <w:szCs w:val="28"/>
        </w:rPr>
        <w:t xml:space="preserve">, </w:t>
      </w:r>
      <w:proofErr w:type="spellStart"/>
      <w:r w:rsidRPr="00FB1328">
        <w:rPr>
          <w:rFonts w:cs="Times New Roman"/>
          <w:szCs w:val="28"/>
        </w:rPr>
        <w:t>kinh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doanh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gỗ</w:t>
      </w:r>
      <w:proofErr w:type="spellEnd"/>
      <w:r w:rsidRPr="00FB1328">
        <w:rPr>
          <w:rFonts w:cs="Times New Roman"/>
          <w:szCs w:val="28"/>
        </w:rPr>
        <w:t xml:space="preserve">, </w:t>
      </w:r>
      <w:proofErr w:type="spellStart"/>
      <w:r w:rsidRPr="00FB1328">
        <w:rPr>
          <w:rFonts w:cs="Times New Roman"/>
          <w:szCs w:val="28"/>
        </w:rPr>
        <w:t>thực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vật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rừng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ngoài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gỗ</w:t>
      </w:r>
      <w:proofErr w:type="spellEnd"/>
      <w:r>
        <w:rPr>
          <w:rFonts w:cs="Times New Roman"/>
          <w:szCs w:val="28"/>
        </w:rPr>
        <w:t xml:space="preserve">; </w:t>
      </w:r>
      <w:proofErr w:type="spellStart"/>
      <w:r w:rsidRPr="00FB1328">
        <w:rPr>
          <w:rFonts w:cs="Times New Roman"/>
          <w:szCs w:val="28"/>
        </w:rPr>
        <w:t>Điều</w:t>
      </w:r>
      <w:proofErr w:type="spellEnd"/>
      <w:r w:rsidRPr="00FB1328">
        <w:rPr>
          <w:rFonts w:cs="Times New Roman"/>
          <w:szCs w:val="28"/>
        </w:rPr>
        <w:t xml:space="preserve"> 25. </w:t>
      </w:r>
      <w:proofErr w:type="spellStart"/>
      <w:r w:rsidRPr="00FB1328">
        <w:rPr>
          <w:rFonts w:cs="Times New Roman"/>
          <w:szCs w:val="28"/>
        </w:rPr>
        <w:t>Hồ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sơ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lâm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sản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tại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cơ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sở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gây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nuôi</w:t>
      </w:r>
      <w:proofErr w:type="spellEnd"/>
      <w:r w:rsidRPr="00FB1328">
        <w:rPr>
          <w:rFonts w:cs="Times New Roman"/>
          <w:szCs w:val="28"/>
        </w:rPr>
        <w:t xml:space="preserve">, </w:t>
      </w:r>
      <w:proofErr w:type="spellStart"/>
      <w:r w:rsidRPr="00FB1328">
        <w:rPr>
          <w:rFonts w:cs="Times New Roman"/>
          <w:szCs w:val="28"/>
        </w:rPr>
        <w:t>chế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biến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mẫu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vật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các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loài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động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vật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rừng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và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động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vật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hoang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dã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nguy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cấp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thuộc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các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Phụ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lục</w:t>
      </w:r>
      <w:proofErr w:type="spellEnd"/>
      <w:r w:rsidRPr="00FB1328">
        <w:rPr>
          <w:rFonts w:cs="Times New Roman"/>
          <w:szCs w:val="28"/>
        </w:rPr>
        <w:t xml:space="preserve"> CITES</w:t>
      </w:r>
      <w:r>
        <w:rPr>
          <w:rFonts w:cs="Times New Roman"/>
          <w:szCs w:val="28"/>
        </w:rPr>
        <w:t xml:space="preserve">; </w:t>
      </w:r>
      <w:proofErr w:type="spellStart"/>
      <w:r w:rsidRPr="00FB1328">
        <w:rPr>
          <w:rFonts w:cs="Times New Roman"/>
          <w:szCs w:val="28"/>
        </w:rPr>
        <w:t>Điều</w:t>
      </w:r>
      <w:proofErr w:type="spellEnd"/>
      <w:r w:rsidRPr="00FB1328">
        <w:rPr>
          <w:rFonts w:cs="Times New Roman"/>
          <w:szCs w:val="28"/>
        </w:rPr>
        <w:t xml:space="preserve"> 26. </w:t>
      </w:r>
      <w:proofErr w:type="spellStart"/>
      <w:r w:rsidRPr="00FB1328">
        <w:rPr>
          <w:rFonts w:cs="Times New Roman"/>
          <w:szCs w:val="28"/>
        </w:rPr>
        <w:t>Hồ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sơ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lâm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sản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tại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cơ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sở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trồng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cấy</w:t>
      </w:r>
      <w:proofErr w:type="spellEnd"/>
      <w:r w:rsidRPr="00FB1328">
        <w:rPr>
          <w:rFonts w:cs="Times New Roman"/>
          <w:szCs w:val="28"/>
        </w:rPr>
        <w:t xml:space="preserve">, </w:t>
      </w:r>
      <w:proofErr w:type="spellStart"/>
      <w:r w:rsidRPr="00FB1328">
        <w:rPr>
          <w:rFonts w:cs="Times New Roman"/>
          <w:szCs w:val="28"/>
        </w:rPr>
        <w:t>chế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biến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mẫu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vật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các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loài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thực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vật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rừng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nguy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cấp</w:t>
      </w:r>
      <w:proofErr w:type="spellEnd"/>
      <w:r w:rsidRPr="00FB1328">
        <w:rPr>
          <w:rFonts w:cs="Times New Roman"/>
          <w:szCs w:val="28"/>
        </w:rPr>
        <w:t xml:space="preserve">, </w:t>
      </w:r>
      <w:proofErr w:type="spellStart"/>
      <w:r w:rsidRPr="00FB1328">
        <w:rPr>
          <w:rFonts w:cs="Times New Roman"/>
          <w:szCs w:val="28"/>
        </w:rPr>
        <w:t>quý</w:t>
      </w:r>
      <w:proofErr w:type="spellEnd"/>
      <w:r w:rsidRPr="00FB1328">
        <w:rPr>
          <w:rFonts w:cs="Times New Roman"/>
          <w:szCs w:val="28"/>
        </w:rPr>
        <w:t xml:space="preserve">, </w:t>
      </w:r>
      <w:proofErr w:type="spellStart"/>
      <w:r w:rsidRPr="00FB1328">
        <w:rPr>
          <w:rFonts w:cs="Times New Roman"/>
          <w:szCs w:val="28"/>
        </w:rPr>
        <w:t>hiếm</w:t>
      </w:r>
      <w:proofErr w:type="spellEnd"/>
      <w:r w:rsidRPr="00FB1328">
        <w:rPr>
          <w:rFonts w:cs="Times New Roman"/>
          <w:szCs w:val="28"/>
        </w:rPr>
        <w:t xml:space="preserve">; </w:t>
      </w:r>
      <w:proofErr w:type="spellStart"/>
      <w:r w:rsidRPr="00FB1328">
        <w:rPr>
          <w:rFonts w:cs="Times New Roman"/>
          <w:szCs w:val="28"/>
        </w:rPr>
        <w:t>thực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vật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hoang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dã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nguy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cấp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thuộc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các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Phụ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lục</w:t>
      </w:r>
      <w:proofErr w:type="spellEnd"/>
      <w:r w:rsidRPr="00FB1328">
        <w:rPr>
          <w:rFonts w:cs="Times New Roman"/>
          <w:szCs w:val="28"/>
        </w:rPr>
        <w:t xml:space="preserve"> CITES</w:t>
      </w:r>
      <w:r>
        <w:rPr>
          <w:rFonts w:cs="Times New Roman"/>
          <w:szCs w:val="28"/>
        </w:rPr>
        <w:t xml:space="preserve">; </w:t>
      </w:r>
      <w:proofErr w:type="spellStart"/>
      <w:r w:rsidRPr="00FB1328">
        <w:rPr>
          <w:rFonts w:cs="Times New Roman"/>
          <w:szCs w:val="28"/>
        </w:rPr>
        <w:t>Điều</w:t>
      </w:r>
      <w:proofErr w:type="spellEnd"/>
      <w:r w:rsidRPr="00FB1328">
        <w:rPr>
          <w:rFonts w:cs="Times New Roman"/>
          <w:szCs w:val="28"/>
        </w:rPr>
        <w:t xml:space="preserve"> 27. Lưu </w:t>
      </w:r>
      <w:proofErr w:type="spellStart"/>
      <w:r w:rsidRPr="00FB1328">
        <w:rPr>
          <w:rFonts w:cs="Times New Roman"/>
          <w:szCs w:val="28"/>
        </w:rPr>
        <w:t>giữ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hồ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sơ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và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thực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hiện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chế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độ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báo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cáo</w:t>
      </w:r>
      <w:proofErr w:type="spellEnd"/>
      <w:r>
        <w:rPr>
          <w:rFonts w:cs="Times New Roman"/>
          <w:szCs w:val="28"/>
        </w:rPr>
        <w:t>.</w:t>
      </w:r>
    </w:p>
    <w:p w14:paraId="26AC018D" w14:textId="77777777" w:rsidR="008159E8" w:rsidRDefault="008159E8" w:rsidP="008159E8">
      <w:pPr>
        <w:spacing w:before="120" w:after="120" w:line="340" w:lineRule="exact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d) </w:t>
      </w:r>
      <w:proofErr w:type="spellStart"/>
      <w:r w:rsidRPr="00FB1328">
        <w:rPr>
          <w:rFonts w:cs="Times New Roman"/>
          <w:szCs w:val="28"/>
        </w:rPr>
        <w:t>Chương</w:t>
      </w:r>
      <w:proofErr w:type="spellEnd"/>
      <w:r w:rsidRPr="00FB1328">
        <w:rPr>
          <w:rFonts w:cs="Times New Roman"/>
          <w:szCs w:val="28"/>
        </w:rPr>
        <w:t xml:space="preserve"> IV. </w:t>
      </w:r>
      <w:proofErr w:type="spellStart"/>
      <w:r w:rsidRPr="00FB1328">
        <w:rPr>
          <w:rFonts w:cs="Times New Roman"/>
          <w:szCs w:val="28"/>
        </w:rPr>
        <w:t>Đối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tượng</w:t>
      </w:r>
      <w:proofErr w:type="spellEnd"/>
      <w:r w:rsidRPr="00FB1328">
        <w:rPr>
          <w:rFonts w:cs="Times New Roman"/>
          <w:szCs w:val="28"/>
        </w:rPr>
        <w:t xml:space="preserve">, </w:t>
      </w:r>
      <w:proofErr w:type="spellStart"/>
      <w:r w:rsidRPr="00FB1328">
        <w:rPr>
          <w:rFonts w:cs="Times New Roman"/>
          <w:szCs w:val="28"/>
        </w:rPr>
        <w:t>trình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tự</w:t>
      </w:r>
      <w:proofErr w:type="spellEnd"/>
      <w:r w:rsidRPr="00FB1328">
        <w:rPr>
          <w:rFonts w:cs="Times New Roman"/>
          <w:szCs w:val="28"/>
        </w:rPr>
        <w:t xml:space="preserve">, </w:t>
      </w:r>
      <w:proofErr w:type="spellStart"/>
      <w:r w:rsidRPr="00FB1328">
        <w:rPr>
          <w:rFonts w:cs="Times New Roman"/>
          <w:szCs w:val="28"/>
        </w:rPr>
        <w:t>thủ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tục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xác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nhận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nguồn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gốc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lâm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sản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gồm</w:t>
      </w:r>
      <w:proofErr w:type="spellEnd"/>
      <w:r>
        <w:rPr>
          <w:rFonts w:cs="Times New Roman"/>
          <w:szCs w:val="28"/>
        </w:rPr>
        <w:t xml:space="preserve"> 02 </w:t>
      </w:r>
      <w:proofErr w:type="spellStart"/>
      <w:r>
        <w:rPr>
          <w:rFonts w:cs="Times New Roman"/>
          <w:szCs w:val="28"/>
        </w:rPr>
        <w:t>điều</w:t>
      </w:r>
      <w:proofErr w:type="spellEnd"/>
      <w:r>
        <w:rPr>
          <w:rFonts w:cs="Times New Roman"/>
          <w:szCs w:val="28"/>
        </w:rPr>
        <w:t xml:space="preserve"> (</w:t>
      </w:r>
      <w:proofErr w:type="spellStart"/>
      <w:r>
        <w:rPr>
          <w:rFonts w:cs="Times New Roman"/>
          <w:szCs w:val="28"/>
        </w:rPr>
        <w:t>Điều</w:t>
      </w:r>
      <w:proofErr w:type="spellEnd"/>
      <w:r>
        <w:rPr>
          <w:rFonts w:cs="Times New Roman"/>
          <w:szCs w:val="28"/>
        </w:rPr>
        <w:t xml:space="preserve"> 28, </w:t>
      </w:r>
      <w:proofErr w:type="spellStart"/>
      <w:r>
        <w:rPr>
          <w:rFonts w:cs="Times New Roman"/>
          <w:szCs w:val="28"/>
        </w:rPr>
        <w:t>Điều</w:t>
      </w:r>
      <w:proofErr w:type="spellEnd"/>
      <w:r>
        <w:rPr>
          <w:rFonts w:cs="Times New Roman"/>
          <w:szCs w:val="28"/>
        </w:rPr>
        <w:t xml:space="preserve"> 29), </w:t>
      </w:r>
      <w:proofErr w:type="spellStart"/>
      <w:r>
        <w:rPr>
          <w:rFonts w:cs="Times New Roman"/>
          <w:szCs w:val="28"/>
        </w:rPr>
        <w:t>cụ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thể</w:t>
      </w:r>
      <w:proofErr w:type="spellEnd"/>
      <w:r>
        <w:rPr>
          <w:rFonts w:cs="Times New Roman"/>
          <w:szCs w:val="28"/>
        </w:rPr>
        <w:t xml:space="preserve">: </w:t>
      </w:r>
      <w:proofErr w:type="spellStart"/>
      <w:r w:rsidRPr="00FB1328">
        <w:rPr>
          <w:rFonts w:cs="Times New Roman"/>
          <w:szCs w:val="28"/>
        </w:rPr>
        <w:t>Điều</w:t>
      </w:r>
      <w:proofErr w:type="spellEnd"/>
      <w:r w:rsidRPr="00FB1328">
        <w:rPr>
          <w:rFonts w:cs="Times New Roman"/>
          <w:szCs w:val="28"/>
        </w:rPr>
        <w:t xml:space="preserve"> 28. </w:t>
      </w:r>
      <w:proofErr w:type="spellStart"/>
      <w:r w:rsidRPr="00FB1328">
        <w:rPr>
          <w:rFonts w:cs="Times New Roman"/>
          <w:szCs w:val="28"/>
        </w:rPr>
        <w:t>Đối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tượng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xác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nhận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nguồn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gốc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 w:rsidRPr="00FB1328">
        <w:rPr>
          <w:rFonts w:cs="Times New Roman"/>
          <w:szCs w:val="28"/>
        </w:rPr>
        <w:t>Điều</w:t>
      </w:r>
      <w:proofErr w:type="spellEnd"/>
      <w:r w:rsidRPr="00FB1328">
        <w:rPr>
          <w:rFonts w:cs="Times New Roman"/>
          <w:szCs w:val="28"/>
        </w:rPr>
        <w:t xml:space="preserve"> 29. </w:t>
      </w:r>
      <w:proofErr w:type="spellStart"/>
      <w:r w:rsidRPr="00FB1328">
        <w:rPr>
          <w:rFonts w:cs="Times New Roman"/>
          <w:szCs w:val="28"/>
        </w:rPr>
        <w:t>Trình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tự</w:t>
      </w:r>
      <w:proofErr w:type="spellEnd"/>
      <w:r w:rsidRPr="00FB1328">
        <w:rPr>
          <w:rFonts w:cs="Times New Roman"/>
          <w:szCs w:val="28"/>
        </w:rPr>
        <w:t xml:space="preserve">, </w:t>
      </w:r>
      <w:proofErr w:type="spellStart"/>
      <w:r w:rsidRPr="00FB1328">
        <w:rPr>
          <w:rFonts w:cs="Times New Roman"/>
          <w:szCs w:val="28"/>
        </w:rPr>
        <w:t>thủ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tục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xác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nhận</w:t>
      </w:r>
      <w:proofErr w:type="spellEnd"/>
      <w:r>
        <w:rPr>
          <w:rFonts w:cs="Times New Roman"/>
          <w:szCs w:val="28"/>
        </w:rPr>
        <w:t>.</w:t>
      </w:r>
    </w:p>
    <w:p w14:paraId="2FC4378B" w14:textId="77777777" w:rsidR="008159E8" w:rsidRPr="00FB1328" w:rsidRDefault="008159E8" w:rsidP="008159E8">
      <w:pPr>
        <w:spacing w:before="120" w:after="120" w:line="340" w:lineRule="exact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đ) </w:t>
      </w:r>
      <w:proofErr w:type="spellStart"/>
      <w:r w:rsidRPr="00FB1328">
        <w:rPr>
          <w:rFonts w:cs="Times New Roman"/>
          <w:szCs w:val="28"/>
        </w:rPr>
        <w:t>Chương</w:t>
      </w:r>
      <w:proofErr w:type="spellEnd"/>
      <w:r w:rsidRPr="00FB1328">
        <w:rPr>
          <w:rFonts w:cs="Times New Roman"/>
          <w:szCs w:val="28"/>
        </w:rPr>
        <w:t xml:space="preserve"> V. </w:t>
      </w:r>
      <w:proofErr w:type="spellStart"/>
      <w:r w:rsidRPr="00FB1328">
        <w:rPr>
          <w:rFonts w:cs="Times New Roman"/>
          <w:szCs w:val="28"/>
        </w:rPr>
        <w:t>Đánh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dấu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mẫu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vật</w:t>
      </w:r>
      <w:proofErr w:type="spellEnd"/>
      <w:r w:rsidRPr="00FB1328">
        <w:rPr>
          <w:rFonts w:cs="Times New Roman"/>
          <w:szCs w:val="28"/>
        </w:rPr>
        <w:t xml:space="preserve">, </w:t>
      </w:r>
      <w:proofErr w:type="spellStart"/>
      <w:r w:rsidRPr="00FB1328">
        <w:rPr>
          <w:rFonts w:cs="Times New Roman"/>
          <w:szCs w:val="28"/>
        </w:rPr>
        <w:t>gắn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nhãn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lâm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sản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gồm</w:t>
      </w:r>
      <w:proofErr w:type="spellEnd"/>
      <w:r>
        <w:rPr>
          <w:rFonts w:cs="Times New Roman"/>
          <w:szCs w:val="28"/>
        </w:rPr>
        <w:t xml:space="preserve"> 03 </w:t>
      </w:r>
      <w:proofErr w:type="spellStart"/>
      <w:r>
        <w:rPr>
          <w:rFonts w:cs="Times New Roman"/>
          <w:szCs w:val="28"/>
        </w:rPr>
        <w:t>điều</w:t>
      </w:r>
      <w:proofErr w:type="spellEnd"/>
      <w:r>
        <w:rPr>
          <w:rFonts w:cs="Times New Roman"/>
          <w:szCs w:val="28"/>
        </w:rPr>
        <w:t xml:space="preserve"> (</w:t>
      </w:r>
      <w:proofErr w:type="spellStart"/>
      <w:r>
        <w:rPr>
          <w:rFonts w:cs="Times New Roman"/>
          <w:szCs w:val="28"/>
        </w:rPr>
        <w:t>từ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Điều</w:t>
      </w:r>
      <w:proofErr w:type="spellEnd"/>
      <w:r>
        <w:rPr>
          <w:rFonts w:cs="Times New Roman"/>
          <w:szCs w:val="28"/>
        </w:rPr>
        <w:t xml:space="preserve"> 30 </w:t>
      </w:r>
      <w:proofErr w:type="spellStart"/>
      <w:r>
        <w:rPr>
          <w:rFonts w:cs="Times New Roman"/>
          <w:szCs w:val="28"/>
        </w:rPr>
        <w:t>đến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Điều</w:t>
      </w:r>
      <w:proofErr w:type="spellEnd"/>
      <w:r>
        <w:rPr>
          <w:rFonts w:cs="Times New Roman"/>
          <w:szCs w:val="28"/>
        </w:rPr>
        <w:t xml:space="preserve"> 32), </w:t>
      </w:r>
      <w:proofErr w:type="spellStart"/>
      <w:r>
        <w:rPr>
          <w:rFonts w:cs="Times New Roman"/>
          <w:szCs w:val="28"/>
        </w:rPr>
        <w:t>cụ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thể</w:t>
      </w:r>
      <w:proofErr w:type="spellEnd"/>
      <w:r>
        <w:rPr>
          <w:rFonts w:cs="Times New Roman"/>
          <w:szCs w:val="28"/>
        </w:rPr>
        <w:t xml:space="preserve">: </w:t>
      </w:r>
      <w:proofErr w:type="spellStart"/>
      <w:r w:rsidRPr="00FB1328">
        <w:rPr>
          <w:rFonts w:cs="Times New Roman"/>
          <w:szCs w:val="28"/>
        </w:rPr>
        <w:t>Điều</w:t>
      </w:r>
      <w:proofErr w:type="spellEnd"/>
      <w:r w:rsidRPr="00FB1328">
        <w:rPr>
          <w:rFonts w:cs="Times New Roman"/>
          <w:szCs w:val="28"/>
        </w:rPr>
        <w:t xml:space="preserve"> 30. Nguyên </w:t>
      </w:r>
      <w:proofErr w:type="spellStart"/>
      <w:r w:rsidRPr="00FB1328">
        <w:rPr>
          <w:rFonts w:cs="Times New Roman"/>
          <w:szCs w:val="28"/>
        </w:rPr>
        <w:t>tắc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 w:rsidRPr="00FB1328">
        <w:rPr>
          <w:rFonts w:cs="Times New Roman"/>
          <w:szCs w:val="28"/>
        </w:rPr>
        <w:t>Điều</w:t>
      </w:r>
      <w:proofErr w:type="spellEnd"/>
      <w:r w:rsidRPr="00FB1328">
        <w:rPr>
          <w:rFonts w:cs="Times New Roman"/>
          <w:szCs w:val="28"/>
        </w:rPr>
        <w:t xml:space="preserve"> 31. </w:t>
      </w:r>
      <w:proofErr w:type="spellStart"/>
      <w:r w:rsidRPr="00FB1328">
        <w:rPr>
          <w:rFonts w:cs="Times New Roman"/>
          <w:szCs w:val="28"/>
        </w:rPr>
        <w:t>Đánh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dấu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mẫu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vật</w:t>
      </w:r>
      <w:proofErr w:type="spellEnd"/>
      <w:r>
        <w:rPr>
          <w:rFonts w:cs="Times New Roman"/>
          <w:szCs w:val="28"/>
        </w:rPr>
        <w:t xml:space="preserve">; </w:t>
      </w:r>
      <w:proofErr w:type="spellStart"/>
      <w:r w:rsidRPr="00FB1328">
        <w:rPr>
          <w:rFonts w:cs="Times New Roman"/>
          <w:szCs w:val="28"/>
        </w:rPr>
        <w:t>Điều</w:t>
      </w:r>
      <w:proofErr w:type="spellEnd"/>
      <w:r w:rsidRPr="00FB1328">
        <w:rPr>
          <w:rFonts w:cs="Times New Roman"/>
          <w:szCs w:val="28"/>
        </w:rPr>
        <w:t xml:space="preserve"> 32. </w:t>
      </w:r>
      <w:proofErr w:type="spellStart"/>
      <w:r w:rsidRPr="00FB1328">
        <w:rPr>
          <w:rFonts w:cs="Times New Roman"/>
          <w:szCs w:val="28"/>
        </w:rPr>
        <w:t>Gắn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nhãn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lâm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sản</w:t>
      </w:r>
      <w:proofErr w:type="spellEnd"/>
      <w:r>
        <w:rPr>
          <w:rFonts w:cs="Times New Roman"/>
          <w:szCs w:val="28"/>
        </w:rPr>
        <w:t>.</w:t>
      </w:r>
    </w:p>
    <w:p w14:paraId="1593A79D" w14:textId="77777777" w:rsidR="008159E8" w:rsidRDefault="008159E8" w:rsidP="008159E8">
      <w:pPr>
        <w:spacing w:before="120" w:after="120" w:line="340" w:lineRule="exact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e) </w:t>
      </w:r>
      <w:proofErr w:type="spellStart"/>
      <w:r w:rsidRPr="00FB1328">
        <w:rPr>
          <w:rFonts w:cs="Times New Roman"/>
          <w:szCs w:val="28"/>
        </w:rPr>
        <w:t>Chương</w:t>
      </w:r>
      <w:proofErr w:type="spellEnd"/>
      <w:r w:rsidRPr="00FB1328">
        <w:rPr>
          <w:rFonts w:cs="Times New Roman"/>
          <w:szCs w:val="28"/>
        </w:rPr>
        <w:t xml:space="preserve"> VI. </w:t>
      </w:r>
      <w:proofErr w:type="spellStart"/>
      <w:r w:rsidRPr="00FB1328">
        <w:rPr>
          <w:rFonts w:cs="Times New Roman"/>
          <w:szCs w:val="28"/>
        </w:rPr>
        <w:t>Kiểm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tra</w:t>
      </w:r>
      <w:proofErr w:type="spellEnd"/>
      <w:r w:rsidRPr="00FB1328">
        <w:rPr>
          <w:rFonts w:cs="Times New Roman"/>
          <w:szCs w:val="28"/>
        </w:rPr>
        <w:t xml:space="preserve">, </w:t>
      </w:r>
      <w:proofErr w:type="spellStart"/>
      <w:r w:rsidRPr="00FB1328">
        <w:rPr>
          <w:rFonts w:cs="Times New Roman"/>
          <w:szCs w:val="28"/>
        </w:rPr>
        <w:t>truy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xuất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nguồn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gốc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lâm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sản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gồm</w:t>
      </w:r>
      <w:proofErr w:type="spellEnd"/>
      <w:r>
        <w:rPr>
          <w:rFonts w:cs="Times New Roman"/>
          <w:szCs w:val="28"/>
        </w:rPr>
        <w:t xml:space="preserve"> 05 </w:t>
      </w:r>
      <w:proofErr w:type="spellStart"/>
      <w:r>
        <w:rPr>
          <w:rFonts w:cs="Times New Roman"/>
          <w:szCs w:val="28"/>
        </w:rPr>
        <w:t>điều</w:t>
      </w:r>
      <w:proofErr w:type="spellEnd"/>
      <w:r>
        <w:rPr>
          <w:rFonts w:cs="Times New Roman"/>
          <w:szCs w:val="28"/>
        </w:rPr>
        <w:t xml:space="preserve"> (</w:t>
      </w:r>
      <w:proofErr w:type="spellStart"/>
      <w:r>
        <w:rPr>
          <w:rFonts w:cs="Times New Roman"/>
          <w:szCs w:val="28"/>
        </w:rPr>
        <w:t>từ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Điều</w:t>
      </w:r>
      <w:proofErr w:type="spellEnd"/>
      <w:r>
        <w:rPr>
          <w:rFonts w:cs="Times New Roman"/>
          <w:szCs w:val="28"/>
        </w:rPr>
        <w:t xml:space="preserve"> 33 </w:t>
      </w:r>
      <w:proofErr w:type="spellStart"/>
      <w:r>
        <w:rPr>
          <w:rFonts w:cs="Times New Roman"/>
          <w:szCs w:val="28"/>
        </w:rPr>
        <w:t>đến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Điều</w:t>
      </w:r>
      <w:proofErr w:type="spellEnd"/>
      <w:r>
        <w:rPr>
          <w:rFonts w:cs="Times New Roman"/>
          <w:szCs w:val="28"/>
        </w:rPr>
        <w:t xml:space="preserve"> 37), </w:t>
      </w:r>
      <w:proofErr w:type="spellStart"/>
      <w:r>
        <w:rPr>
          <w:rFonts w:cs="Times New Roman"/>
          <w:szCs w:val="28"/>
        </w:rPr>
        <w:t>cụ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thể</w:t>
      </w:r>
      <w:proofErr w:type="spellEnd"/>
      <w:r>
        <w:rPr>
          <w:rFonts w:cs="Times New Roman"/>
          <w:szCs w:val="28"/>
        </w:rPr>
        <w:t xml:space="preserve">: </w:t>
      </w:r>
      <w:proofErr w:type="spellStart"/>
      <w:r w:rsidRPr="00FB1328">
        <w:rPr>
          <w:rFonts w:cs="Times New Roman"/>
          <w:szCs w:val="28"/>
        </w:rPr>
        <w:t>Điều</w:t>
      </w:r>
      <w:proofErr w:type="spellEnd"/>
      <w:r w:rsidRPr="00FB1328">
        <w:rPr>
          <w:rFonts w:cs="Times New Roman"/>
          <w:szCs w:val="28"/>
        </w:rPr>
        <w:t xml:space="preserve"> 33. </w:t>
      </w:r>
      <w:proofErr w:type="spellStart"/>
      <w:r w:rsidRPr="00FB1328">
        <w:rPr>
          <w:rFonts w:cs="Times New Roman"/>
          <w:szCs w:val="28"/>
        </w:rPr>
        <w:t>Đối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tượng</w:t>
      </w:r>
      <w:proofErr w:type="spellEnd"/>
      <w:r w:rsidRPr="00FB1328">
        <w:rPr>
          <w:rFonts w:cs="Times New Roman"/>
          <w:szCs w:val="28"/>
        </w:rPr>
        <w:t xml:space="preserve">, </w:t>
      </w:r>
      <w:proofErr w:type="spellStart"/>
      <w:r w:rsidRPr="00FB1328">
        <w:rPr>
          <w:rFonts w:cs="Times New Roman"/>
          <w:szCs w:val="28"/>
        </w:rPr>
        <w:t>hình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thức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kiểm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tra</w:t>
      </w:r>
      <w:proofErr w:type="spellEnd"/>
      <w:r>
        <w:rPr>
          <w:rFonts w:cs="Times New Roman"/>
          <w:szCs w:val="28"/>
        </w:rPr>
        <w:t xml:space="preserve">; </w:t>
      </w:r>
      <w:proofErr w:type="spellStart"/>
      <w:r w:rsidRPr="00FB1328">
        <w:rPr>
          <w:rFonts w:cs="Times New Roman"/>
          <w:szCs w:val="28"/>
        </w:rPr>
        <w:t>Điều</w:t>
      </w:r>
      <w:proofErr w:type="spellEnd"/>
      <w:r w:rsidRPr="00FB1328">
        <w:rPr>
          <w:rFonts w:cs="Times New Roman"/>
          <w:szCs w:val="28"/>
        </w:rPr>
        <w:t xml:space="preserve"> 34. Nguyên </w:t>
      </w:r>
      <w:proofErr w:type="spellStart"/>
      <w:r w:rsidRPr="00FB1328">
        <w:rPr>
          <w:rFonts w:cs="Times New Roman"/>
          <w:szCs w:val="28"/>
        </w:rPr>
        <w:t>tắc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hoạt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động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kiểm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tra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lâm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sản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của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lực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lượng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Kiểm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lâm</w:t>
      </w:r>
      <w:proofErr w:type="spellEnd"/>
      <w:r>
        <w:rPr>
          <w:rFonts w:cs="Times New Roman"/>
          <w:szCs w:val="28"/>
        </w:rPr>
        <w:t xml:space="preserve">; </w:t>
      </w:r>
      <w:proofErr w:type="spellStart"/>
      <w:r w:rsidRPr="00FB1328">
        <w:rPr>
          <w:rFonts w:cs="Times New Roman"/>
          <w:szCs w:val="28"/>
        </w:rPr>
        <w:t>Điều</w:t>
      </w:r>
      <w:proofErr w:type="spellEnd"/>
      <w:r w:rsidRPr="00FB1328">
        <w:rPr>
          <w:rFonts w:cs="Times New Roman"/>
          <w:szCs w:val="28"/>
        </w:rPr>
        <w:t xml:space="preserve"> 35. </w:t>
      </w:r>
      <w:proofErr w:type="spellStart"/>
      <w:r w:rsidRPr="00FB1328">
        <w:rPr>
          <w:rFonts w:cs="Times New Roman"/>
          <w:szCs w:val="28"/>
        </w:rPr>
        <w:t>Nhiệm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vụ</w:t>
      </w:r>
      <w:proofErr w:type="spellEnd"/>
      <w:r w:rsidRPr="00FB1328">
        <w:rPr>
          <w:rFonts w:cs="Times New Roman"/>
          <w:szCs w:val="28"/>
        </w:rPr>
        <w:t xml:space="preserve">, </w:t>
      </w:r>
      <w:proofErr w:type="spellStart"/>
      <w:r w:rsidRPr="00FB1328">
        <w:rPr>
          <w:rFonts w:cs="Times New Roman"/>
          <w:szCs w:val="28"/>
        </w:rPr>
        <w:t>quyền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hạn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kiểm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tra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của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lực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lượng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Kiểm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lâm</w:t>
      </w:r>
      <w:proofErr w:type="spellEnd"/>
      <w:r>
        <w:rPr>
          <w:rFonts w:cs="Times New Roman"/>
          <w:szCs w:val="28"/>
        </w:rPr>
        <w:t xml:space="preserve">; </w:t>
      </w:r>
      <w:proofErr w:type="spellStart"/>
      <w:r w:rsidRPr="00FB1328">
        <w:rPr>
          <w:rFonts w:cs="Times New Roman"/>
          <w:szCs w:val="28"/>
        </w:rPr>
        <w:t>Điều</w:t>
      </w:r>
      <w:proofErr w:type="spellEnd"/>
      <w:r w:rsidRPr="00FB1328">
        <w:rPr>
          <w:rFonts w:cs="Times New Roman"/>
          <w:szCs w:val="28"/>
        </w:rPr>
        <w:t xml:space="preserve"> 36. </w:t>
      </w:r>
      <w:proofErr w:type="spellStart"/>
      <w:r w:rsidRPr="00FB1328">
        <w:rPr>
          <w:rFonts w:cs="Times New Roman"/>
          <w:szCs w:val="28"/>
        </w:rPr>
        <w:t>Trình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tự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kiểm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tra</w:t>
      </w:r>
      <w:proofErr w:type="spellEnd"/>
      <w:r>
        <w:rPr>
          <w:rFonts w:cs="Times New Roman"/>
          <w:szCs w:val="28"/>
        </w:rPr>
        <w:t xml:space="preserve">; </w:t>
      </w:r>
      <w:proofErr w:type="spellStart"/>
      <w:r w:rsidRPr="00FB1328">
        <w:rPr>
          <w:rFonts w:cs="Times New Roman"/>
          <w:szCs w:val="28"/>
        </w:rPr>
        <w:t>Điều</w:t>
      </w:r>
      <w:proofErr w:type="spellEnd"/>
      <w:r w:rsidRPr="00FB1328">
        <w:rPr>
          <w:rFonts w:cs="Times New Roman"/>
          <w:szCs w:val="28"/>
        </w:rPr>
        <w:t xml:space="preserve"> 37. </w:t>
      </w:r>
      <w:proofErr w:type="spellStart"/>
      <w:r w:rsidRPr="00FB1328">
        <w:rPr>
          <w:rFonts w:cs="Times New Roman"/>
          <w:szCs w:val="28"/>
        </w:rPr>
        <w:t>Nội</w:t>
      </w:r>
      <w:proofErr w:type="spellEnd"/>
      <w:r w:rsidRPr="00FB1328">
        <w:rPr>
          <w:rFonts w:cs="Times New Roman"/>
          <w:szCs w:val="28"/>
        </w:rPr>
        <w:t xml:space="preserve"> dung </w:t>
      </w:r>
      <w:proofErr w:type="spellStart"/>
      <w:r w:rsidRPr="00FB1328">
        <w:rPr>
          <w:rFonts w:cs="Times New Roman"/>
          <w:szCs w:val="28"/>
        </w:rPr>
        <w:t>kiểm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tra</w:t>
      </w:r>
      <w:proofErr w:type="spellEnd"/>
      <w:r>
        <w:rPr>
          <w:rFonts w:cs="Times New Roman"/>
          <w:szCs w:val="28"/>
        </w:rPr>
        <w:t>.</w:t>
      </w:r>
    </w:p>
    <w:p w14:paraId="5C91FCE3" w14:textId="77777777" w:rsidR="008159E8" w:rsidRDefault="008159E8" w:rsidP="008159E8">
      <w:pPr>
        <w:spacing w:before="120" w:after="120" w:line="340" w:lineRule="exact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g) </w:t>
      </w:r>
      <w:proofErr w:type="spellStart"/>
      <w:r w:rsidRPr="00FB1328">
        <w:rPr>
          <w:rFonts w:cs="Times New Roman"/>
          <w:szCs w:val="28"/>
        </w:rPr>
        <w:t>Chương</w:t>
      </w:r>
      <w:proofErr w:type="spellEnd"/>
      <w:r w:rsidRPr="00FB1328">
        <w:rPr>
          <w:rFonts w:cs="Times New Roman"/>
          <w:szCs w:val="28"/>
        </w:rPr>
        <w:t xml:space="preserve"> VII. </w:t>
      </w:r>
      <w:proofErr w:type="spellStart"/>
      <w:r w:rsidRPr="00FB1328">
        <w:rPr>
          <w:rFonts w:cs="Times New Roman"/>
          <w:szCs w:val="28"/>
        </w:rPr>
        <w:t>Tổ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chức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thực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hiện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gồm</w:t>
      </w:r>
      <w:proofErr w:type="spellEnd"/>
      <w:r>
        <w:rPr>
          <w:rFonts w:cs="Times New Roman"/>
          <w:szCs w:val="28"/>
        </w:rPr>
        <w:t xml:space="preserve"> 03 </w:t>
      </w:r>
      <w:proofErr w:type="spellStart"/>
      <w:r>
        <w:rPr>
          <w:rFonts w:cs="Times New Roman"/>
          <w:szCs w:val="28"/>
        </w:rPr>
        <w:t>điều</w:t>
      </w:r>
      <w:proofErr w:type="spellEnd"/>
      <w:r>
        <w:rPr>
          <w:rFonts w:cs="Times New Roman"/>
          <w:szCs w:val="28"/>
        </w:rPr>
        <w:t xml:space="preserve"> (</w:t>
      </w:r>
      <w:proofErr w:type="spellStart"/>
      <w:r>
        <w:rPr>
          <w:rFonts w:cs="Times New Roman"/>
          <w:szCs w:val="28"/>
        </w:rPr>
        <w:t>từ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Điều</w:t>
      </w:r>
      <w:proofErr w:type="spellEnd"/>
      <w:r>
        <w:rPr>
          <w:rFonts w:cs="Times New Roman"/>
          <w:szCs w:val="28"/>
        </w:rPr>
        <w:t xml:space="preserve"> 38 </w:t>
      </w:r>
      <w:proofErr w:type="spellStart"/>
      <w:r>
        <w:rPr>
          <w:rFonts w:cs="Times New Roman"/>
          <w:szCs w:val="28"/>
        </w:rPr>
        <w:t>đến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Điều</w:t>
      </w:r>
      <w:proofErr w:type="spellEnd"/>
      <w:r>
        <w:rPr>
          <w:rFonts w:cs="Times New Roman"/>
          <w:szCs w:val="28"/>
        </w:rPr>
        <w:t xml:space="preserve"> 40), </w:t>
      </w:r>
      <w:proofErr w:type="spellStart"/>
      <w:r>
        <w:rPr>
          <w:rFonts w:cs="Times New Roman"/>
          <w:szCs w:val="28"/>
        </w:rPr>
        <w:t>cụ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thể</w:t>
      </w:r>
      <w:proofErr w:type="spellEnd"/>
      <w:r>
        <w:rPr>
          <w:rFonts w:cs="Times New Roman"/>
          <w:szCs w:val="28"/>
        </w:rPr>
        <w:t xml:space="preserve">: </w:t>
      </w:r>
      <w:proofErr w:type="spellStart"/>
      <w:r w:rsidRPr="00FB1328">
        <w:rPr>
          <w:rFonts w:cs="Times New Roman"/>
          <w:szCs w:val="28"/>
        </w:rPr>
        <w:t>Điều</w:t>
      </w:r>
      <w:proofErr w:type="spellEnd"/>
      <w:r w:rsidRPr="00FB1328">
        <w:rPr>
          <w:rFonts w:cs="Times New Roman"/>
          <w:szCs w:val="28"/>
        </w:rPr>
        <w:t xml:space="preserve"> 38. </w:t>
      </w:r>
      <w:proofErr w:type="spellStart"/>
      <w:r w:rsidRPr="00FB1328">
        <w:rPr>
          <w:rFonts w:cs="Times New Roman"/>
          <w:szCs w:val="28"/>
        </w:rPr>
        <w:t>Trách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nhiệm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thi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hành</w:t>
      </w:r>
      <w:proofErr w:type="spellEnd"/>
      <w:r>
        <w:rPr>
          <w:rFonts w:cs="Times New Roman"/>
          <w:szCs w:val="28"/>
        </w:rPr>
        <w:t xml:space="preserve">; </w:t>
      </w:r>
      <w:proofErr w:type="spellStart"/>
      <w:r w:rsidRPr="00FB1328">
        <w:rPr>
          <w:rFonts w:cs="Times New Roman"/>
          <w:szCs w:val="28"/>
        </w:rPr>
        <w:t>Điều</w:t>
      </w:r>
      <w:proofErr w:type="spellEnd"/>
      <w:r w:rsidRPr="00FB1328">
        <w:rPr>
          <w:rFonts w:cs="Times New Roman"/>
          <w:szCs w:val="28"/>
        </w:rPr>
        <w:t xml:space="preserve"> 39. Quy </w:t>
      </w:r>
      <w:proofErr w:type="spellStart"/>
      <w:r w:rsidRPr="00FB1328">
        <w:rPr>
          <w:rFonts w:cs="Times New Roman"/>
          <w:szCs w:val="28"/>
        </w:rPr>
        <w:t>định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chuyển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tiếp</w:t>
      </w:r>
      <w:proofErr w:type="spellEnd"/>
      <w:r>
        <w:rPr>
          <w:rFonts w:cs="Times New Roman"/>
          <w:szCs w:val="28"/>
        </w:rPr>
        <w:t xml:space="preserve">; </w:t>
      </w:r>
      <w:proofErr w:type="spellStart"/>
      <w:r w:rsidRPr="00FB1328">
        <w:rPr>
          <w:rFonts w:cs="Times New Roman"/>
          <w:szCs w:val="28"/>
        </w:rPr>
        <w:t>Điều</w:t>
      </w:r>
      <w:proofErr w:type="spellEnd"/>
      <w:r w:rsidRPr="00FB1328">
        <w:rPr>
          <w:rFonts w:cs="Times New Roman"/>
          <w:szCs w:val="28"/>
        </w:rPr>
        <w:t xml:space="preserve"> 40. Hiệu </w:t>
      </w:r>
      <w:proofErr w:type="spellStart"/>
      <w:r w:rsidRPr="00FB1328">
        <w:rPr>
          <w:rFonts w:cs="Times New Roman"/>
          <w:szCs w:val="28"/>
        </w:rPr>
        <w:t>lực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thi</w:t>
      </w:r>
      <w:proofErr w:type="spellEnd"/>
      <w:r w:rsidRPr="00FB1328">
        <w:rPr>
          <w:rFonts w:cs="Times New Roman"/>
          <w:szCs w:val="28"/>
        </w:rPr>
        <w:t xml:space="preserve"> </w:t>
      </w:r>
      <w:proofErr w:type="spellStart"/>
      <w:r w:rsidRPr="00FB1328">
        <w:rPr>
          <w:rFonts w:cs="Times New Roman"/>
          <w:szCs w:val="28"/>
        </w:rPr>
        <w:t>hành</w:t>
      </w:r>
      <w:proofErr w:type="spellEnd"/>
      <w:r>
        <w:rPr>
          <w:rFonts w:cs="Times New Roman"/>
          <w:szCs w:val="28"/>
        </w:rPr>
        <w:t>.</w:t>
      </w:r>
    </w:p>
    <w:p w14:paraId="3CA0304B" w14:textId="686E9C95" w:rsidR="00B76BAD" w:rsidRPr="00A5512F" w:rsidRDefault="004F585A" w:rsidP="00A5512F">
      <w:pPr>
        <w:spacing w:before="120" w:after="120" w:line="360" w:lineRule="exact"/>
        <w:ind w:firstLine="720"/>
        <w:jc w:val="both"/>
        <w:rPr>
          <w:rFonts w:cs="Times New Roman"/>
          <w:b/>
          <w:szCs w:val="28"/>
          <w:lang w:val="da-DK"/>
        </w:rPr>
      </w:pPr>
      <w:r w:rsidRPr="00A5512F">
        <w:rPr>
          <w:rFonts w:cs="Times New Roman"/>
          <w:b/>
          <w:szCs w:val="28"/>
          <w:lang w:val="da-DK"/>
        </w:rPr>
        <w:t>5</w:t>
      </w:r>
      <w:r w:rsidR="00B76BAD" w:rsidRPr="00A5512F">
        <w:rPr>
          <w:rFonts w:cs="Times New Roman"/>
          <w:b/>
          <w:szCs w:val="28"/>
          <w:lang w:val="da-DK"/>
        </w:rPr>
        <w:t>. Tiếp thu, giải trình ý kiế</w:t>
      </w:r>
      <w:r w:rsidR="00E61685" w:rsidRPr="00A5512F">
        <w:rPr>
          <w:rFonts w:cs="Times New Roman"/>
          <w:b/>
          <w:szCs w:val="28"/>
          <w:lang w:val="da-DK"/>
        </w:rPr>
        <w:t>n T</w:t>
      </w:r>
      <w:r w:rsidR="00B76BAD" w:rsidRPr="00A5512F">
        <w:rPr>
          <w:rFonts w:cs="Times New Roman"/>
          <w:b/>
          <w:szCs w:val="28"/>
          <w:lang w:val="da-DK"/>
        </w:rPr>
        <w:t>hứ trưởng</w:t>
      </w:r>
    </w:p>
    <w:p w14:paraId="291C5B03" w14:textId="1FA9BF56" w:rsidR="00B76BAD" w:rsidRPr="00A5512F" w:rsidRDefault="002166CE" w:rsidP="00A5512F">
      <w:pPr>
        <w:spacing w:before="120" w:after="120" w:line="360" w:lineRule="exact"/>
        <w:ind w:firstLine="720"/>
        <w:jc w:val="both"/>
        <w:rPr>
          <w:rFonts w:eastAsia="Arial" w:cs="Times New Roman"/>
          <w:szCs w:val="28"/>
          <w:lang w:val="pt-BR"/>
        </w:rPr>
      </w:pPr>
      <w:r w:rsidRPr="00A5512F">
        <w:rPr>
          <w:rFonts w:eastAsia="Arial" w:cs="Times New Roman"/>
          <w:szCs w:val="28"/>
          <w:lang w:val="da-DK"/>
        </w:rPr>
        <w:t>-</w:t>
      </w:r>
      <w:r w:rsidR="00B76BAD" w:rsidRPr="00A5512F">
        <w:rPr>
          <w:rFonts w:eastAsia="Arial" w:cs="Times New Roman"/>
          <w:szCs w:val="28"/>
          <w:lang w:val="pt-BR"/>
        </w:rPr>
        <w:t xml:space="preserve"> Ý kiến của Thứ trưởng </w:t>
      </w:r>
      <w:r w:rsidR="004C7879" w:rsidRPr="00A5512F">
        <w:rPr>
          <w:rFonts w:eastAsia="Arial" w:cs="Times New Roman"/>
          <w:szCs w:val="28"/>
          <w:lang w:val="pt-BR"/>
        </w:rPr>
        <w:t>.........</w:t>
      </w:r>
      <w:r w:rsidR="00B76BAD" w:rsidRPr="00A5512F">
        <w:rPr>
          <w:rFonts w:eastAsia="Arial" w:cs="Times New Roman"/>
          <w:szCs w:val="28"/>
          <w:lang w:val="pt-BR"/>
        </w:rPr>
        <w:t>:</w:t>
      </w:r>
    </w:p>
    <w:p w14:paraId="6A664C62" w14:textId="7129C0AF" w:rsidR="00B76BAD" w:rsidRPr="00A5512F" w:rsidRDefault="002166CE" w:rsidP="00A5512F">
      <w:pPr>
        <w:spacing w:before="120" w:after="120" w:line="360" w:lineRule="exact"/>
        <w:ind w:firstLine="720"/>
        <w:jc w:val="both"/>
        <w:rPr>
          <w:rFonts w:eastAsia="Arial" w:cs="Times New Roman"/>
          <w:szCs w:val="28"/>
          <w:lang w:val="pt-BR"/>
        </w:rPr>
      </w:pPr>
      <w:r w:rsidRPr="00A5512F">
        <w:rPr>
          <w:rFonts w:eastAsia="Arial" w:cs="Times New Roman"/>
          <w:szCs w:val="28"/>
          <w:lang w:val="pt-BR"/>
        </w:rPr>
        <w:t>-</w:t>
      </w:r>
      <w:r w:rsidR="00B76BAD" w:rsidRPr="00A5512F">
        <w:rPr>
          <w:rFonts w:eastAsia="Arial" w:cs="Times New Roman"/>
          <w:szCs w:val="28"/>
          <w:lang w:val="pt-BR"/>
        </w:rPr>
        <w:t xml:space="preserve"> Ý kiến của Thứ trưởng </w:t>
      </w:r>
      <w:r w:rsidR="004C7879" w:rsidRPr="00A5512F">
        <w:rPr>
          <w:rFonts w:eastAsia="Arial" w:cs="Times New Roman"/>
          <w:szCs w:val="28"/>
          <w:lang w:val="pt-BR"/>
        </w:rPr>
        <w:t>..............</w:t>
      </w:r>
      <w:r w:rsidR="0088449D" w:rsidRPr="00A5512F">
        <w:rPr>
          <w:rFonts w:eastAsia="Arial" w:cs="Times New Roman"/>
          <w:szCs w:val="28"/>
          <w:lang w:val="pt-BR"/>
        </w:rPr>
        <w:t>:</w:t>
      </w:r>
    </w:p>
    <w:p w14:paraId="3A251B97" w14:textId="33BF0333" w:rsidR="00B76BAD" w:rsidRPr="00A5512F" w:rsidRDefault="002166CE" w:rsidP="00A5512F">
      <w:pPr>
        <w:spacing w:before="120" w:after="120" w:line="360" w:lineRule="exact"/>
        <w:ind w:firstLine="720"/>
        <w:jc w:val="both"/>
        <w:rPr>
          <w:rFonts w:eastAsia="Arial" w:cs="Times New Roman"/>
          <w:i/>
          <w:szCs w:val="28"/>
          <w:lang w:val="pt-BR"/>
        </w:rPr>
      </w:pPr>
      <w:r w:rsidRPr="00A5512F">
        <w:rPr>
          <w:rFonts w:eastAsia="Arial" w:cs="Times New Roman"/>
          <w:szCs w:val="28"/>
          <w:lang w:val="pt-BR"/>
        </w:rPr>
        <w:t>-</w:t>
      </w:r>
      <w:r w:rsidR="00B76BAD" w:rsidRPr="00A5512F">
        <w:rPr>
          <w:rFonts w:eastAsia="Arial" w:cs="Times New Roman"/>
          <w:szCs w:val="28"/>
          <w:lang w:val="pt-BR"/>
        </w:rPr>
        <w:t xml:space="preserve"> Ý kiến của Thứ trưởng </w:t>
      </w:r>
      <w:r w:rsidR="004C7879" w:rsidRPr="00A5512F">
        <w:rPr>
          <w:rFonts w:eastAsia="Arial" w:cs="Times New Roman"/>
          <w:szCs w:val="28"/>
          <w:lang w:val="pt-BR"/>
        </w:rPr>
        <w:t>...............</w:t>
      </w:r>
      <w:r w:rsidR="00B76BAD" w:rsidRPr="00A5512F">
        <w:rPr>
          <w:rFonts w:eastAsia="Arial" w:cs="Times New Roman"/>
          <w:szCs w:val="28"/>
          <w:lang w:val="pt-BR"/>
        </w:rPr>
        <w:t xml:space="preserve">: </w:t>
      </w:r>
    </w:p>
    <w:p w14:paraId="00D6BC19" w14:textId="63DC3C0E" w:rsidR="00AC5029" w:rsidRPr="00A5512F" w:rsidRDefault="00AC5029" w:rsidP="00A5512F">
      <w:pPr>
        <w:spacing w:before="120" w:after="120" w:line="360" w:lineRule="exact"/>
        <w:ind w:firstLine="720"/>
        <w:jc w:val="both"/>
        <w:rPr>
          <w:rFonts w:eastAsia="Times New Roman" w:cs="Times New Roman"/>
          <w:szCs w:val="28"/>
          <w:lang w:val="vi-VN"/>
        </w:rPr>
      </w:pPr>
      <w:r w:rsidRPr="00A5512F">
        <w:rPr>
          <w:rFonts w:cs="Times New Roman"/>
          <w:b/>
          <w:i/>
          <w:iCs/>
          <w:szCs w:val="28"/>
          <w:lang w:val="da-DK"/>
        </w:rPr>
        <w:t xml:space="preserve">Tài liệu gửi </w:t>
      </w:r>
      <w:proofErr w:type="spellStart"/>
      <w:r w:rsidRPr="00A5512F">
        <w:rPr>
          <w:rFonts w:cs="Times New Roman"/>
          <w:b/>
          <w:i/>
          <w:iCs/>
          <w:szCs w:val="28"/>
          <w:lang w:val="vi-VN"/>
        </w:rPr>
        <w:t>kèm</w:t>
      </w:r>
      <w:proofErr w:type="spellEnd"/>
      <w:r w:rsidRPr="00A5512F">
        <w:rPr>
          <w:rFonts w:cs="Times New Roman"/>
          <w:b/>
          <w:i/>
          <w:iCs/>
          <w:szCs w:val="28"/>
          <w:lang w:val="vi-VN"/>
        </w:rPr>
        <w:t xml:space="preserve"> theo</w:t>
      </w:r>
      <w:r w:rsidRPr="00A5512F">
        <w:rPr>
          <w:rFonts w:cs="Times New Roman"/>
          <w:b/>
          <w:i/>
          <w:iCs/>
          <w:szCs w:val="28"/>
          <w:lang w:val="da-DK"/>
        </w:rPr>
        <w:t xml:space="preserve"> gồm</w:t>
      </w:r>
      <w:r w:rsidR="00217C7E" w:rsidRPr="00A5512F">
        <w:rPr>
          <w:rFonts w:cs="Times New Roman"/>
          <w:b/>
          <w:i/>
          <w:iCs/>
          <w:szCs w:val="28"/>
          <w:lang w:val="da-DK"/>
        </w:rPr>
        <w:t>:</w:t>
      </w:r>
      <w:r w:rsidRPr="00A5512F">
        <w:rPr>
          <w:rFonts w:cs="Times New Roman"/>
          <w:b/>
          <w:szCs w:val="28"/>
          <w:lang w:val="vi-VN"/>
        </w:rPr>
        <w:t xml:space="preserve"> </w:t>
      </w:r>
      <w:r w:rsidR="00FF6387" w:rsidRPr="00A5512F">
        <w:rPr>
          <w:rFonts w:cs="Times New Roman"/>
          <w:bCs/>
          <w:szCs w:val="28"/>
        </w:rPr>
        <w:t>1)</w:t>
      </w:r>
      <w:r w:rsidR="00FF6387" w:rsidRPr="00A5512F">
        <w:rPr>
          <w:rFonts w:cs="Times New Roman"/>
          <w:b/>
          <w:szCs w:val="28"/>
        </w:rPr>
        <w:t xml:space="preserve"> </w:t>
      </w:r>
      <w:proofErr w:type="spellStart"/>
      <w:r w:rsidRPr="00A5512F">
        <w:rPr>
          <w:rFonts w:eastAsia="Times New Roman" w:cs="Times New Roman"/>
          <w:szCs w:val="28"/>
          <w:lang w:val="vi-VN"/>
        </w:rPr>
        <w:t>Dự</w:t>
      </w:r>
      <w:proofErr w:type="spellEnd"/>
      <w:r w:rsidRPr="00A5512F">
        <w:rPr>
          <w:rFonts w:eastAsia="Times New Roman" w:cs="Times New Roman"/>
          <w:szCs w:val="28"/>
          <w:lang w:val="vi-VN"/>
        </w:rPr>
        <w:t xml:space="preserve"> </w:t>
      </w:r>
      <w:proofErr w:type="spellStart"/>
      <w:r w:rsidRPr="00A5512F">
        <w:rPr>
          <w:rFonts w:eastAsia="Times New Roman" w:cs="Times New Roman"/>
          <w:szCs w:val="28"/>
          <w:lang w:val="vi-VN"/>
        </w:rPr>
        <w:t>thảo</w:t>
      </w:r>
      <w:proofErr w:type="spellEnd"/>
      <w:r w:rsidRPr="00A5512F">
        <w:rPr>
          <w:rFonts w:eastAsia="Times New Roman" w:cs="Times New Roman"/>
          <w:szCs w:val="28"/>
          <w:lang w:val="vi-VN"/>
        </w:rPr>
        <w:t xml:space="preserve"> Thông tư sau khi </w:t>
      </w:r>
      <w:proofErr w:type="spellStart"/>
      <w:r w:rsidRPr="00A5512F">
        <w:rPr>
          <w:rFonts w:eastAsia="Times New Roman" w:cs="Times New Roman"/>
          <w:szCs w:val="28"/>
          <w:lang w:val="vi-VN"/>
        </w:rPr>
        <w:t>tiếp</w:t>
      </w:r>
      <w:proofErr w:type="spellEnd"/>
      <w:r w:rsidRPr="00A5512F">
        <w:rPr>
          <w:rFonts w:eastAsia="Times New Roman" w:cs="Times New Roman"/>
          <w:szCs w:val="28"/>
          <w:lang w:val="vi-VN"/>
        </w:rPr>
        <w:t xml:space="preserve"> thu ý </w:t>
      </w:r>
      <w:proofErr w:type="spellStart"/>
      <w:r w:rsidRPr="00A5512F">
        <w:rPr>
          <w:rFonts w:eastAsia="Times New Roman" w:cs="Times New Roman"/>
          <w:szCs w:val="28"/>
          <w:lang w:val="vi-VN"/>
        </w:rPr>
        <w:t>kiến</w:t>
      </w:r>
      <w:proofErr w:type="spellEnd"/>
      <w:r w:rsidRPr="00A5512F">
        <w:rPr>
          <w:rFonts w:eastAsia="Times New Roman" w:cs="Times New Roman"/>
          <w:szCs w:val="28"/>
          <w:lang w:val="vi-VN"/>
        </w:rPr>
        <w:t xml:space="preserve"> </w:t>
      </w:r>
      <w:proofErr w:type="spellStart"/>
      <w:r w:rsidRPr="00A5512F">
        <w:rPr>
          <w:rFonts w:eastAsia="Times New Roman" w:cs="Times New Roman"/>
          <w:szCs w:val="28"/>
          <w:lang w:val="vi-VN"/>
        </w:rPr>
        <w:t>thẩm</w:t>
      </w:r>
      <w:proofErr w:type="spellEnd"/>
      <w:r w:rsidRPr="00A5512F">
        <w:rPr>
          <w:rFonts w:eastAsia="Times New Roman" w:cs="Times New Roman"/>
          <w:szCs w:val="28"/>
          <w:lang w:val="vi-VN"/>
        </w:rPr>
        <w:t xml:space="preserve"> </w:t>
      </w:r>
      <w:proofErr w:type="spellStart"/>
      <w:r w:rsidRPr="00A5512F">
        <w:rPr>
          <w:rFonts w:eastAsia="Times New Roman" w:cs="Times New Roman"/>
          <w:szCs w:val="28"/>
          <w:lang w:val="vi-VN"/>
        </w:rPr>
        <w:t>định</w:t>
      </w:r>
      <w:proofErr w:type="spellEnd"/>
      <w:r w:rsidRPr="00A5512F">
        <w:rPr>
          <w:rFonts w:eastAsia="Times New Roman" w:cs="Times New Roman"/>
          <w:szCs w:val="28"/>
          <w:lang w:val="vi-VN"/>
        </w:rPr>
        <w:t>;</w:t>
      </w:r>
      <w:r w:rsidR="00FF6387" w:rsidRPr="00A5512F">
        <w:rPr>
          <w:rFonts w:eastAsia="Times New Roman" w:cs="Times New Roman"/>
          <w:szCs w:val="28"/>
        </w:rPr>
        <w:t xml:space="preserve"> 2) </w:t>
      </w:r>
      <w:proofErr w:type="spellStart"/>
      <w:r w:rsidRPr="00A5512F">
        <w:rPr>
          <w:rFonts w:eastAsia="Times New Roman" w:cs="Times New Roman"/>
          <w:szCs w:val="28"/>
          <w:lang w:val="vi-VN"/>
        </w:rPr>
        <w:t>Báo</w:t>
      </w:r>
      <w:proofErr w:type="spellEnd"/>
      <w:r w:rsidRPr="00A5512F">
        <w:rPr>
          <w:rFonts w:eastAsia="Times New Roman" w:cs="Times New Roman"/>
          <w:szCs w:val="28"/>
          <w:lang w:val="vi-VN"/>
        </w:rPr>
        <w:t xml:space="preserve"> </w:t>
      </w:r>
      <w:proofErr w:type="spellStart"/>
      <w:r w:rsidRPr="00A5512F">
        <w:rPr>
          <w:rFonts w:eastAsia="Times New Roman" w:cs="Times New Roman"/>
          <w:szCs w:val="28"/>
          <w:lang w:val="vi-VN"/>
        </w:rPr>
        <w:t>cáo</w:t>
      </w:r>
      <w:proofErr w:type="spellEnd"/>
      <w:r w:rsidRPr="00A5512F">
        <w:rPr>
          <w:rFonts w:eastAsia="Times New Roman" w:cs="Times New Roman"/>
          <w:szCs w:val="28"/>
          <w:lang w:val="vi-VN"/>
        </w:rPr>
        <w:t xml:space="preserve"> </w:t>
      </w:r>
      <w:proofErr w:type="spellStart"/>
      <w:r w:rsidRPr="00A5512F">
        <w:rPr>
          <w:rFonts w:eastAsia="Times New Roman" w:cs="Times New Roman"/>
          <w:szCs w:val="28"/>
          <w:lang w:val="vi-VN"/>
        </w:rPr>
        <w:t>thẩm</w:t>
      </w:r>
      <w:proofErr w:type="spellEnd"/>
      <w:r w:rsidRPr="00A5512F">
        <w:rPr>
          <w:rFonts w:eastAsia="Times New Roman" w:cs="Times New Roman"/>
          <w:szCs w:val="28"/>
          <w:lang w:val="vi-VN"/>
        </w:rPr>
        <w:t xml:space="preserve"> </w:t>
      </w:r>
      <w:proofErr w:type="spellStart"/>
      <w:r w:rsidRPr="00A5512F">
        <w:rPr>
          <w:rFonts w:eastAsia="Times New Roman" w:cs="Times New Roman"/>
          <w:szCs w:val="28"/>
          <w:lang w:val="vi-VN"/>
        </w:rPr>
        <w:t>định</w:t>
      </w:r>
      <w:proofErr w:type="spellEnd"/>
      <w:r w:rsidRPr="00A5512F">
        <w:rPr>
          <w:rFonts w:eastAsia="Times New Roman" w:cs="Times New Roman"/>
          <w:szCs w:val="28"/>
          <w:lang w:val="vi-VN"/>
        </w:rPr>
        <w:t xml:space="preserve">; </w:t>
      </w:r>
      <w:r w:rsidR="00FF6387" w:rsidRPr="00A5512F">
        <w:rPr>
          <w:rFonts w:eastAsia="Times New Roman" w:cs="Times New Roman"/>
          <w:szCs w:val="28"/>
        </w:rPr>
        <w:t xml:space="preserve">3) </w:t>
      </w:r>
      <w:proofErr w:type="spellStart"/>
      <w:r w:rsidRPr="00A5512F">
        <w:rPr>
          <w:rFonts w:eastAsia="Times New Roman" w:cs="Times New Roman"/>
          <w:szCs w:val="28"/>
          <w:lang w:val="vi-VN"/>
        </w:rPr>
        <w:t>Báo</w:t>
      </w:r>
      <w:proofErr w:type="spellEnd"/>
      <w:r w:rsidRPr="00A5512F">
        <w:rPr>
          <w:rFonts w:eastAsia="Times New Roman" w:cs="Times New Roman"/>
          <w:szCs w:val="28"/>
          <w:lang w:val="vi-VN"/>
        </w:rPr>
        <w:t xml:space="preserve"> </w:t>
      </w:r>
      <w:proofErr w:type="spellStart"/>
      <w:r w:rsidRPr="00A5512F">
        <w:rPr>
          <w:rFonts w:eastAsia="Times New Roman" w:cs="Times New Roman"/>
          <w:szCs w:val="28"/>
          <w:lang w:val="vi-VN"/>
        </w:rPr>
        <w:t>cáo</w:t>
      </w:r>
      <w:proofErr w:type="spellEnd"/>
      <w:r w:rsidRPr="00A5512F">
        <w:rPr>
          <w:rFonts w:eastAsia="Times New Roman" w:cs="Times New Roman"/>
          <w:szCs w:val="28"/>
          <w:lang w:val="vi-VN"/>
        </w:rPr>
        <w:t xml:space="preserve"> </w:t>
      </w:r>
      <w:proofErr w:type="spellStart"/>
      <w:r w:rsidRPr="00A5512F">
        <w:rPr>
          <w:rFonts w:eastAsia="Times New Roman" w:cs="Times New Roman"/>
          <w:szCs w:val="28"/>
          <w:lang w:val="vi-VN"/>
        </w:rPr>
        <w:t>giải</w:t>
      </w:r>
      <w:proofErr w:type="spellEnd"/>
      <w:r w:rsidRPr="00A5512F">
        <w:rPr>
          <w:rFonts w:eastAsia="Times New Roman" w:cs="Times New Roman"/>
          <w:szCs w:val="28"/>
          <w:lang w:val="vi-VN"/>
        </w:rPr>
        <w:t xml:space="preserve"> </w:t>
      </w:r>
      <w:proofErr w:type="spellStart"/>
      <w:r w:rsidRPr="00A5512F">
        <w:rPr>
          <w:rFonts w:eastAsia="Times New Roman" w:cs="Times New Roman"/>
          <w:szCs w:val="28"/>
          <w:lang w:val="vi-VN"/>
        </w:rPr>
        <w:t>trình</w:t>
      </w:r>
      <w:proofErr w:type="spellEnd"/>
      <w:r w:rsidRPr="00A5512F">
        <w:rPr>
          <w:rFonts w:eastAsia="Times New Roman" w:cs="Times New Roman"/>
          <w:szCs w:val="28"/>
          <w:lang w:val="vi-VN"/>
        </w:rPr>
        <w:t xml:space="preserve">, </w:t>
      </w:r>
      <w:proofErr w:type="spellStart"/>
      <w:r w:rsidRPr="00A5512F">
        <w:rPr>
          <w:rFonts w:eastAsia="Times New Roman" w:cs="Times New Roman"/>
          <w:szCs w:val="28"/>
          <w:lang w:val="vi-VN"/>
        </w:rPr>
        <w:t>tiếp</w:t>
      </w:r>
      <w:proofErr w:type="spellEnd"/>
      <w:r w:rsidRPr="00A5512F">
        <w:rPr>
          <w:rFonts w:eastAsia="Times New Roman" w:cs="Times New Roman"/>
          <w:szCs w:val="28"/>
          <w:lang w:val="vi-VN"/>
        </w:rPr>
        <w:t xml:space="preserve"> thu ý </w:t>
      </w:r>
      <w:proofErr w:type="spellStart"/>
      <w:r w:rsidRPr="00A5512F">
        <w:rPr>
          <w:rFonts w:eastAsia="Times New Roman" w:cs="Times New Roman"/>
          <w:szCs w:val="28"/>
          <w:lang w:val="vi-VN"/>
        </w:rPr>
        <w:t>kiến</w:t>
      </w:r>
      <w:proofErr w:type="spellEnd"/>
      <w:r w:rsidRPr="00A5512F">
        <w:rPr>
          <w:rFonts w:eastAsia="Times New Roman" w:cs="Times New Roman"/>
          <w:szCs w:val="28"/>
          <w:lang w:val="vi-VN"/>
        </w:rPr>
        <w:t xml:space="preserve"> </w:t>
      </w:r>
      <w:proofErr w:type="spellStart"/>
      <w:r w:rsidRPr="00A5512F">
        <w:rPr>
          <w:rFonts w:eastAsia="Times New Roman" w:cs="Times New Roman"/>
          <w:szCs w:val="28"/>
          <w:lang w:val="vi-VN"/>
        </w:rPr>
        <w:t>thẩm</w:t>
      </w:r>
      <w:proofErr w:type="spellEnd"/>
      <w:r w:rsidRPr="00A5512F">
        <w:rPr>
          <w:rFonts w:eastAsia="Times New Roman" w:cs="Times New Roman"/>
          <w:szCs w:val="28"/>
          <w:lang w:val="vi-VN"/>
        </w:rPr>
        <w:t xml:space="preserve"> </w:t>
      </w:r>
      <w:proofErr w:type="spellStart"/>
      <w:r w:rsidRPr="00A5512F">
        <w:rPr>
          <w:rFonts w:eastAsia="Times New Roman" w:cs="Times New Roman"/>
          <w:szCs w:val="28"/>
          <w:lang w:val="vi-VN"/>
        </w:rPr>
        <w:t>định</w:t>
      </w:r>
      <w:proofErr w:type="spellEnd"/>
      <w:r w:rsidRPr="00A5512F">
        <w:rPr>
          <w:rFonts w:eastAsia="Times New Roman" w:cs="Times New Roman"/>
          <w:szCs w:val="28"/>
          <w:lang w:val="vi-VN"/>
        </w:rPr>
        <w:t>;</w:t>
      </w:r>
      <w:r w:rsidR="00FF6387" w:rsidRPr="00A5512F">
        <w:rPr>
          <w:rFonts w:eastAsia="Times New Roman" w:cs="Times New Roman"/>
          <w:szCs w:val="28"/>
        </w:rPr>
        <w:t xml:space="preserve"> 5) </w:t>
      </w:r>
      <w:proofErr w:type="spellStart"/>
      <w:r w:rsidRPr="00A5512F">
        <w:rPr>
          <w:rFonts w:eastAsia="Times New Roman" w:cs="Times New Roman"/>
          <w:szCs w:val="28"/>
          <w:lang w:val="vi-VN"/>
        </w:rPr>
        <w:t>Báo</w:t>
      </w:r>
      <w:proofErr w:type="spellEnd"/>
      <w:r w:rsidRPr="00A5512F">
        <w:rPr>
          <w:rFonts w:eastAsia="Times New Roman" w:cs="Times New Roman"/>
          <w:szCs w:val="28"/>
          <w:lang w:val="vi-VN"/>
        </w:rPr>
        <w:t xml:space="preserve"> </w:t>
      </w:r>
      <w:proofErr w:type="spellStart"/>
      <w:r w:rsidRPr="00A5512F">
        <w:rPr>
          <w:rFonts w:eastAsia="Times New Roman" w:cs="Times New Roman"/>
          <w:szCs w:val="28"/>
          <w:lang w:val="vi-VN"/>
        </w:rPr>
        <w:t>cáo</w:t>
      </w:r>
      <w:proofErr w:type="spellEnd"/>
      <w:r w:rsidRPr="00A5512F">
        <w:rPr>
          <w:rFonts w:eastAsia="Times New Roman" w:cs="Times New Roman"/>
          <w:szCs w:val="28"/>
          <w:lang w:val="vi-VN"/>
        </w:rPr>
        <w:t xml:space="preserve"> </w:t>
      </w:r>
      <w:proofErr w:type="spellStart"/>
      <w:r w:rsidRPr="00A5512F">
        <w:rPr>
          <w:rFonts w:eastAsia="Times New Roman" w:cs="Times New Roman"/>
          <w:szCs w:val="28"/>
          <w:lang w:val="vi-VN"/>
        </w:rPr>
        <w:t>giải</w:t>
      </w:r>
      <w:proofErr w:type="spellEnd"/>
      <w:r w:rsidRPr="00A5512F">
        <w:rPr>
          <w:rFonts w:eastAsia="Times New Roman" w:cs="Times New Roman"/>
          <w:szCs w:val="28"/>
          <w:lang w:val="vi-VN"/>
        </w:rPr>
        <w:t xml:space="preserve"> </w:t>
      </w:r>
      <w:proofErr w:type="spellStart"/>
      <w:r w:rsidRPr="00A5512F">
        <w:rPr>
          <w:rFonts w:eastAsia="Times New Roman" w:cs="Times New Roman"/>
          <w:szCs w:val="28"/>
          <w:lang w:val="vi-VN"/>
        </w:rPr>
        <w:t>trình</w:t>
      </w:r>
      <w:proofErr w:type="spellEnd"/>
      <w:r w:rsidRPr="00A5512F">
        <w:rPr>
          <w:rFonts w:eastAsia="Times New Roman" w:cs="Times New Roman"/>
          <w:szCs w:val="28"/>
          <w:lang w:val="vi-VN"/>
        </w:rPr>
        <w:t xml:space="preserve">, </w:t>
      </w:r>
      <w:proofErr w:type="spellStart"/>
      <w:r w:rsidRPr="00A5512F">
        <w:rPr>
          <w:rFonts w:eastAsia="Times New Roman" w:cs="Times New Roman"/>
          <w:szCs w:val="28"/>
          <w:lang w:val="vi-VN"/>
        </w:rPr>
        <w:t>tiếp</w:t>
      </w:r>
      <w:proofErr w:type="spellEnd"/>
      <w:r w:rsidRPr="00A5512F">
        <w:rPr>
          <w:rFonts w:eastAsia="Times New Roman" w:cs="Times New Roman"/>
          <w:szCs w:val="28"/>
          <w:lang w:val="vi-VN"/>
        </w:rPr>
        <w:t xml:space="preserve"> thu ý </w:t>
      </w:r>
      <w:proofErr w:type="spellStart"/>
      <w:r w:rsidRPr="00A5512F">
        <w:rPr>
          <w:rFonts w:eastAsia="Times New Roman" w:cs="Times New Roman"/>
          <w:szCs w:val="28"/>
          <w:lang w:val="vi-VN"/>
        </w:rPr>
        <w:t>kiế</w:t>
      </w:r>
      <w:r w:rsidR="00571DBA" w:rsidRPr="00A5512F">
        <w:rPr>
          <w:rFonts w:eastAsia="Times New Roman" w:cs="Times New Roman"/>
          <w:szCs w:val="28"/>
          <w:lang w:val="vi-VN"/>
        </w:rPr>
        <w:t>n</w:t>
      </w:r>
      <w:proofErr w:type="spellEnd"/>
      <w:r w:rsidR="00571DBA" w:rsidRPr="00A5512F">
        <w:rPr>
          <w:rFonts w:eastAsia="Times New Roman" w:cs="Times New Roman"/>
          <w:szCs w:val="28"/>
          <w:lang w:val="vi-VN"/>
        </w:rPr>
        <w:t xml:space="preserve"> </w:t>
      </w:r>
      <w:proofErr w:type="spellStart"/>
      <w:r w:rsidR="00571DBA" w:rsidRPr="00A5512F">
        <w:rPr>
          <w:rFonts w:eastAsia="Times New Roman" w:cs="Times New Roman"/>
          <w:szCs w:val="28"/>
          <w:lang w:val="vi-VN"/>
        </w:rPr>
        <w:t>của</w:t>
      </w:r>
      <w:proofErr w:type="spellEnd"/>
      <w:r w:rsidR="00571DBA" w:rsidRPr="00A5512F">
        <w:rPr>
          <w:rFonts w:eastAsia="Times New Roman" w:cs="Times New Roman"/>
          <w:szCs w:val="28"/>
          <w:lang w:val="vi-VN"/>
        </w:rPr>
        <w:t xml:space="preserve"> cơ quan, </w:t>
      </w:r>
      <w:proofErr w:type="spellStart"/>
      <w:r w:rsidR="00571DBA" w:rsidRPr="00A5512F">
        <w:rPr>
          <w:rFonts w:eastAsia="Times New Roman" w:cs="Times New Roman"/>
          <w:szCs w:val="28"/>
          <w:lang w:val="vi-VN"/>
        </w:rPr>
        <w:t>tổ</w:t>
      </w:r>
      <w:proofErr w:type="spellEnd"/>
      <w:r w:rsidR="00571DBA" w:rsidRPr="00A5512F">
        <w:rPr>
          <w:rFonts w:eastAsia="Times New Roman" w:cs="Times New Roman"/>
          <w:szCs w:val="28"/>
          <w:lang w:val="vi-VN"/>
        </w:rPr>
        <w:t xml:space="preserve"> </w:t>
      </w:r>
      <w:proofErr w:type="spellStart"/>
      <w:r w:rsidR="00571DBA" w:rsidRPr="00A5512F">
        <w:rPr>
          <w:rFonts w:eastAsia="Times New Roman" w:cs="Times New Roman"/>
          <w:szCs w:val="28"/>
          <w:lang w:val="vi-VN"/>
        </w:rPr>
        <w:t>chức</w:t>
      </w:r>
      <w:proofErr w:type="spellEnd"/>
      <w:r w:rsidR="00571DBA" w:rsidRPr="00A5512F">
        <w:rPr>
          <w:rFonts w:eastAsia="Times New Roman" w:cs="Times New Roman"/>
          <w:szCs w:val="28"/>
          <w:lang w:val="vi-VN"/>
        </w:rPr>
        <w:t xml:space="preserve">, </w:t>
      </w:r>
      <w:proofErr w:type="spellStart"/>
      <w:r w:rsidR="00571DBA" w:rsidRPr="00A5512F">
        <w:rPr>
          <w:rFonts w:eastAsia="Times New Roman" w:cs="Times New Roman"/>
          <w:szCs w:val="28"/>
          <w:lang w:val="vi-VN"/>
        </w:rPr>
        <w:t>cá</w:t>
      </w:r>
      <w:proofErr w:type="spellEnd"/>
      <w:r w:rsidR="00571DBA" w:rsidRPr="00A5512F">
        <w:rPr>
          <w:rFonts w:eastAsia="Times New Roman" w:cs="Times New Roman"/>
          <w:szCs w:val="28"/>
          <w:lang w:val="vi-VN"/>
        </w:rPr>
        <w:t xml:space="preserve"> nhân;</w:t>
      </w:r>
      <w:r w:rsidR="00FF6387" w:rsidRPr="00A5512F">
        <w:rPr>
          <w:rFonts w:eastAsia="Times New Roman" w:cs="Times New Roman"/>
          <w:szCs w:val="28"/>
        </w:rPr>
        <w:t xml:space="preserve"> 6) </w:t>
      </w:r>
      <w:proofErr w:type="spellStart"/>
      <w:r w:rsidRPr="00A5512F">
        <w:rPr>
          <w:rFonts w:eastAsia="Times New Roman" w:cs="Times New Roman"/>
          <w:szCs w:val="28"/>
          <w:lang w:val="vi-VN"/>
        </w:rPr>
        <w:t>Bảng</w:t>
      </w:r>
      <w:proofErr w:type="spellEnd"/>
      <w:r w:rsidRPr="00A5512F">
        <w:rPr>
          <w:rFonts w:eastAsia="Times New Roman" w:cs="Times New Roman"/>
          <w:szCs w:val="28"/>
          <w:lang w:val="vi-VN"/>
        </w:rPr>
        <w:t xml:space="preserve"> </w:t>
      </w:r>
      <w:proofErr w:type="spellStart"/>
      <w:r w:rsidRPr="00A5512F">
        <w:rPr>
          <w:rFonts w:eastAsia="Times New Roman" w:cs="Times New Roman"/>
          <w:szCs w:val="28"/>
          <w:lang w:val="vi-VN"/>
        </w:rPr>
        <w:t>tổng</w:t>
      </w:r>
      <w:proofErr w:type="spellEnd"/>
      <w:r w:rsidRPr="00A5512F">
        <w:rPr>
          <w:rFonts w:eastAsia="Times New Roman" w:cs="Times New Roman"/>
          <w:szCs w:val="28"/>
          <w:lang w:val="vi-VN"/>
        </w:rPr>
        <w:t xml:space="preserve"> </w:t>
      </w:r>
      <w:proofErr w:type="spellStart"/>
      <w:r w:rsidRPr="00A5512F">
        <w:rPr>
          <w:rFonts w:eastAsia="Times New Roman" w:cs="Times New Roman"/>
          <w:szCs w:val="28"/>
          <w:lang w:val="vi-VN"/>
        </w:rPr>
        <w:t>hợp</w:t>
      </w:r>
      <w:proofErr w:type="spellEnd"/>
      <w:r w:rsidRPr="00A5512F">
        <w:rPr>
          <w:rFonts w:eastAsia="Times New Roman" w:cs="Times New Roman"/>
          <w:szCs w:val="28"/>
          <w:lang w:val="vi-VN"/>
        </w:rPr>
        <w:t xml:space="preserve">, </w:t>
      </w:r>
      <w:proofErr w:type="spellStart"/>
      <w:r w:rsidRPr="00A5512F">
        <w:rPr>
          <w:rFonts w:eastAsia="Times New Roman" w:cs="Times New Roman"/>
          <w:szCs w:val="28"/>
          <w:lang w:val="vi-VN"/>
        </w:rPr>
        <w:t>giải</w:t>
      </w:r>
      <w:proofErr w:type="spellEnd"/>
      <w:r w:rsidRPr="00A5512F">
        <w:rPr>
          <w:rFonts w:eastAsia="Times New Roman" w:cs="Times New Roman"/>
          <w:szCs w:val="28"/>
          <w:lang w:val="vi-VN"/>
        </w:rPr>
        <w:t xml:space="preserve"> </w:t>
      </w:r>
      <w:proofErr w:type="spellStart"/>
      <w:r w:rsidRPr="00A5512F">
        <w:rPr>
          <w:rFonts w:eastAsia="Times New Roman" w:cs="Times New Roman"/>
          <w:szCs w:val="28"/>
          <w:lang w:val="vi-VN"/>
        </w:rPr>
        <w:t>trình</w:t>
      </w:r>
      <w:proofErr w:type="spellEnd"/>
      <w:r w:rsidRPr="00A5512F">
        <w:rPr>
          <w:rFonts w:eastAsia="Times New Roman" w:cs="Times New Roman"/>
          <w:szCs w:val="28"/>
          <w:lang w:val="vi-VN"/>
        </w:rPr>
        <w:t xml:space="preserve">, </w:t>
      </w:r>
      <w:proofErr w:type="spellStart"/>
      <w:r w:rsidRPr="00A5512F">
        <w:rPr>
          <w:rFonts w:eastAsia="Times New Roman" w:cs="Times New Roman"/>
          <w:szCs w:val="28"/>
          <w:lang w:val="vi-VN"/>
        </w:rPr>
        <w:t>tiếp</w:t>
      </w:r>
      <w:proofErr w:type="spellEnd"/>
      <w:r w:rsidRPr="00A5512F">
        <w:rPr>
          <w:rFonts w:eastAsia="Times New Roman" w:cs="Times New Roman"/>
          <w:szCs w:val="28"/>
          <w:lang w:val="vi-VN"/>
        </w:rPr>
        <w:t xml:space="preserve"> thu ý </w:t>
      </w:r>
      <w:proofErr w:type="spellStart"/>
      <w:r w:rsidRPr="00A5512F">
        <w:rPr>
          <w:rFonts w:eastAsia="Times New Roman" w:cs="Times New Roman"/>
          <w:szCs w:val="28"/>
          <w:lang w:val="vi-VN"/>
        </w:rPr>
        <w:t>kiến</w:t>
      </w:r>
      <w:proofErr w:type="spellEnd"/>
      <w:r w:rsidRPr="00A5512F">
        <w:rPr>
          <w:rFonts w:eastAsia="Times New Roman" w:cs="Times New Roman"/>
          <w:szCs w:val="28"/>
          <w:lang w:val="vi-VN"/>
        </w:rPr>
        <w:t xml:space="preserve"> </w:t>
      </w:r>
      <w:proofErr w:type="spellStart"/>
      <w:r w:rsidRPr="00A5512F">
        <w:rPr>
          <w:rFonts w:eastAsia="Times New Roman" w:cs="Times New Roman"/>
          <w:szCs w:val="28"/>
          <w:lang w:val="vi-VN"/>
        </w:rPr>
        <w:t>của</w:t>
      </w:r>
      <w:proofErr w:type="spellEnd"/>
      <w:r w:rsidRPr="00A5512F">
        <w:rPr>
          <w:rFonts w:eastAsia="Times New Roman" w:cs="Times New Roman"/>
          <w:szCs w:val="28"/>
          <w:lang w:val="vi-VN"/>
        </w:rPr>
        <w:t xml:space="preserve"> cơ quan, </w:t>
      </w:r>
      <w:proofErr w:type="spellStart"/>
      <w:r w:rsidRPr="00A5512F">
        <w:rPr>
          <w:rFonts w:eastAsia="Times New Roman" w:cs="Times New Roman"/>
          <w:szCs w:val="28"/>
          <w:lang w:val="vi-VN"/>
        </w:rPr>
        <w:t>tổ</w:t>
      </w:r>
      <w:proofErr w:type="spellEnd"/>
      <w:r w:rsidRPr="00A5512F">
        <w:rPr>
          <w:rFonts w:eastAsia="Times New Roman" w:cs="Times New Roman"/>
          <w:szCs w:val="28"/>
          <w:lang w:val="vi-VN"/>
        </w:rPr>
        <w:t xml:space="preserve"> </w:t>
      </w:r>
      <w:proofErr w:type="spellStart"/>
      <w:r w:rsidRPr="00A5512F">
        <w:rPr>
          <w:rFonts w:eastAsia="Times New Roman" w:cs="Times New Roman"/>
          <w:szCs w:val="28"/>
          <w:lang w:val="vi-VN"/>
        </w:rPr>
        <w:t>chức</w:t>
      </w:r>
      <w:proofErr w:type="spellEnd"/>
      <w:r w:rsidRPr="00A5512F">
        <w:rPr>
          <w:rFonts w:eastAsia="Times New Roman" w:cs="Times New Roman"/>
          <w:szCs w:val="28"/>
          <w:lang w:val="vi-VN"/>
        </w:rPr>
        <w:t xml:space="preserve">, </w:t>
      </w:r>
      <w:proofErr w:type="spellStart"/>
      <w:r w:rsidRPr="00A5512F">
        <w:rPr>
          <w:rFonts w:eastAsia="Times New Roman" w:cs="Times New Roman"/>
          <w:szCs w:val="28"/>
          <w:lang w:val="vi-VN"/>
        </w:rPr>
        <w:t>cá</w:t>
      </w:r>
      <w:proofErr w:type="spellEnd"/>
      <w:r w:rsidRPr="00A5512F">
        <w:rPr>
          <w:rFonts w:eastAsia="Times New Roman" w:cs="Times New Roman"/>
          <w:szCs w:val="28"/>
          <w:lang w:val="vi-VN"/>
        </w:rPr>
        <w:t xml:space="preserve"> nhân</w:t>
      </w:r>
      <w:r w:rsidR="00571DBA" w:rsidRPr="00A5512F">
        <w:rPr>
          <w:rFonts w:eastAsia="Times New Roman" w:cs="Times New Roman"/>
          <w:szCs w:val="28"/>
          <w:lang w:val="vi-VN"/>
        </w:rPr>
        <w:t>;</w:t>
      </w:r>
      <w:r w:rsidRPr="00A5512F">
        <w:rPr>
          <w:rFonts w:eastAsia="Times New Roman" w:cs="Times New Roman"/>
          <w:szCs w:val="28"/>
          <w:lang w:val="vi-VN"/>
        </w:rPr>
        <w:t xml:space="preserve"> </w:t>
      </w:r>
      <w:r w:rsidR="00FF6387" w:rsidRPr="00A5512F">
        <w:rPr>
          <w:rFonts w:eastAsia="Times New Roman" w:cs="Times New Roman"/>
          <w:szCs w:val="28"/>
        </w:rPr>
        <w:t xml:space="preserve">7) </w:t>
      </w:r>
      <w:proofErr w:type="spellStart"/>
      <w:r w:rsidRPr="00A5512F">
        <w:rPr>
          <w:rFonts w:eastAsia="Times New Roman" w:cs="Times New Roman"/>
          <w:szCs w:val="28"/>
          <w:lang w:val="vi-VN"/>
        </w:rPr>
        <w:t>Báo</w:t>
      </w:r>
      <w:proofErr w:type="spellEnd"/>
      <w:r w:rsidRPr="00A5512F">
        <w:rPr>
          <w:rFonts w:eastAsia="Times New Roman" w:cs="Times New Roman"/>
          <w:szCs w:val="28"/>
          <w:lang w:val="vi-VN"/>
        </w:rPr>
        <w:t xml:space="preserve"> </w:t>
      </w:r>
      <w:proofErr w:type="spellStart"/>
      <w:r w:rsidRPr="00A5512F">
        <w:rPr>
          <w:rFonts w:eastAsia="Times New Roman" w:cs="Times New Roman"/>
          <w:szCs w:val="28"/>
          <w:lang w:val="vi-VN"/>
        </w:rPr>
        <w:t>cáo</w:t>
      </w:r>
      <w:proofErr w:type="spellEnd"/>
      <w:r w:rsidRPr="00A5512F">
        <w:rPr>
          <w:rFonts w:eastAsia="Times New Roman" w:cs="Times New Roman"/>
          <w:szCs w:val="28"/>
          <w:lang w:val="vi-VN"/>
        </w:rPr>
        <w:t xml:space="preserve"> </w:t>
      </w:r>
      <w:proofErr w:type="spellStart"/>
      <w:r w:rsidRPr="00A5512F">
        <w:rPr>
          <w:rFonts w:eastAsia="Times New Roman" w:cs="Times New Roman"/>
          <w:szCs w:val="28"/>
          <w:lang w:val="vi-VN"/>
        </w:rPr>
        <w:t>đánh</w:t>
      </w:r>
      <w:proofErr w:type="spellEnd"/>
      <w:r w:rsidRPr="00A5512F">
        <w:rPr>
          <w:rFonts w:eastAsia="Times New Roman" w:cs="Times New Roman"/>
          <w:szCs w:val="28"/>
          <w:lang w:val="vi-VN"/>
        </w:rPr>
        <w:t xml:space="preserve"> </w:t>
      </w:r>
      <w:proofErr w:type="spellStart"/>
      <w:r w:rsidRPr="00A5512F">
        <w:rPr>
          <w:rFonts w:eastAsia="Times New Roman" w:cs="Times New Roman"/>
          <w:szCs w:val="28"/>
          <w:lang w:val="vi-VN"/>
        </w:rPr>
        <w:t>giá</w:t>
      </w:r>
      <w:proofErr w:type="spellEnd"/>
      <w:r w:rsidRPr="00A5512F">
        <w:rPr>
          <w:rFonts w:eastAsia="Times New Roman" w:cs="Times New Roman"/>
          <w:szCs w:val="28"/>
          <w:lang w:val="vi-VN"/>
        </w:rPr>
        <w:t xml:space="preserve"> </w:t>
      </w:r>
      <w:proofErr w:type="spellStart"/>
      <w:r w:rsidRPr="00A5512F">
        <w:rPr>
          <w:rFonts w:eastAsia="Times New Roman" w:cs="Times New Roman"/>
          <w:szCs w:val="28"/>
          <w:lang w:val="vi-VN"/>
        </w:rPr>
        <w:t>tác</w:t>
      </w:r>
      <w:proofErr w:type="spellEnd"/>
      <w:r w:rsidRPr="00A5512F">
        <w:rPr>
          <w:rFonts w:eastAsia="Times New Roman" w:cs="Times New Roman"/>
          <w:szCs w:val="28"/>
          <w:lang w:val="vi-VN"/>
        </w:rPr>
        <w:t xml:space="preserve"> </w:t>
      </w:r>
      <w:proofErr w:type="spellStart"/>
      <w:r w:rsidRPr="00A5512F">
        <w:rPr>
          <w:rFonts w:eastAsia="Times New Roman" w:cs="Times New Roman"/>
          <w:szCs w:val="28"/>
          <w:lang w:val="vi-VN"/>
        </w:rPr>
        <w:t>động</w:t>
      </w:r>
      <w:proofErr w:type="spellEnd"/>
      <w:r w:rsidRPr="00A5512F">
        <w:rPr>
          <w:rFonts w:eastAsia="Times New Roman" w:cs="Times New Roman"/>
          <w:szCs w:val="28"/>
          <w:lang w:val="vi-VN"/>
        </w:rPr>
        <w:t xml:space="preserve"> </w:t>
      </w:r>
      <w:proofErr w:type="spellStart"/>
      <w:r w:rsidRPr="00A5512F">
        <w:rPr>
          <w:rFonts w:eastAsia="Times New Roman" w:cs="Times New Roman"/>
          <w:szCs w:val="28"/>
          <w:lang w:val="vi-VN"/>
        </w:rPr>
        <w:t>thủ</w:t>
      </w:r>
      <w:proofErr w:type="spellEnd"/>
      <w:r w:rsidRPr="00A5512F">
        <w:rPr>
          <w:rFonts w:eastAsia="Times New Roman" w:cs="Times New Roman"/>
          <w:szCs w:val="28"/>
          <w:lang w:val="vi-VN"/>
        </w:rPr>
        <w:t xml:space="preserve"> </w:t>
      </w:r>
      <w:proofErr w:type="spellStart"/>
      <w:r w:rsidRPr="00A5512F">
        <w:rPr>
          <w:rFonts w:eastAsia="Times New Roman" w:cs="Times New Roman"/>
          <w:szCs w:val="28"/>
          <w:lang w:val="vi-VN"/>
        </w:rPr>
        <w:t>tục</w:t>
      </w:r>
      <w:proofErr w:type="spellEnd"/>
      <w:r w:rsidRPr="00A5512F">
        <w:rPr>
          <w:rFonts w:eastAsia="Times New Roman" w:cs="Times New Roman"/>
          <w:szCs w:val="28"/>
          <w:lang w:val="vi-VN"/>
        </w:rPr>
        <w:t xml:space="preserve"> </w:t>
      </w:r>
      <w:proofErr w:type="spellStart"/>
      <w:r w:rsidRPr="00A5512F">
        <w:rPr>
          <w:rFonts w:eastAsia="Times New Roman" w:cs="Times New Roman"/>
          <w:szCs w:val="28"/>
          <w:lang w:val="vi-VN"/>
        </w:rPr>
        <w:t>hành</w:t>
      </w:r>
      <w:proofErr w:type="spellEnd"/>
      <w:r w:rsidRPr="00A5512F">
        <w:rPr>
          <w:rFonts w:eastAsia="Times New Roman" w:cs="Times New Roman"/>
          <w:szCs w:val="28"/>
          <w:lang w:val="vi-VN"/>
        </w:rPr>
        <w:t xml:space="preserve"> </w:t>
      </w:r>
      <w:proofErr w:type="spellStart"/>
      <w:r w:rsidRPr="00A5512F">
        <w:rPr>
          <w:rFonts w:eastAsia="Times New Roman" w:cs="Times New Roman"/>
          <w:szCs w:val="28"/>
          <w:lang w:val="vi-VN"/>
        </w:rPr>
        <w:t>chính</w:t>
      </w:r>
      <w:proofErr w:type="spellEnd"/>
      <w:r w:rsidR="00571DBA" w:rsidRPr="00A5512F">
        <w:rPr>
          <w:rFonts w:eastAsia="Times New Roman" w:cs="Times New Roman"/>
          <w:szCs w:val="28"/>
          <w:lang w:val="vi-VN"/>
        </w:rPr>
        <w:t>;</w:t>
      </w:r>
      <w:r w:rsidRPr="00A5512F">
        <w:rPr>
          <w:rFonts w:eastAsia="Times New Roman" w:cs="Times New Roman"/>
          <w:szCs w:val="28"/>
          <w:lang w:val="vi-VN"/>
        </w:rPr>
        <w:t xml:space="preserve"> </w:t>
      </w:r>
      <w:r w:rsidR="00FF6387" w:rsidRPr="00A5512F">
        <w:rPr>
          <w:rFonts w:eastAsia="Times New Roman" w:cs="Times New Roman"/>
          <w:szCs w:val="28"/>
        </w:rPr>
        <w:t xml:space="preserve">8) </w:t>
      </w:r>
      <w:proofErr w:type="spellStart"/>
      <w:r w:rsidRPr="00A5512F">
        <w:rPr>
          <w:rFonts w:eastAsia="Times New Roman" w:cs="Times New Roman"/>
          <w:szCs w:val="28"/>
          <w:lang w:val="vi-VN"/>
        </w:rPr>
        <w:t>Bản</w:t>
      </w:r>
      <w:proofErr w:type="spellEnd"/>
      <w:r w:rsidRPr="00A5512F">
        <w:rPr>
          <w:rFonts w:eastAsia="Times New Roman" w:cs="Times New Roman"/>
          <w:szCs w:val="28"/>
          <w:lang w:val="vi-VN"/>
        </w:rPr>
        <w:t xml:space="preserve"> sao </w:t>
      </w:r>
      <w:proofErr w:type="spellStart"/>
      <w:r w:rsidRPr="00A5512F">
        <w:rPr>
          <w:rFonts w:eastAsia="Times New Roman" w:cs="Times New Roman"/>
          <w:szCs w:val="28"/>
          <w:lang w:val="vi-VN"/>
        </w:rPr>
        <w:t>Phiếu</w:t>
      </w:r>
      <w:proofErr w:type="spellEnd"/>
      <w:r w:rsidRPr="00A5512F">
        <w:rPr>
          <w:rFonts w:eastAsia="Times New Roman" w:cs="Times New Roman"/>
          <w:szCs w:val="28"/>
          <w:lang w:val="vi-VN"/>
        </w:rPr>
        <w:t xml:space="preserve"> xin ý </w:t>
      </w:r>
      <w:proofErr w:type="spellStart"/>
      <w:r w:rsidRPr="00A5512F">
        <w:rPr>
          <w:rFonts w:eastAsia="Times New Roman" w:cs="Times New Roman"/>
          <w:szCs w:val="28"/>
          <w:lang w:val="vi-VN"/>
        </w:rPr>
        <w:t>kiến</w:t>
      </w:r>
      <w:proofErr w:type="spellEnd"/>
      <w:r w:rsidRPr="00A5512F">
        <w:rPr>
          <w:rFonts w:eastAsia="Times New Roman" w:cs="Times New Roman"/>
          <w:szCs w:val="28"/>
          <w:lang w:val="vi-VN"/>
        </w:rPr>
        <w:t xml:space="preserve"> </w:t>
      </w:r>
      <w:proofErr w:type="spellStart"/>
      <w:r w:rsidRPr="00A5512F">
        <w:rPr>
          <w:rFonts w:eastAsia="Times New Roman" w:cs="Times New Roman"/>
          <w:szCs w:val="28"/>
          <w:lang w:val="vi-VN"/>
        </w:rPr>
        <w:t>các</w:t>
      </w:r>
      <w:proofErr w:type="spellEnd"/>
      <w:r w:rsidRPr="00A5512F">
        <w:rPr>
          <w:rFonts w:eastAsia="Times New Roman" w:cs="Times New Roman"/>
          <w:szCs w:val="28"/>
          <w:lang w:val="vi-VN"/>
        </w:rPr>
        <w:t xml:space="preserve"> </w:t>
      </w:r>
      <w:proofErr w:type="spellStart"/>
      <w:r w:rsidRPr="00A5512F">
        <w:rPr>
          <w:rFonts w:eastAsia="Times New Roman" w:cs="Times New Roman"/>
          <w:szCs w:val="28"/>
          <w:lang w:val="vi-VN"/>
        </w:rPr>
        <w:t>Thứ</w:t>
      </w:r>
      <w:proofErr w:type="spellEnd"/>
      <w:r w:rsidRPr="00A5512F">
        <w:rPr>
          <w:rFonts w:eastAsia="Times New Roman" w:cs="Times New Roman"/>
          <w:szCs w:val="28"/>
          <w:lang w:val="vi-VN"/>
        </w:rPr>
        <w:t xml:space="preserve"> </w:t>
      </w:r>
      <w:proofErr w:type="spellStart"/>
      <w:r w:rsidRPr="00A5512F">
        <w:rPr>
          <w:rFonts w:eastAsia="Times New Roman" w:cs="Times New Roman"/>
          <w:szCs w:val="28"/>
          <w:lang w:val="vi-VN"/>
        </w:rPr>
        <w:t>trưởng</w:t>
      </w:r>
      <w:proofErr w:type="spellEnd"/>
      <w:r w:rsidR="00233BD0" w:rsidRPr="00A5512F">
        <w:rPr>
          <w:rFonts w:eastAsia="Times New Roman" w:cs="Times New Roman"/>
          <w:szCs w:val="28"/>
          <w:lang w:val="vi-VN"/>
        </w:rPr>
        <w:t>.</w:t>
      </w:r>
    </w:p>
    <w:p w14:paraId="7E8A2B3A" w14:textId="55798807" w:rsidR="00A232DC" w:rsidRPr="00A5512F" w:rsidRDefault="00931091" w:rsidP="003E2208">
      <w:pPr>
        <w:spacing w:before="120" w:after="360" w:line="360" w:lineRule="exact"/>
        <w:ind w:firstLine="720"/>
        <w:jc w:val="both"/>
        <w:rPr>
          <w:rFonts w:cs="Times New Roman"/>
          <w:szCs w:val="28"/>
          <w:lang w:val="vi-VN"/>
        </w:rPr>
      </w:pPr>
      <w:r w:rsidRPr="00A5512F">
        <w:rPr>
          <w:rFonts w:cs="Times New Roman"/>
          <w:b/>
          <w:i/>
          <w:szCs w:val="28"/>
          <w:lang w:val="da-DK"/>
        </w:rPr>
        <w:t xml:space="preserve"> </w:t>
      </w:r>
      <w:r w:rsidR="00A232DC" w:rsidRPr="00A5512F">
        <w:rPr>
          <w:rFonts w:cs="Times New Roman"/>
          <w:szCs w:val="28"/>
          <w:lang w:val="nb-NO"/>
        </w:rPr>
        <w:t xml:space="preserve">Tổng cục Lâm nghiệp kính trình Bộ </w:t>
      </w:r>
      <w:r w:rsidR="00D61CC6" w:rsidRPr="00A5512F">
        <w:rPr>
          <w:rFonts w:cs="Times New Roman"/>
          <w:szCs w:val="28"/>
          <w:lang w:val="nb-NO"/>
        </w:rPr>
        <w:t>trưởng xem xét ký ban hành</w:t>
      </w:r>
      <w:r w:rsidR="00D75B3F" w:rsidRPr="00A5512F">
        <w:rPr>
          <w:rFonts w:cs="Times New Roman"/>
          <w:szCs w:val="28"/>
          <w:lang w:val="nb-NO"/>
        </w:rPr>
        <w:t>./.</w:t>
      </w:r>
    </w:p>
    <w:tbl>
      <w:tblPr>
        <w:tblW w:w="8521" w:type="dxa"/>
        <w:tblInd w:w="108" w:type="dxa"/>
        <w:tblLook w:val="0000" w:firstRow="0" w:lastRow="0" w:firstColumn="0" w:lastColumn="0" w:noHBand="0" w:noVBand="0"/>
      </w:tblPr>
      <w:tblGrid>
        <w:gridCol w:w="4110"/>
        <w:gridCol w:w="4411"/>
      </w:tblGrid>
      <w:tr w:rsidR="00A232DC" w:rsidRPr="005342F6" w14:paraId="15352099" w14:textId="77777777" w:rsidTr="002C0E56">
        <w:trPr>
          <w:trHeight w:val="2664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15A95020" w14:textId="77777777" w:rsidR="00A232DC" w:rsidRPr="005342F6" w:rsidRDefault="00A232DC" w:rsidP="00721C2F">
            <w:pPr>
              <w:spacing w:after="0" w:line="240" w:lineRule="auto"/>
              <w:jc w:val="both"/>
              <w:rPr>
                <w:sz w:val="24"/>
                <w:szCs w:val="24"/>
                <w:lang w:val="nb-NO"/>
              </w:rPr>
            </w:pPr>
            <w:r w:rsidRPr="005342F6">
              <w:rPr>
                <w:b/>
                <w:bCs/>
                <w:i/>
                <w:iCs/>
                <w:sz w:val="24"/>
                <w:szCs w:val="24"/>
                <w:lang w:val="nb-NO"/>
              </w:rPr>
              <w:t>Nơi nhận:</w:t>
            </w:r>
          </w:p>
          <w:p w14:paraId="1B739F70" w14:textId="2FFB2134" w:rsidR="00A232DC" w:rsidRPr="005342F6" w:rsidRDefault="00A232DC" w:rsidP="00721C2F">
            <w:pPr>
              <w:spacing w:after="0" w:line="240" w:lineRule="auto"/>
              <w:jc w:val="both"/>
              <w:rPr>
                <w:sz w:val="22"/>
                <w:lang w:val="nb-NO"/>
              </w:rPr>
            </w:pPr>
            <w:r w:rsidRPr="005342F6">
              <w:rPr>
                <w:sz w:val="24"/>
                <w:szCs w:val="24"/>
                <w:lang w:val="nb-NO"/>
              </w:rPr>
              <w:t xml:space="preserve">- </w:t>
            </w:r>
            <w:r w:rsidR="008B5C69" w:rsidRPr="005342F6">
              <w:rPr>
                <w:sz w:val="22"/>
                <w:lang w:val="nb-NO"/>
              </w:rPr>
              <w:t>Như trên;</w:t>
            </w:r>
          </w:p>
          <w:p w14:paraId="3DB84DED" w14:textId="77777777" w:rsidR="00A232DC" w:rsidRPr="005342F6" w:rsidRDefault="00A232DC" w:rsidP="00721C2F">
            <w:pPr>
              <w:spacing w:after="0" w:line="240" w:lineRule="auto"/>
              <w:jc w:val="both"/>
              <w:rPr>
                <w:sz w:val="22"/>
                <w:lang w:val="nb-NO"/>
              </w:rPr>
            </w:pPr>
            <w:r w:rsidRPr="005342F6">
              <w:rPr>
                <w:sz w:val="22"/>
                <w:lang w:val="nb-NO"/>
              </w:rPr>
              <w:t>- Các Thứ trưởng (để báo cáo);</w:t>
            </w:r>
          </w:p>
          <w:p w14:paraId="62924673" w14:textId="77777777" w:rsidR="00A232DC" w:rsidRPr="005342F6" w:rsidRDefault="00A232DC" w:rsidP="00721C2F">
            <w:pPr>
              <w:spacing w:after="0" w:line="240" w:lineRule="auto"/>
              <w:jc w:val="both"/>
              <w:rPr>
                <w:sz w:val="22"/>
                <w:lang w:val="nb-NO"/>
              </w:rPr>
            </w:pPr>
            <w:r w:rsidRPr="005342F6">
              <w:rPr>
                <w:sz w:val="22"/>
                <w:lang w:val="nb-NO"/>
              </w:rPr>
              <w:t>- Vụ Pháp chế</w:t>
            </w:r>
            <w:r w:rsidR="002002E1" w:rsidRPr="005342F6">
              <w:rPr>
                <w:sz w:val="22"/>
                <w:lang w:val="nb-NO"/>
              </w:rPr>
              <w:t>;</w:t>
            </w:r>
          </w:p>
          <w:p w14:paraId="20A5A350" w14:textId="77777777" w:rsidR="00A232DC" w:rsidRPr="005342F6" w:rsidRDefault="00437767" w:rsidP="00721C2F">
            <w:pPr>
              <w:spacing w:after="0" w:line="240" w:lineRule="auto"/>
              <w:jc w:val="both"/>
              <w:rPr>
                <w:sz w:val="22"/>
                <w:lang w:val="nb-NO"/>
              </w:rPr>
            </w:pPr>
            <w:r w:rsidRPr="005342F6">
              <w:rPr>
                <w:sz w:val="22"/>
                <w:lang w:val="nb-NO"/>
              </w:rPr>
              <w:t xml:space="preserve">- </w:t>
            </w:r>
            <w:r w:rsidR="00A232DC" w:rsidRPr="005342F6">
              <w:rPr>
                <w:sz w:val="22"/>
                <w:lang w:val="nb-NO"/>
              </w:rPr>
              <w:t>Văn phòng Bộ;</w:t>
            </w:r>
          </w:p>
          <w:p w14:paraId="0D76FF5E" w14:textId="77777777" w:rsidR="00A232DC" w:rsidRPr="005342F6" w:rsidRDefault="00ED351D" w:rsidP="00721C2F">
            <w:pPr>
              <w:spacing w:after="0" w:line="240" w:lineRule="auto"/>
              <w:jc w:val="both"/>
              <w:rPr>
                <w:lang w:val="nb-NO"/>
              </w:rPr>
            </w:pPr>
            <w:r w:rsidRPr="005342F6">
              <w:rPr>
                <w:sz w:val="22"/>
                <w:lang w:val="nb-NO"/>
              </w:rPr>
              <w:t xml:space="preserve">- Lưu: VT, KL (10 </w:t>
            </w:r>
            <w:r w:rsidR="00A232DC" w:rsidRPr="005342F6">
              <w:rPr>
                <w:sz w:val="22"/>
                <w:lang w:val="nb-NO"/>
              </w:rPr>
              <w:t>bản).</w:t>
            </w:r>
            <w:r w:rsidR="00A232DC" w:rsidRPr="005342F6">
              <w:rPr>
                <w:lang w:val="nb-NO"/>
              </w:rPr>
              <w:t xml:space="preserve"> </w:t>
            </w: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</w:tcPr>
          <w:p w14:paraId="292F81AE" w14:textId="48CFB542" w:rsidR="00A232DC" w:rsidRPr="005342F6" w:rsidRDefault="00A232DC" w:rsidP="00721C2F">
            <w:pPr>
              <w:spacing w:after="0" w:line="240" w:lineRule="auto"/>
              <w:jc w:val="center"/>
              <w:rPr>
                <w:b/>
                <w:bCs/>
                <w:lang w:val="nb-NO"/>
              </w:rPr>
            </w:pPr>
            <w:r w:rsidRPr="005342F6">
              <w:rPr>
                <w:b/>
                <w:bCs/>
                <w:lang w:val="nb-NO"/>
              </w:rPr>
              <w:t>TỔNG CỤC TRƯỞNG</w:t>
            </w:r>
          </w:p>
          <w:p w14:paraId="65ED31C6" w14:textId="77777777" w:rsidR="00A232DC" w:rsidRPr="005342F6" w:rsidRDefault="00A232DC" w:rsidP="00721C2F">
            <w:pPr>
              <w:spacing w:after="0" w:line="240" w:lineRule="auto"/>
              <w:jc w:val="center"/>
              <w:rPr>
                <w:b/>
                <w:bCs/>
                <w:lang w:val="nb-NO"/>
              </w:rPr>
            </w:pPr>
          </w:p>
          <w:p w14:paraId="429D8F59" w14:textId="77777777" w:rsidR="002002E1" w:rsidRPr="005342F6" w:rsidRDefault="002002E1" w:rsidP="00721C2F">
            <w:pPr>
              <w:spacing w:after="0" w:line="240" w:lineRule="auto"/>
              <w:jc w:val="center"/>
              <w:rPr>
                <w:b/>
                <w:bCs/>
                <w:lang w:val="nb-NO"/>
              </w:rPr>
            </w:pPr>
          </w:p>
          <w:p w14:paraId="0C49072C" w14:textId="77777777" w:rsidR="00D75B3F" w:rsidRPr="005342F6" w:rsidRDefault="00D75B3F" w:rsidP="00721C2F">
            <w:pPr>
              <w:spacing w:after="0" w:line="240" w:lineRule="auto"/>
              <w:jc w:val="center"/>
              <w:rPr>
                <w:b/>
                <w:bCs/>
                <w:lang w:val="nb-NO"/>
              </w:rPr>
            </w:pPr>
          </w:p>
          <w:p w14:paraId="52D38545" w14:textId="054A2E3F" w:rsidR="006D4E59" w:rsidRPr="005342F6" w:rsidRDefault="00023675" w:rsidP="00721C2F">
            <w:pPr>
              <w:spacing w:after="0" w:line="240" w:lineRule="auto"/>
              <w:jc w:val="center"/>
              <w:rPr>
                <w:b/>
                <w:bCs/>
                <w:lang w:val="nb-NO"/>
              </w:rPr>
            </w:pPr>
            <w:r w:rsidRPr="005342F6">
              <w:rPr>
                <w:b/>
                <w:bCs/>
                <w:lang w:val="nb-NO"/>
              </w:rPr>
              <w:t xml:space="preserve"> </w:t>
            </w:r>
          </w:p>
          <w:p w14:paraId="68A4CB85" w14:textId="77777777" w:rsidR="00D75B3F" w:rsidRPr="005342F6" w:rsidRDefault="00D75B3F" w:rsidP="00721C2F">
            <w:pPr>
              <w:spacing w:after="0" w:line="240" w:lineRule="auto"/>
              <w:jc w:val="center"/>
              <w:rPr>
                <w:b/>
                <w:bCs/>
                <w:lang w:val="nb-NO"/>
              </w:rPr>
            </w:pPr>
          </w:p>
          <w:p w14:paraId="319125CB" w14:textId="77777777" w:rsidR="00A232DC" w:rsidRPr="005342F6" w:rsidRDefault="00A232DC" w:rsidP="00721C2F">
            <w:pPr>
              <w:spacing w:after="0" w:line="240" w:lineRule="auto"/>
              <w:jc w:val="center"/>
              <w:rPr>
                <w:b/>
                <w:bCs/>
                <w:lang w:val="nb-NO"/>
              </w:rPr>
            </w:pPr>
          </w:p>
          <w:p w14:paraId="2863BC22" w14:textId="5EC60588" w:rsidR="00A232DC" w:rsidRPr="005342F6" w:rsidRDefault="002A499D" w:rsidP="00721C2F">
            <w:pPr>
              <w:spacing w:after="0" w:line="240" w:lineRule="auto"/>
              <w:jc w:val="center"/>
              <w:rPr>
                <w:b/>
                <w:bCs/>
                <w:lang w:val="nb-NO"/>
              </w:rPr>
            </w:pPr>
            <w:r w:rsidRPr="005342F6">
              <w:rPr>
                <w:b/>
                <w:bCs/>
                <w:lang w:val="nb-NO"/>
              </w:rPr>
              <w:t>Nguyễn Quốc Trị</w:t>
            </w:r>
          </w:p>
        </w:tc>
      </w:tr>
    </w:tbl>
    <w:p w14:paraId="2D3B3100" w14:textId="605031F9" w:rsidR="006D4E59" w:rsidRPr="005342F6" w:rsidRDefault="006D4E59" w:rsidP="003C7023">
      <w:pPr>
        <w:rPr>
          <w:lang w:val="nb-NO"/>
        </w:rPr>
      </w:pPr>
    </w:p>
    <w:sectPr w:rsidR="006D4E59" w:rsidRPr="005342F6" w:rsidSect="00AB06FB">
      <w:headerReference w:type="default" r:id="rId9"/>
      <w:footerReference w:type="even" r:id="rId10"/>
      <w:footerReference w:type="default" r:id="rId11"/>
      <w:pgSz w:w="11907" w:h="16840" w:code="9"/>
      <w:pgMar w:top="1134" w:right="1134" w:bottom="1134" w:left="1701" w:header="454" w:footer="34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10511" w14:textId="77777777" w:rsidR="002535B5" w:rsidRDefault="002535B5">
      <w:pPr>
        <w:spacing w:after="0" w:line="240" w:lineRule="auto"/>
      </w:pPr>
      <w:r>
        <w:separator/>
      </w:r>
    </w:p>
  </w:endnote>
  <w:endnote w:type="continuationSeparator" w:id="0">
    <w:p w14:paraId="098AA76C" w14:textId="77777777" w:rsidR="002535B5" w:rsidRDefault="00253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AA42F" w14:textId="77777777" w:rsidR="007F1EBF" w:rsidRDefault="007F1EBF" w:rsidP="00BA00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2986ED" w14:textId="77777777" w:rsidR="007F1EBF" w:rsidRDefault="007F1EBF" w:rsidP="00BA002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E9827" w14:textId="4B01B87B" w:rsidR="007F1EBF" w:rsidRDefault="007F1EBF">
    <w:pPr>
      <w:pStyle w:val="Footer"/>
      <w:jc w:val="right"/>
    </w:pPr>
  </w:p>
  <w:p w14:paraId="490FFE16" w14:textId="77777777" w:rsidR="007F1EBF" w:rsidRDefault="007F1EBF" w:rsidP="00BA002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5483F" w14:textId="77777777" w:rsidR="002535B5" w:rsidRDefault="002535B5">
      <w:pPr>
        <w:spacing w:after="0" w:line="240" w:lineRule="auto"/>
      </w:pPr>
      <w:r>
        <w:separator/>
      </w:r>
    </w:p>
  </w:footnote>
  <w:footnote w:type="continuationSeparator" w:id="0">
    <w:p w14:paraId="108F1B22" w14:textId="77777777" w:rsidR="002535B5" w:rsidRDefault="00253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124463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BE3B5F6" w14:textId="1D47D263" w:rsidR="007F1EBF" w:rsidRDefault="007F1EBF" w:rsidP="006003C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237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D7235"/>
    <w:multiLevelType w:val="hybridMultilevel"/>
    <w:tmpl w:val="950213B4"/>
    <w:lvl w:ilvl="0" w:tplc="DA1843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FB1477"/>
    <w:multiLevelType w:val="hybridMultilevel"/>
    <w:tmpl w:val="64FEDB16"/>
    <w:lvl w:ilvl="0" w:tplc="EAAEA1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143B4D"/>
    <w:multiLevelType w:val="hybridMultilevel"/>
    <w:tmpl w:val="73EA4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322028">
    <w:abstractNumId w:val="1"/>
  </w:num>
  <w:num w:numId="2" w16cid:durableId="96027931">
    <w:abstractNumId w:val="0"/>
  </w:num>
  <w:num w:numId="3" w16cid:durableId="447625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2DC"/>
    <w:rsid w:val="00001C3B"/>
    <w:rsid w:val="00003533"/>
    <w:rsid w:val="00003915"/>
    <w:rsid w:val="00003BC7"/>
    <w:rsid w:val="00005A56"/>
    <w:rsid w:val="00007380"/>
    <w:rsid w:val="00012C04"/>
    <w:rsid w:val="00012EBB"/>
    <w:rsid w:val="00013E6F"/>
    <w:rsid w:val="0001416E"/>
    <w:rsid w:val="00015327"/>
    <w:rsid w:val="0001785A"/>
    <w:rsid w:val="00022C61"/>
    <w:rsid w:val="00023675"/>
    <w:rsid w:val="000274DD"/>
    <w:rsid w:val="00027503"/>
    <w:rsid w:val="00027DE2"/>
    <w:rsid w:val="000302F9"/>
    <w:rsid w:val="000305BF"/>
    <w:rsid w:val="000328B4"/>
    <w:rsid w:val="000353D4"/>
    <w:rsid w:val="00040DD2"/>
    <w:rsid w:val="00043423"/>
    <w:rsid w:val="00052634"/>
    <w:rsid w:val="00064175"/>
    <w:rsid w:val="0006639B"/>
    <w:rsid w:val="0006722A"/>
    <w:rsid w:val="000700C7"/>
    <w:rsid w:val="0007167B"/>
    <w:rsid w:val="00075202"/>
    <w:rsid w:val="000770B3"/>
    <w:rsid w:val="00082BE1"/>
    <w:rsid w:val="00087307"/>
    <w:rsid w:val="000875D9"/>
    <w:rsid w:val="000914A1"/>
    <w:rsid w:val="000918A3"/>
    <w:rsid w:val="00091A84"/>
    <w:rsid w:val="00091E33"/>
    <w:rsid w:val="00093D2B"/>
    <w:rsid w:val="00095DB8"/>
    <w:rsid w:val="0009781F"/>
    <w:rsid w:val="00097C3D"/>
    <w:rsid w:val="00097FD5"/>
    <w:rsid w:val="000A32D3"/>
    <w:rsid w:val="000A352A"/>
    <w:rsid w:val="000A700C"/>
    <w:rsid w:val="000A7293"/>
    <w:rsid w:val="000B2291"/>
    <w:rsid w:val="000B253F"/>
    <w:rsid w:val="000B56A5"/>
    <w:rsid w:val="000C1FDB"/>
    <w:rsid w:val="000C3EE1"/>
    <w:rsid w:val="000C54B4"/>
    <w:rsid w:val="000C6DAF"/>
    <w:rsid w:val="000C7197"/>
    <w:rsid w:val="000C72E0"/>
    <w:rsid w:val="000C79C7"/>
    <w:rsid w:val="000C7D32"/>
    <w:rsid w:val="000D0FCB"/>
    <w:rsid w:val="000D252D"/>
    <w:rsid w:val="000D3ECD"/>
    <w:rsid w:val="000D505E"/>
    <w:rsid w:val="000D54A9"/>
    <w:rsid w:val="000D7800"/>
    <w:rsid w:val="000E1DF8"/>
    <w:rsid w:val="000E433D"/>
    <w:rsid w:val="00102901"/>
    <w:rsid w:val="0010501F"/>
    <w:rsid w:val="00110CDF"/>
    <w:rsid w:val="00115C1C"/>
    <w:rsid w:val="00120FDA"/>
    <w:rsid w:val="00123168"/>
    <w:rsid w:val="001240D0"/>
    <w:rsid w:val="001243C4"/>
    <w:rsid w:val="0012711C"/>
    <w:rsid w:val="00132379"/>
    <w:rsid w:val="00134731"/>
    <w:rsid w:val="00134C02"/>
    <w:rsid w:val="001352C9"/>
    <w:rsid w:val="00136139"/>
    <w:rsid w:val="00136568"/>
    <w:rsid w:val="00140592"/>
    <w:rsid w:val="001417DB"/>
    <w:rsid w:val="001450DB"/>
    <w:rsid w:val="001456E1"/>
    <w:rsid w:val="00146765"/>
    <w:rsid w:val="001509F1"/>
    <w:rsid w:val="00153DD8"/>
    <w:rsid w:val="001550A9"/>
    <w:rsid w:val="00155B15"/>
    <w:rsid w:val="0015625C"/>
    <w:rsid w:val="0016012B"/>
    <w:rsid w:val="0016056F"/>
    <w:rsid w:val="00161C74"/>
    <w:rsid w:val="001650D5"/>
    <w:rsid w:val="00165944"/>
    <w:rsid w:val="001676FD"/>
    <w:rsid w:val="00170CD5"/>
    <w:rsid w:val="0017495F"/>
    <w:rsid w:val="00174B02"/>
    <w:rsid w:val="001778BF"/>
    <w:rsid w:val="001816F0"/>
    <w:rsid w:val="00181AFE"/>
    <w:rsid w:val="00183627"/>
    <w:rsid w:val="00184BB4"/>
    <w:rsid w:val="00185475"/>
    <w:rsid w:val="0018696B"/>
    <w:rsid w:val="00187DD8"/>
    <w:rsid w:val="00195800"/>
    <w:rsid w:val="001A0372"/>
    <w:rsid w:val="001A0CEE"/>
    <w:rsid w:val="001A2F5D"/>
    <w:rsid w:val="001A4025"/>
    <w:rsid w:val="001A67B5"/>
    <w:rsid w:val="001A6C62"/>
    <w:rsid w:val="001B2794"/>
    <w:rsid w:val="001B29D8"/>
    <w:rsid w:val="001B2D64"/>
    <w:rsid w:val="001B4291"/>
    <w:rsid w:val="001B517A"/>
    <w:rsid w:val="001B5B61"/>
    <w:rsid w:val="001B7968"/>
    <w:rsid w:val="001C2EF9"/>
    <w:rsid w:val="001C408E"/>
    <w:rsid w:val="001C79AA"/>
    <w:rsid w:val="001D23D2"/>
    <w:rsid w:val="001D2B8A"/>
    <w:rsid w:val="001D2F93"/>
    <w:rsid w:val="001D2FC6"/>
    <w:rsid w:val="001D386E"/>
    <w:rsid w:val="001D3C83"/>
    <w:rsid w:val="001D7FE1"/>
    <w:rsid w:val="001E1648"/>
    <w:rsid w:val="001E19CF"/>
    <w:rsid w:val="001E7C31"/>
    <w:rsid w:val="001F20B3"/>
    <w:rsid w:val="001F67B6"/>
    <w:rsid w:val="002002E1"/>
    <w:rsid w:val="00201213"/>
    <w:rsid w:val="00202D6A"/>
    <w:rsid w:val="00205442"/>
    <w:rsid w:val="00205CF5"/>
    <w:rsid w:val="00207CEF"/>
    <w:rsid w:val="002103E4"/>
    <w:rsid w:val="00210486"/>
    <w:rsid w:val="00210AB2"/>
    <w:rsid w:val="00211B56"/>
    <w:rsid w:val="00212AE4"/>
    <w:rsid w:val="002148DB"/>
    <w:rsid w:val="0021522E"/>
    <w:rsid w:val="002166CE"/>
    <w:rsid w:val="00216E1F"/>
    <w:rsid w:val="00217C7E"/>
    <w:rsid w:val="0022007B"/>
    <w:rsid w:val="00224954"/>
    <w:rsid w:val="00226EAF"/>
    <w:rsid w:val="0022791A"/>
    <w:rsid w:val="00230A92"/>
    <w:rsid w:val="00232779"/>
    <w:rsid w:val="00233BD0"/>
    <w:rsid w:val="00233CA4"/>
    <w:rsid w:val="002371FB"/>
    <w:rsid w:val="00242508"/>
    <w:rsid w:val="00247BB7"/>
    <w:rsid w:val="0025104F"/>
    <w:rsid w:val="002519F8"/>
    <w:rsid w:val="00253417"/>
    <w:rsid w:val="002535B5"/>
    <w:rsid w:val="00260902"/>
    <w:rsid w:val="0026118F"/>
    <w:rsid w:val="002626F7"/>
    <w:rsid w:val="0026366F"/>
    <w:rsid w:val="002638A5"/>
    <w:rsid w:val="00266F6D"/>
    <w:rsid w:val="00270101"/>
    <w:rsid w:val="00270A63"/>
    <w:rsid w:val="00273098"/>
    <w:rsid w:val="0027352A"/>
    <w:rsid w:val="002747F0"/>
    <w:rsid w:val="00274D67"/>
    <w:rsid w:val="002761AD"/>
    <w:rsid w:val="00282DCE"/>
    <w:rsid w:val="00285FE8"/>
    <w:rsid w:val="002913E4"/>
    <w:rsid w:val="00293BB4"/>
    <w:rsid w:val="00295043"/>
    <w:rsid w:val="002A1A38"/>
    <w:rsid w:val="002A499D"/>
    <w:rsid w:val="002B019D"/>
    <w:rsid w:val="002B0E7F"/>
    <w:rsid w:val="002B2255"/>
    <w:rsid w:val="002B726F"/>
    <w:rsid w:val="002C0521"/>
    <w:rsid w:val="002C0E56"/>
    <w:rsid w:val="002C0F98"/>
    <w:rsid w:val="002C42A7"/>
    <w:rsid w:val="002C49F1"/>
    <w:rsid w:val="002C6E30"/>
    <w:rsid w:val="002C7711"/>
    <w:rsid w:val="002D175F"/>
    <w:rsid w:val="002D4088"/>
    <w:rsid w:val="002D4794"/>
    <w:rsid w:val="002E11F3"/>
    <w:rsid w:val="002E1DA4"/>
    <w:rsid w:val="002E2D68"/>
    <w:rsid w:val="002E379E"/>
    <w:rsid w:val="002E59EB"/>
    <w:rsid w:val="002F0DE5"/>
    <w:rsid w:val="002F2081"/>
    <w:rsid w:val="002F70FF"/>
    <w:rsid w:val="00303066"/>
    <w:rsid w:val="0030528F"/>
    <w:rsid w:val="00305C1A"/>
    <w:rsid w:val="00306A59"/>
    <w:rsid w:val="00312FBE"/>
    <w:rsid w:val="003225C5"/>
    <w:rsid w:val="00324698"/>
    <w:rsid w:val="00326174"/>
    <w:rsid w:val="00327B48"/>
    <w:rsid w:val="0033468B"/>
    <w:rsid w:val="003409A6"/>
    <w:rsid w:val="003446A9"/>
    <w:rsid w:val="00345080"/>
    <w:rsid w:val="00352164"/>
    <w:rsid w:val="00353E13"/>
    <w:rsid w:val="0035659B"/>
    <w:rsid w:val="00356831"/>
    <w:rsid w:val="00356ED3"/>
    <w:rsid w:val="00357A7C"/>
    <w:rsid w:val="00357F94"/>
    <w:rsid w:val="00360328"/>
    <w:rsid w:val="00362016"/>
    <w:rsid w:val="00362FAD"/>
    <w:rsid w:val="00364037"/>
    <w:rsid w:val="00366CFF"/>
    <w:rsid w:val="00370824"/>
    <w:rsid w:val="00371854"/>
    <w:rsid w:val="00372852"/>
    <w:rsid w:val="003730B6"/>
    <w:rsid w:val="00374571"/>
    <w:rsid w:val="0037469C"/>
    <w:rsid w:val="00374E1D"/>
    <w:rsid w:val="0037715D"/>
    <w:rsid w:val="003804F1"/>
    <w:rsid w:val="00381A1F"/>
    <w:rsid w:val="003843D6"/>
    <w:rsid w:val="003867D9"/>
    <w:rsid w:val="003868F5"/>
    <w:rsid w:val="0039058D"/>
    <w:rsid w:val="00391339"/>
    <w:rsid w:val="00391D8D"/>
    <w:rsid w:val="003961F3"/>
    <w:rsid w:val="003A1354"/>
    <w:rsid w:val="003A6546"/>
    <w:rsid w:val="003A6D51"/>
    <w:rsid w:val="003A7793"/>
    <w:rsid w:val="003B01AE"/>
    <w:rsid w:val="003B05BF"/>
    <w:rsid w:val="003B19C2"/>
    <w:rsid w:val="003B4EDA"/>
    <w:rsid w:val="003B557F"/>
    <w:rsid w:val="003C0DE9"/>
    <w:rsid w:val="003C1C05"/>
    <w:rsid w:val="003C7023"/>
    <w:rsid w:val="003D04E1"/>
    <w:rsid w:val="003D30FE"/>
    <w:rsid w:val="003D431E"/>
    <w:rsid w:val="003D51A8"/>
    <w:rsid w:val="003D5E26"/>
    <w:rsid w:val="003D6FE3"/>
    <w:rsid w:val="003D7683"/>
    <w:rsid w:val="003E061C"/>
    <w:rsid w:val="003E09C9"/>
    <w:rsid w:val="003E2208"/>
    <w:rsid w:val="003E2F02"/>
    <w:rsid w:val="003E661E"/>
    <w:rsid w:val="003F3107"/>
    <w:rsid w:val="003F312A"/>
    <w:rsid w:val="003F3262"/>
    <w:rsid w:val="003F3BED"/>
    <w:rsid w:val="003F4674"/>
    <w:rsid w:val="003F4FA6"/>
    <w:rsid w:val="003F6005"/>
    <w:rsid w:val="003F7DF7"/>
    <w:rsid w:val="00400FB5"/>
    <w:rsid w:val="004010B3"/>
    <w:rsid w:val="00401192"/>
    <w:rsid w:val="00402245"/>
    <w:rsid w:val="004022DB"/>
    <w:rsid w:val="0040373F"/>
    <w:rsid w:val="00403DA1"/>
    <w:rsid w:val="00404008"/>
    <w:rsid w:val="00404098"/>
    <w:rsid w:val="004048D0"/>
    <w:rsid w:val="00405E6C"/>
    <w:rsid w:val="004226C6"/>
    <w:rsid w:val="00436162"/>
    <w:rsid w:val="00437767"/>
    <w:rsid w:val="00437780"/>
    <w:rsid w:val="00443812"/>
    <w:rsid w:val="004536ED"/>
    <w:rsid w:val="0045549A"/>
    <w:rsid w:val="00455645"/>
    <w:rsid w:val="00456EB5"/>
    <w:rsid w:val="00460F8F"/>
    <w:rsid w:val="00460FFD"/>
    <w:rsid w:val="0046356B"/>
    <w:rsid w:val="00463B5D"/>
    <w:rsid w:val="00466DB5"/>
    <w:rsid w:val="004672E9"/>
    <w:rsid w:val="00472D5F"/>
    <w:rsid w:val="004746B7"/>
    <w:rsid w:val="0047556E"/>
    <w:rsid w:val="00477FAA"/>
    <w:rsid w:val="004843A5"/>
    <w:rsid w:val="00486F0B"/>
    <w:rsid w:val="0049047A"/>
    <w:rsid w:val="00492F60"/>
    <w:rsid w:val="00493E8D"/>
    <w:rsid w:val="004971D0"/>
    <w:rsid w:val="00497D14"/>
    <w:rsid w:val="004A1978"/>
    <w:rsid w:val="004A28A8"/>
    <w:rsid w:val="004A3701"/>
    <w:rsid w:val="004A4920"/>
    <w:rsid w:val="004A49DE"/>
    <w:rsid w:val="004B28AF"/>
    <w:rsid w:val="004B4BF2"/>
    <w:rsid w:val="004B4F45"/>
    <w:rsid w:val="004B6CD0"/>
    <w:rsid w:val="004C07F7"/>
    <w:rsid w:val="004C08D8"/>
    <w:rsid w:val="004C22F7"/>
    <w:rsid w:val="004C5B46"/>
    <w:rsid w:val="004C7879"/>
    <w:rsid w:val="004D2196"/>
    <w:rsid w:val="004D5AA7"/>
    <w:rsid w:val="004D5EC5"/>
    <w:rsid w:val="004E12BD"/>
    <w:rsid w:val="004E3AC2"/>
    <w:rsid w:val="004E4A27"/>
    <w:rsid w:val="004F1BE7"/>
    <w:rsid w:val="004F2BC9"/>
    <w:rsid w:val="004F585A"/>
    <w:rsid w:val="004F7737"/>
    <w:rsid w:val="00500120"/>
    <w:rsid w:val="00500E86"/>
    <w:rsid w:val="005015C9"/>
    <w:rsid w:val="00505339"/>
    <w:rsid w:val="00505F2B"/>
    <w:rsid w:val="00506C89"/>
    <w:rsid w:val="00510CC6"/>
    <w:rsid w:val="00511F0B"/>
    <w:rsid w:val="005178DE"/>
    <w:rsid w:val="00517CF8"/>
    <w:rsid w:val="00517DD2"/>
    <w:rsid w:val="00522570"/>
    <w:rsid w:val="005236E5"/>
    <w:rsid w:val="00523E5D"/>
    <w:rsid w:val="00524C59"/>
    <w:rsid w:val="00525BCF"/>
    <w:rsid w:val="00527382"/>
    <w:rsid w:val="00527491"/>
    <w:rsid w:val="005342F6"/>
    <w:rsid w:val="00535C26"/>
    <w:rsid w:val="00537B36"/>
    <w:rsid w:val="00540F46"/>
    <w:rsid w:val="00543650"/>
    <w:rsid w:val="00543ACA"/>
    <w:rsid w:val="005578A1"/>
    <w:rsid w:val="005613A4"/>
    <w:rsid w:val="005625B3"/>
    <w:rsid w:val="00563E5E"/>
    <w:rsid w:val="005640F6"/>
    <w:rsid w:val="00564634"/>
    <w:rsid w:val="00564AB2"/>
    <w:rsid w:val="00570753"/>
    <w:rsid w:val="00571BC7"/>
    <w:rsid w:val="00571DBA"/>
    <w:rsid w:val="00573102"/>
    <w:rsid w:val="005735DD"/>
    <w:rsid w:val="00573AE1"/>
    <w:rsid w:val="005759F4"/>
    <w:rsid w:val="00576B28"/>
    <w:rsid w:val="005777E5"/>
    <w:rsid w:val="00581E43"/>
    <w:rsid w:val="0058275B"/>
    <w:rsid w:val="00583D96"/>
    <w:rsid w:val="0058419F"/>
    <w:rsid w:val="00586749"/>
    <w:rsid w:val="00586A15"/>
    <w:rsid w:val="00587633"/>
    <w:rsid w:val="005902EB"/>
    <w:rsid w:val="00592F32"/>
    <w:rsid w:val="00594519"/>
    <w:rsid w:val="00595148"/>
    <w:rsid w:val="0059551A"/>
    <w:rsid w:val="005A0B5F"/>
    <w:rsid w:val="005A2B9D"/>
    <w:rsid w:val="005A313A"/>
    <w:rsid w:val="005A73CD"/>
    <w:rsid w:val="005A760E"/>
    <w:rsid w:val="005B1ABF"/>
    <w:rsid w:val="005B7919"/>
    <w:rsid w:val="005C0288"/>
    <w:rsid w:val="005C0551"/>
    <w:rsid w:val="005C14D0"/>
    <w:rsid w:val="005C2337"/>
    <w:rsid w:val="005C3515"/>
    <w:rsid w:val="005C40C6"/>
    <w:rsid w:val="005D3716"/>
    <w:rsid w:val="005D61ED"/>
    <w:rsid w:val="005D6648"/>
    <w:rsid w:val="005D7BC0"/>
    <w:rsid w:val="005E14B2"/>
    <w:rsid w:val="005E17CA"/>
    <w:rsid w:val="005E2C18"/>
    <w:rsid w:val="005E3297"/>
    <w:rsid w:val="005E34C1"/>
    <w:rsid w:val="005E4BDA"/>
    <w:rsid w:val="005E66C7"/>
    <w:rsid w:val="005E752B"/>
    <w:rsid w:val="005F003A"/>
    <w:rsid w:val="005F12C3"/>
    <w:rsid w:val="005F624F"/>
    <w:rsid w:val="005F64E6"/>
    <w:rsid w:val="006003C6"/>
    <w:rsid w:val="006029FD"/>
    <w:rsid w:val="00610684"/>
    <w:rsid w:val="00611D46"/>
    <w:rsid w:val="00612800"/>
    <w:rsid w:val="00614AFF"/>
    <w:rsid w:val="00615AEC"/>
    <w:rsid w:val="006169B9"/>
    <w:rsid w:val="00621D86"/>
    <w:rsid w:val="006223F7"/>
    <w:rsid w:val="00622E68"/>
    <w:rsid w:val="00623A1B"/>
    <w:rsid w:val="006240F8"/>
    <w:rsid w:val="006264E5"/>
    <w:rsid w:val="00626A1B"/>
    <w:rsid w:val="00627BD5"/>
    <w:rsid w:val="006304FE"/>
    <w:rsid w:val="00630C0E"/>
    <w:rsid w:val="00630DFD"/>
    <w:rsid w:val="00632331"/>
    <w:rsid w:val="00632DC0"/>
    <w:rsid w:val="0063524A"/>
    <w:rsid w:val="00640ED8"/>
    <w:rsid w:val="00643FDF"/>
    <w:rsid w:val="00645DDA"/>
    <w:rsid w:val="006468EF"/>
    <w:rsid w:val="006473F6"/>
    <w:rsid w:val="0065381B"/>
    <w:rsid w:val="00654D62"/>
    <w:rsid w:val="0065532C"/>
    <w:rsid w:val="00655DDE"/>
    <w:rsid w:val="00656139"/>
    <w:rsid w:val="0066205C"/>
    <w:rsid w:val="0066424D"/>
    <w:rsid w:val="00664576"/>
    <w:rsid w:val="00673263"/>
    <w:rsid w:val="00673898"/>
    <w:rsid w:val="0067455A"/>
    <w:rsid w:val="00674AD7"/>
    <w:rsid w:val="00674CE5"/>
    <w:rsid w:val="00676007"/>
    <w:rsid w:val="0067602B"/>
    <w:rsid w:val="0067732D"/>
    <w:rsid w:val="00681F7A"/>
    <w:rsid w:val="0068208B"/>
    <w:rsid w:val="00682B46"/>
    <w:rsid w:val="00683AA4"/>
    <w:rsid w:val="00684133"/>
    <w:rsid w:val="00684349"/>
    <w:rsid w:val="00684BD1"/>
    <w:rsid w:val="0068585E"/>
    <w:rsid w:val="0068621F"/>
    <w:rsid w:val="006877E0"/>
    <w:rsid w:val="00690EF5"/>
    <w:rsid w:val="006933F5"/>
    <w:rsid w:val="00693550"/>
    <w:rsid w:val="00697EAA"/>
    <w:rsid w:val="006A2FF3"/>
    <w:rsid w:val="006A57A3"/>
    <w:rsid w:val="006A64A9"/>
    <w:rsid w:val="006B0C7A"/>
    <w:rsid w:val="006B43F9"/>
    <w:rsid w:val="006B5D13"/>
    <w:rsid w:val="006B5EDB"/>
    <w:rsid w:val="006B703C"/>
    <w:rsid w:val="006C0AAF"/>
    <w:rsid w:val="006C2DB3"/>
    <w:rsid w:val="006C62FE"/>
    <w:rsid w:val="006D06A2"/>
    <w:rsid w:val="006D0A96"/>
    <w:rsid w:val="006D1B66"/>
    <w:rsid w:val="006D4346"/>
    <w:rsid w:val="006D4E59"/>
    <w:rsid w:val="006D692C"/>
    <w:rsid w:val="006D7688"/>
    <w:rsid w:val="006E1407"/>
    <w:rsid w:val="006E1A26"/>
    <w:rsid w:val="006E3FF9"/>
    <w:rsid w:val="006E430C"/>
    <w:rsid w:val="006E43B7"/>
    <w:rsid w:val="006E5151"/>
    <w:rsid w:val="006E7002"/>
    <w:rsid w:val="006E795D"/>
    <w:rsid w:val="006F256D"/>
    <w:rsid w:val="006F2B92"/>
    <w:rsid w:val="006F6A9E"/>
    <w:rsid w:val="006F74D9"/>
    <w:rsid w:val="00702AA0"/>
    <w:rsid w:val="00702DB6"/>
    <w:rsid w:val="00703102"/>
    <w:rsid w:val="007105A4"/>
    <w:rsid w:val="00710E4F"/>
    <w:rsid w:val="00710EE8"/>
    <w:rsid w:val="0071463E"/>
    <w:rsid w:val="00715866"/>
    <w:rsid w:val="007201F6"/>
    <w:rsid w:val="007208FD"/>
    <w:rsid w:val="00721C2F"/>
    <w:rsid w:val="00722096"/>
    <w:rsid w:val="00724E83"/>
    <w:rsid w:val="00726510"/>
    <w:rsid w:val="00727A0A"/>
    <w:rsid w:val="00730716"/>
    <w:rsid w:val="00733B33"/>
    <w:rsid w:val="007341FA"/>
    <w:rsid w:val="007348E7"/>
    <w:rsid w:val="007369AB"/>
    <w:rsid w:val="00737439"/>
    <w:rsid w:val="00740B90"/>
    <w:rsid w:val="00743887"/>
    <w:rsid w:val="00743E6A"/>
    <w:rsid w:val="00744CDC"/>
    <w:rsid w:val="00746064"/>
    <w:rsid w:val="00747C94"/>
    <w:rsid w:val="00751C32"/>
    <w:rsid w:val="007535FE"/>
    <w:rsid w:val="0075506D"/>
    <w:rsid w:val="00756879"/>
    <w:rsid w:val="007601B9"/>
    <w:rsid w:val="0076066A"/>
    <w:rsid w:val="007624A4"/>
    <w:rsid w:val="00762925"/>
    <w:rsid w:val="00766B96"/>
    <w:rsid w:val="0077343F"/>
    <w:rsid w:val="007748B3"/>
    <w:rsid w:val="00775381"/>
    <w:rsid w:val="00776B4A"/>
    <w:rsid w:val="00777175"/>
    <w:rsid w:val="00777F1C"/>
    <w:rsid w:val="00780AA3"/>
    <w:rsid w:val="00781595"/>
    <w:rsid w:val="00782DEF"/>
    <w:rsid w:val="00784FC9"/>
    <w:rsid w:val="00785E1C"/>
    <w:rsid w:val="0078651B"/>
    <w:rsid w:val="00792656"/>
    <w:rsid w:val="00792994"/>
    <w:rsid w:val="00794820"/>
    <w:rsid w:val="0079589C"/>
    <w:rsid w:val="0079708C"/>
    <w:rsid w:val="0079734C"/>
    <w:rsid w:val="007A1408"/>
    <w:rsid w:val="007A159A"/>
    <w:rsid w:val="007A1F70"/>
    <w:rsid w:val="007A392B"/>
    <w:rsid w:val="007A434E"/>
    <w:rsid w:val="007B0A41"/>
    <w:rsid w:val="007B270B"/>
    <w:rsid w:val="007B731D"/>
    <w:rsid w:val="007B7DBA"/>
    <w:rsid w:val="007C18CE"/>
    <w:rsid w:val="007C588D"/>
    <w:rsid w:val="007C6352"/>
    <w:rsid w:val="007C66C8"/>
    <w:rsid w:val="007D0B84"/>
    <w:rsid w:val="007D0BFD"/>
    <w:rsid w:val="007D103C"/>
    <w:rsid w:val="007D2648"/>
    <w:rsid w:val="007D4217"/>
    <w:rsid w:val="007D5E1B"/>
    <w:rsid w:val="007D76F6"/>
    <w:rsid w:val="007D77B9"/>
    <w:rsid w:val="007D7879"/>
    <w:rsid w:val="007D7E7B"/>
    <w:rsid w:val="007E1B2A"/>
    <w:rsid w:val="007E3B09"/>
    <w:rsid w:val="007E43AC"/>
    <w:rsid w:val="007E4AFB"/>
    <w:rsid w:val="007E68F8"/>
    <w:rsid w:val="007E7DB4"/>
    <w:rsid w:val="007F1EBF"/>
    <w:rsid w:val="007F544C"/>
    <w:rsid w:val="00800530"/>
    <w:rsid w:val="00801539"/>
    <w:rsid w:val="00802A1D"/>
    <w:rsid w:val="0080315A"/>
    <w:rsid w:val="0080663B"/>
    <w:rsid w:val="00807931"/>
    <w:rsid w:val="00811063"/>
    <w:rsid w:val="008159E8"/>
    <w:rsid w:val="008169FF"/>
    <w:rsid w:val="00817816"/>
    <w:rsid w:val="00817D2B"/>
    <w:rsid w:val="00821CDF"/>
    <w:rsid w:val="008237C4"/>
    <w:rsid w:val="0082511B"/>
    <w:rsid w:val="008270BA"/>
    <w:rsid w:val="00832EC1"/>
    <w:rsid w:val="00836739"/>
    <w:rsid w:val="008373B8"/>
    <w:rsid w:val="00840AA9"/>
    <w:rsid w:val="0084468C"/>
    <w:rsid w:val="008470CD"/>
    <w:rsid w:val="008479B4"/>
    <w:rsid w:val="008532FB"/>
    <w:rsid w:val="008554B9"/>
    <w:rsid w:val="00856947"/>
    <w:rsid w:val="00862651"/>
    <w:rsid w:val="00863306"/>
    <w:rsid w:val="008645B4"/>
    <w:rsid w:val="00865412"/>
    <w:rsid w:val="00865BD5"/>
    <w:rsid w:val="00865F80"/>
    <w:rsid w:val="0086621E"/>
    <w:rsid w:val="00871494"/>
    <w:rsid w:val="0087179D"/>
    <w:rsid w:val="008722E6"/>
    <w:rsid w:val="00872906"/>
    <w:rsid w:val="00872D1C"/>
    <w:rsid w:val="00873319"/>
    <w:rsid w:val="008739B1"/>
    <w:rsid w:val="008766F2"/>
    <w:rsid w:val="00882DAE"/>
    <w:rsid w:val="00883314"/>
    <w:rsid w:val="0088449D"/>
    <w:rsid w:val="00884647"/>
    <w:rsid w:val="00885CDB"/>
    <w:rsid w:val="00886C94"/>
    <w:rsid w:val="0088722A"/>
    <w:rsid w:val="0089001B"/>
    <w:rsid w:val="008935B9"/>
    <w:rsid w:val="00894357"/>
    <w:rsid w:val="00895038"/>
    <w:rsid w:val="00896BC6"/>
    <w:rsid w:val="00897964"/>
    <w:rsid w:val="008A1833"/>
    <w:rsid w:val="008A3657"/>
    <w:rsid w:val="008A7D65"/>
    <w:rsid w:val="008B16A9"/>
    <w:rsid w:val="008B1AFA"/>
    <w:rsid w:val="008B3ECD"/>
    <w:rsid w:val="008B5C69"/>
    <w:rsid w:val="008B799B"/>
    <w:rsid w:val="008C0632"/>
    <w:rsid w:val="008C35A3"/>
    <w:rsid w:val="008C3C8D"/>
    <w:rsid w:val="008C43CD"/>
    <w:rsid w:val="008C62FA"/>
    <w:rsid w:val="008D152A"/>
    <w:rsid w:val="008D744C"/>
    <w:rsid w:val="008E4342"/>
    <w:rsid w:val="008E67AB"/>
    <w:rsid w:val="008F0441"/>
    <w:rsid w:val="008F0D01"/>
    <w:rsid w:val="008F4CFB"/>
    <w:rsid w:val="008F77EA"/>
    <w:rsid w:val="008F7907"/>
    <w:rsid w:val="0090026A"/>
    <w:rsid w:val="00904CD4"/>
    <w:rsid w:val="00905F6A"/>
    <w:rsid w:val="00911524"/>
    <w:rsid w:val="0091256E"/>
    <w:rsid w:val="00912BC7"/>
    <w:rsid w:val="00914754"/>
    <w:rsid w:val="009166F1"/>
    <w:rsid w:val="009218AA"/>
    <w:rsid w:val="009265F6"/>
    <w:rsid w:val="009268FD"/>
    <w:rsid w:val="00926AB7"/>
    <w:rsid w:val="00930B74"/>
    <w:rsid w:val="00931091"/>
    <w:rsid w:val="0093179B"/>
    <w:rsid w:val="00934513"/>
    <w:rsid w:val="00934B2D"/>
    <w:rsid w:val="0093750B"/>
    <w:rsid w:val="00941471"/>
    <w:rsid w:val="00941575"/>
    <w:rsid w:val="009435B4"/>
    <w:rsid w:val="00950B94"/>
    <w:rsid w:val="0095695F"/>
    <w:rsid w:val="0096265A"/>
    <w:rsid w:val="009630EA"/>
    <w:rsid w:val="00964129"/>
    <w:rsid w:val="00964ED3"/>
    <w:rsid w:val="00965D93"/>
    <w:rsid w:val="009663E1"/>
    <w:rsid w:val="00967F9E"/>
    <w:rsid w:val="00970AC0"/>
    <w:rsid w:val="00970B71"/>
    <w:rsid w:val="0097317C"/>
    <w:rsid w:val="009744D0"/>
    <w:rsid w:val="00976905"/>
    <w:rsid w:val="009771FC"/>
    <w:rsid w:val="009772CB"/>
    <w:rsid w:val="009777DB"/>
    <w:rsid w:val="009801DC"/>
    <w:rsid w:val="00981D1B"/>
    <w:rsid w:val="00982351"/>
    <w:rsid w:val="00982843"/>
    <w:rsid w:val="00985D61"/>
    <w:rsid w:val="00985F0E"/>
    <w:rsid w:val="009869BB"/>
    <w:rsid w:val="00992775"/>
    <w:rsid w:val="00993313"/>
    <w:rsid w:val="00995247"/>
    <w:rsid w:val="009960DC"/>
    <w:rsid w:val="009A168D"/>
    <w:rsid w:val="009A5B8B"/>
    <w:rsid w:val="009A792D"/>
    <w:rsid w:val="009B22DB"/>
    <w:rsid w:val="009B2336"/>
    <w:rsid w:val="009B2E8F"/>
    <w:rsid w:val="009B3909"/>
    <w:rsid w:val="009B63F2"/>
    <w:rsid w:val="009C0A92"/>
    <w:rsid w:val="009C0ABF"/>
    <w:rsid w:val="009C1C53"/>
    <w:rsid w:val="009C4BC8"/>
    <w:rsid w:val="009C78A5"/>
    <w:rsid w:val="009D0BF1"/>
    <w:rsid w:val="009D60E8"/>
    <w:rsid w:val="009E0027"/>
    <w:rsid w:val="009E5EAB"/>
    <w:rsid w:val="009F5255"/>
    <w:rsid w:val="009F5D7D"/>
    <w:rsid w:val="00A03DAB"/>
    <w:rsid w:val="00A0623B"/>
    <w:rsid w:val="00A06A49"/>
    <w:rsid w:val="00A1133B"/>
    <w:rsid w:val="00A135CA"/>
    <w:rsid w:val="00A16CC5"/>
    <w:rsid w:val="00A210CF"/>
    <w:rsid w:val="00A2159F"/>
    <w:rsid w:val="00A217AA"/>
    <w:rsid w:val="00A232DC"/>
    <w:rsid w:val="00A24843"/>
    <w:rsid w:val="00A250FF"/>
    <w:rsid w:val="00A30B6C"/>
    <w:rsid w:val="00A318F0"/>
    <w:rsid w:val="00A32B64"/>
    <w:rsid w:val="00A3422E"/>
    <w:rsid w:val="00A35D1E"/>
    <w:rsid w:val="00A4138D"/>
    <w:rsid w:val="00A45011"/>
    <w:rsid w:val="00A51DCE"/>
    <w:rsid w:val="00A5512F"/>
    <w:rsid w:val="00A57AB4"/>
    <w:rsid w:val="00A57CB8"/>
    <w:rsid w:val="00A602D1"/>
    <w:rsid w:val="00A60909"/>
    <w:rsid w:val="00A609F8"/>
    <w:rsid w:val="00A610FF"/>
    <w:rsid w:val="00A63FAC"/>
    <w:rsid w:val="00A65293"/>
    <w:rsid w:val="00A66988"/>
    <w:rsid w:val="00A671F2"/>
    <w:rsid w:val="00A7208A"/>
    <w:rsid w:val="00A73552"/>
    <w:rsid w:val="00A73DEF"/>
    <w:rsid w:val="00A74C33"/>
    <w:rsid w:val="00A750CB"/>
    <w:rsid w:val="00A75722"/>
    <w:rsid w:val="00A76950"/>
    <w:rsid w:val="00A820EB"/>
    <w:rsid w:val="00A87664"/>
    <w:rsid w:val="00A90AEA"/>
    <w:rsid w:val="00A90FA9"/>
    <w:rsid w:val="00A96BEE"/>
    <w:rsid w:val="00AA151B"/>
    <w:rsid w:val="00AA734F"/>
    <w:rsid w:val="00AB06FB"/>
    <w:rsid w:val="00AB5023"/>
    <w:rsid w:val="00AB5152"/>
    <w:rsid w:val="00AB627F"/>
    <w:rsid w:val="00AB629B"/>
    <w:rsid w:val="00AB6779"/>
    <w:rsid w:val="00AC02D7"/>
    <w:rsid w:val="00AC5029"/>
    <w:rsid w:val="00AC6875"/>
    <w:rsid w:val="00AC706D"/>
    <w:rsid w:val="00AC7498"/>
    <w:rsid w:val="00AD0A8A"/>
    <w:rsid w:val="00AD2410"/>
    <w:rsid w:val="00AD2F96"/>
    <w:rsid w:val="00AD6846"/>
    <w:rsid w:val="00AE0264"/>
    <w:rsid w:val="00AE6850"/>
    <w:rsid w:val="00AE7D90"/>
    <w:rsid w:val="00AF0700"/>
    <w:rsid w:val="00AF6E28"/>
    <w:rsid w:val="00AF6EB3"/>
    <w:rsid w:val="00AF75B4"/>
    <w:rsid w:val="00B018A4"/>
    <w:rsid w:val="00B04DB8"/>
    <w:rsid w:val="00B06DBF"/>
    <w:rsid w:val="00B164B9"/>
    <w:rsid w:val="00B208A9"/>
    <w:rsid w:val="00B21F3E"/>
    <w:rsid w:val="00B2229F"/>
    <w:rsid w:val="00B2328B"/>
    <w:rsid w:val="00B301EB"/>
    <w:rsid w:val="00B37F84"/>
    <w:rsid w:val="00B4173A"/>
    <w:rsid w:val="00B41D02"/>
    <w:rsid w:val="00B45F49"/>
    <w:rsid w:val="00B462B5"/>
    <w:rsid w:val="00B501BF"/>
    <w:rsid w:val="00B514BC"/>
    <w:rsid w:val="00B5165D"/>
    <w:rsid w:val="00B51702"/>
    <w:rsid w:val="00B51D45"/>
    <w:rsid w:val="00B5493E"/>
    <w:rsid w:val="00B54A37"/>
    <w:rsid w:val="00B54E4C"/>
    <w:rsid w:val="00B55E2D"/>
    <w:rsid w:val="00B563FC"/>
    <w:rsid w:val="00B60A22"/>
    <w:rsid w:val="00B61BDF"/>
    <w:rsid w:val="00B64D5C"/>
    <w:rsid w:val="00B66579"/>
    <w:rsid w:val="00B6792F"/>
    <w:rsid w:val="00B67E43"/>
    <w:rsid w:val="00B72750"/>
    <w:rsid w:val="00B727C5"/>
    <w:rsid w:val="00B7333E"/>
    <w:rsid w:val="00B7431B"/>
    <w:rsid w:val="00B758B5"/>
    <w:rsid w:val="00B76BAD"/>
    <w:rsid w:val="00B76C42"/>
    <w:rsid w:val="00B8056D"/>
    <w:rsid w:val="00B8073E"/>
    <w:rsid w:val="00B81AA2"/>
    <w:rsid w:val="00B8266F"/>
    <w:rsid w:val="00B830C6"/>
    <w:rsid w:val="00B851AC"/>
    <w:rsid w:val="00B866D4"/>
    <w:rsid w:val="00B87FDB"/>
    <w:rsid w:val="00B90F76"/>
    <w:rsid w:val="00B91538"/>
    <w:rsid w:val="00B92927"/>
    <w:rsid w:val="00B94F86"/>
    <w:rsid w:val="00BA002B"/>
    <w:rsid w:val="00BA3D9D"/>
    <w:rsid w:val="00BA5F52"/>
    <w:rsid w:val="00BA76DE"/>
    <w:rsid w:val="00BB2FB7"/>
    <w:rsid w:val="00BB48F1"/>
    <w:rsid w:val="00BB6BBE"/>
    <w:rsid w:val="00BC6604"/>
    <w:rsid w:val="00BC7815"/>
    <w:rsid w:val="00BD24D5"/>
    <w:rsid w:val="00BD33D0"/>
    <w:rsid w:val="00BD4030"/>
    <w:rsid w:val="00BD7EAB"/>
    <w:rsid w:val="00BE099E"/>
    <w:rsid w:val="00BE10B7"/>
    <w:rsid w:val="00BE375D"/>
    <w:rsid w:val="00BE6893"/>
    <w:rsid w:val="00BE7D3E"/>
    <w:rsid w:val="00BF1081"/>
    <w:rsid w:val="00BF18B7"/>
    <w:rsid w:val="00BF3FB6"/>
    <w:rsid w:val="00BF5841"/>
    <w:rsid w:val="00BF75DE"/>
    <w:rsid w:val="00C02DB5"/>
    <w:rsid w:val="00C03090"/>
    <w:rsid w:val="00C034F0"/>
    <w:rsid w:val="00C04606"/>
    <w:rsid w:val="00C04A16"/>
    <w:rsid w:val="00C052F6"/>
    <w:rsid w:val="00C055FC"/>
    <w:rsid w:val="00C05E78"/>
    <w:rsid w:val="00C06552"/>
    <w:rsid w:val="00C07A9D"/>
    <w:rsid w:val="00C07C3D"/>
    <w:rsid w:val="00C105ED"/>
    <w:rsid w:val="00C14D76"/>
    <w:rsid w:val="00C213F6"/>
    <w:rsid w:val="00C224B7"/>
    <w:rsid w:val="00C22FAD"/>
    <w:rsid w:val="00C2488C"/>
    <w:rsid w:val="00C25416"/>
    <w:rsid w:val="00C267A9"/>
    <w:rsid w:val="00C308BF"/>
    <w:rsid w:val="00C30F1F"/>
    <w:rsid w:val="00C3150F"/>
    <w:rsid w:val="00C31E42"/>
    <w:rsid w:val="00C3202A"/>
    <w:rsid w:val="00C418A1"/>
    <w:rsid w:val="00C47B5C"/>
    <w:rsid w:val="00C47E01"/>
    <w:rsid w:val="00C47F1A"/>
    <w:rsid w:val="00C47FF0"/>
    <w:rsid w:val="00C52033"/>
    <w:rsid w:val="00C54291"/>
    <w:rsid w:val="00C56D1D"/>
    <w:rsid w:val="00C63C4A"/>
    <w:rsid w:val="00C65FD0"/>
    <w:rsid w:val="00C66EB6"/>
    <w:rsid w:val="00C677AC"/>
    <w:rsid w:val="00C70B27"/>
    <w:rsid w:val="00C70EBE"/>
    <w:rsid w:val="00C71D0F"/>
    <w:rsid w:val="00C7389A"/>
    <w:rsid w:val="00C73BC5"/>
    <w:rsid w:val="00C741E5"/>
    <w:rsid w:val="00C77023"/>
    <w:rsid w:val="00C7785D"/>
    <w:rsid w:val="00C82C62"/>
    <w:rsid w:val="00C854A7"/>
    <w:rsid w:val="00C85724"/>
    <w:rsid w:val="00C861CF"/>
    <w:rsid w:val="00C86516"/>
    <w:rsid w:val="00C869B6"/>
    <w:rsid w:val="00C87859"/>
    <w:rsid w:val="00C87A5E"/>
    <w:rsid w:val="00C90A31"/>
    <w:rsid w:val="00C91472"/>
    <w:rsid w:val="00C94F0D"/>
    <w:rsid w:val="00C96635"/>
    <w:rsid w:val="00C96E07"/>
    <w:rsid w:val="00CA0B97"/>
    <w:rsid w:val="00CA0D67"/>
    <w:rsid w:val="00CA3D46"/>
    <w:rsid w:val="00CA4F56"/>
    <w:rsid w:val="00CA54CE"/>
    <w:rsid w:val="00CA5F3F"/>
    <w:rsid w:val="00CA686A"/>
    <w:rsid w:val="00CA7265"/>
    <w:rsid w:val="00CB1502"/>
    <w:rsid w:val="00CB197E"/>
    <w:rsid w:val="00CB3EF4"/>
    <w:rsid w:val="00CB6076"/>
    <w:rsid w:val="00CB6ED9"/>
    <w:rsid w:val="00CC02B3"/>
    <w:rsid w:val="00CC2E94"/>
    <w:rsid w:val="00CC3220"/>
    <w:rsid w:val="00CC3225"/>
    <w:rsid w:val="00CC3682"/>
    <w:rsid w:val="00CC519E"/>
    <w:rsid w:val="00CC6B2E"/>
    <w:rsid w:val="00CC6B7B"/>
    <w:rsid w:val="00CC6F99"/>
    <w:rsid w:val="00CC721E"/>
    <w:rsid w:val="00CD0958"/>
    <w:rsid w:val="00CD416F"/>
    <w:rsid w:val="00CD576A"/>
    <w:rsid w:val="00CE7CC8"/>
    <w:rsid w:val="00CF06E0"/>
    <w:rsid w:val="00CF3A85"/>
    <w:rsid w:val="00CF6D73"/>
    <w:rsid w:val="00D007E0"/>
    <w:rsid w:val="00D0113A"/>
    <w:rsid w:val="00D0361A"/>
    <w:rsid w:val="00D042BE"/>
    <w:rsid w:val="00D1024F"/>
    <w:rsid w:val="00D1096E"/>
    <w:rsid w:val="00D10F47"/>
    <w:rsid w:val="00D13BC0"/>
    <w:rsid w:val="00D14856"/>
    <w:rsid w:val="00D15225"/>
    <w:rsid w:val="00D16127"/>
    <w:rsid w:val="00D214FF"/>
    <w:rsid w:val="00D22516"/>
    <w:rsid w:val="00D25DCF"/>
    <w:rsid w:val="00D26915"/>
    <w:rsid w:val="00D276BC"/>
    <w:rsid w:val="00D31045"/>
    <w:rsid w:val="00D42E7E"/>
    <w:rsid w:val="00D44547"/>
    <w:rsid w:val="00D44A67"/>
    <w:rsid w:val="00D50336"/>
    <w:rsid w:val="00D512B3"/>
    <w:rsid w:val="00D51EDF"/>
    <w:rsid w:val="00D527B9"/>
    <w:rsid w:val="00D54C36"/>
    <w:rsid w:val="00D5531F"/>
    <w:rsid w:val="00D572DD"/>
    <w:rsid w:val="00D6090D"/>
    <w:rsid w:val="00D60B60"/>
    <w:rsid w:val="00D61CC6"/>
    <w:rsid w:val="00D61F9D"/>
    <w:rsid w:val="00D62C48"/>
    <w:rsid w:val="00D62E4F"/>
    <w:rsid w:val="00D634DB"/>
    <w:rsid w:val="00D6358D"/>
    <w:rsid w:val="00D6767B"/>
    <w:rsid w:val="00D724D3"/>
    <w:rsid w:val="00D75B3F"/>
    <w:rsid w:val="00D76287"/>
    <w:rsid w:val="00D76B5E"/>
    <w:rsid w:val="00D80A6D"/>
    <w:rsid w:val="00D8132A"/>
    <w:rsid w:val="00D8151F"/>
    <w:rsid w:val="00D82FEB"/>
    <w:rsid w:val="00D86956"/>
    <w:rsid w:val="00D86FD1"/>
    <w:rsid w:val="00D8711B"/>
    <w:rsid w:val="00D90134"/>
    <w:rsid w:val="00D90887"/>
    <w:rsid w:val="00D9189F"/>
    <w:rsid w:val="00D92023"/>
    <w:rsid w:val="00D921B5"/>
    <w:rsid w:val="00D931E3"/>
    <w:rsid w:val="00D97817"/>
    <w:rsid w:val="00D97B3F"/>
    <w:rsid w:val="00DA4957"/>
    <w:rsid w:val="00DA606A"/>
    <w:rsid w:val="00DA60D0"/>
    <w:rsid w:val="00DA7C85"/>
    <w:rsid w:val="00DB0684"/>
    <w:rsid w:val="00DB177D"/>
    <w:rsid w:val="00DB3FFE"/>
    <w:rsid w:val="00DC23B8"/>
    <w:rsid w:val="00DC4F8E"/>
    <w:rsid w:val="00DC7C8A"/>
    <w:rsid w:val="00DD3E0D"/>
    <w:rsid w:val="00DD471D"/>
    <w:rsid w:val="00DD7629"/>
    <w:rsid w:val="00DE0B32"/>
    <w:rsid w:val="00DE22AC"/>
    <w:rsid w:val="00DE3510"/>
    <w:rsid w:val="00DE3D92"/>
    <w:rsid w:val="00DE6D51"/>
    <w:rsid w:val="00DE7CAF"/>
    <w:rsid w:val="00DF0208"/>
    <w:rsid w:val="00DF0CAE"/>
    <w:rsid w:val="00DF1A95"/>
    <w:rsid w:val="00DF1F19"/>
    <w:rsid w:val="00DF2A7C"/>
    <w:rsid w:val="00DF2B73"/>
    <w:rsid w:val="00DF3D4E"/>
    <w:rsid w:val="00E01E0F"/>
    <w:rsid w:val="00E02376"/>
    <w:rsid w:val="00E027B9"/>
    <w:rsid w:val="00E02B46"/>
    <w:rsid w:val="00E03903"/>
    <w:rsid w:val="00E03ED7"/>
    <w:rsid w:val="00E1675F"/>
    <w:rsid w:val="00E17DEF"/>
    <w:rsid w:val="00E206DF"/>
    <w:rsid w:val="00E20B6D"/>
    <w:rsid w:val="00E22D87"/>
    <w:rsid w:val="00E255CA"/>
    <w:rsid w:val="00E30B0A"/>
    <w:rsid w:val="00E35551"/>
    <w:rsid w:val="00E478E8"/>
    <w:rsid w:val="00E47B4D"/>
    <w:rsid w:val="00E50095"/>
    <w:rsid w:val="00E504B7"/>
    <w:rsid w:val="00E5052F"/>
    <w:rsid w:val="00E61685"/>
    <w:rsid w:val="00E64728"/>
    <w:rsid w:val="00E70462"/>
    <w:rsid w:val="00E77987"/>
    <w:rsid w:val="00E81767"/>
    <w:rsid w:val="00E857C1"/>
    <w:rsid w:val="00E86318"/>
    <w:rsid w:val="00E86335"/>
    <w:rsid w:val="00E876A4"/>
    <w:rsid w:val="00E91F58"/>
    <w:rsid w:val="00E9369C"/>
    <w:rsid w:val="00E93F99"/>
    <w:rsid w:val="00E93FEE"/>
    <w:rsid w:val="00E9434F"/>
    <w:rsid w:val="00EA0C1F"/>
    <w:rsid w:val="00EA2DC5"/>
    <w:rsid w:val="00EA2FD7"/>
    <w:rsid w:val="00EB1AE5"/>
    <w:rsid w:val="00EB201D"/>
    <w:rsid w:val="00EB68EC"/>
    <w:rsid w:val="00EC0CFB"/>
    <w:rsid w:val="00EC140F"/>
    <w:rsid w:val="00EC43B2"/>
    <w:rsid w:val="00EC6DB8"/>
    <w:rsid w:val="00EC759F"/>
    <w:rsid w:val="00EC7617"/>
    <w:rsid w:val="00ED351D"/>
    <w:rsid w:val="00ED64D4"/>
    <w:rsid w:val="00EE3009"/>
    <w:rsid w:val="00EF172E"/>
    <w:rsid w:val="00EF7BB6"/>
    <w:rsid w:val="00F04C58"/>
    <w:rsid w:val="00F04DBC"/>
    <w:rsid w:val="00F07F55"/>
    <w:rsid w:val="00F127E5"/>
    <w:rsid w:val="00F12C60"/>
    <w:rsid w:val="00F14B20"/>
    <w:rsid w:val="00F20935"/>
    <w:rsid w:val="00F21AC5"/>
    <w:rsid w:val="00F26978"/>
    <w:rsid w:val="00F277D4"/>
    <w:rsid w:val="00F35447"/>
    <w:rsid w:val="00F37742"/>
    <w:rsid w:val="00F379AC"/>
    <w:rsid w:val="00F40332"/>
    <w:rsid w:val="00F40CDD"/>
    <w:rsid w:val="00F413A5"/>
    <w:rsid w:val="00F44CFB"/>
    <w:rsid w:val="00F52286"/>
    <w:rsid w:val="00F53003"/>
    <w:rsid w:val="00F530D0"/>
    <w:rsid w:val="00F53C0E"/>
    <w:rsid w:val="00F54C98"/>
    <w:rsid w:val="00F57628"/>
    <w:rsid w:val="00F60CAD"/>
    <w:rsid w:val="00F60D36"/>
    <w:rsid w:val="00F62C91"/>
    <w:rsid w:val="00F63821"/>
    <w:rsid w:val="00F645D6"/>
    <w:rsid w:val="00F64FBE"/>
    <w:rsid w:val="00F70E32"/>
    <w:rsid w:val="00F7212F"/>
    <w:rsid w:val="00F727A9"/>
    <w:rsid w:val="00F7534C"/>
    <w:rsid w:val="00F760AD"/>
    <w:rsid w:val="00F8035B"/>
    <w:rsid w:val="00F81946"/>
    <w:rsid w:val="00F837AB"/>
    <w:rsid w:val="00F83CD0"/>
    <w:rsid w:val="00F862DF"/>
    <w:rsid w:val="00F87C45"/>
    <w:rsid w:val="00F96745"/>
    <w:rsid w:val="00FA2BD1"/>
    <w:rsid w:val="00FA3D3C"/>
    <w:rsid w:val="00FB0240"/>
    <w:rsid w:val="00FB2E58"/>
    <w:rsid w:val="00FB2F34"/>
    <w:rsid w:val="00FB3567"/>
    <w:rsid w:val="00FB41E5"/>
    <w:rsid w:val="00FC130B"/>
    <w:rsid w:val="00FC1831"/>
    <w:rsid w:val="00FC2B02"/>
    <w:rsid w:val="00FC32D4"/>
    <w:rsid w:val="00FC3600"/>
    <w:rsid w:val="00FC5778"/>
    <w:rsid w:val="00FD02CD"/>
    <w:rsid w:val="00FD0BAA"/>
    <w:rsid w:val="00FD0DF2"/>
    <w:rsid w:val="00FD635B"/>
    <w:rsid w:val="00FE2FEF"/>
    <w:rsid w:val="00FE4453"/>
    <w:rsid w:val="00FE4820"/>
    <w:rsid w:val="00FE5A19"/>
    <w:rsid w:val="00FE78D7"/>
    <w:rsid w:val="00FE7D51"/>
    <w:rsid w:val="00FF6387"/>
    <w:rsid w:val="00FF6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DE04F7"/>
  <w15:docId w15:val="{C5036FAC-A014-47BB-9C19-6645712D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4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23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2DC"/>
  </w:style>
  <w:style w:type="character" w:styleId="PageNumber">
    <w:name w:val="page number"/>
    <w:basedOn w:val="DefaultParagraphFont"/>
    <w:rsid w:val="00A232DC"/>
  </w:style>
  <w:style w:type="paragraph" w:styleId="BalloonText">
    <w:name w:val="Balloon Text"/>
    <w:basedOn w:val="Normal"/>
    <w:link w:val="BalloonTextChar"/>
    <w:uiPriority w:val="99"/>
    <w:semiHidden/>
    <w:unhideWhenUsed/>
    <w:rsid w:val="001A4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025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List Paragraph (numbered (a)),List Paragraph1,123 List Paragraph,Main numbered paragraph,Bullets,Body,References,List_Paragraph,Multilevel para_II,Bullet,Normal 2 DC,Numbered List Paragraph,Liste 1,ReferencesCxSpLast,Dot pt,No Spacing1,Ha"/>
    <w:basedOn w:val="Normal"/>
    <w:link w:val="ListParagraphChar"/>
    <w:uiPriority w:val="34"/>
    <w:qFormat/>
    <w:rsid w:val="00B04D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2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D6A"/>
  </w:style>
  <w:style w:type="table" w:styleId="TableGrid">
    <w:name w:val="Table Grid"/>
    <w:basedOn w:val="TableNormal"/>
    <w:uiPriority w:val="59"/>
    <w:rsid w:val="006D4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D1096E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35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35B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35B9"/>
    <w:rPr>
      <w:vertAlign w:val="superscript"/>
    </w:rPr>
  </w:style>
  <w:style w:type="paragraph" w:customStyle="1" w:styleId="Normal0">
    <w:name w:val="*Normal"/>
    <w:link w:val="NormalChar"/>
    <w:qFormat/>
    <w:rsid w:val="00CE7CC8"/>
    <w:pPr>
      <w:spacing w:after="0" w:line="280" w:lineRule="exact"/>
      <w:jc w:val="both"/>
    </w:pPr>
    <w:rPr>
      <w:rFonts w:ascii="Arial" w:eastAsia="Calibri" w:hAnsi="Arial" w:cs="Myanmar Text"/>
      <w:color w:val="1A1921"/>
      <w:sz w:val="24"/>
      <w:szCs w:val="20"/>
    </w:rPr>
  </w:style>
  <w:style w:type="character" w:customStyle="1" w:styleId="NormalChar">
    <w:name w:val="*Normal Char"/>
    <w:link w:val="Normal0"/>
    <w:rsid w:val="00CE7CC8"/>
    <w:rPr>
      <w:rFonts w:ascii="Arial" w:eastAsia="Calibri" w:hAnsi="Arial" w:cs="Myanmar Text"/>
      <w:color w:val="1A1921"/>
      <w:sz w:val="24"/>
      <w:szCs w:val="20"/>
    </w:rPr>
  </w:style>
  <w:style w:type="character" w:customStyle="1" w:styleId="ListParagraphChar">
    <w:name w:val="List Paragraph Char"/>
    <w:aliases w:val="List Paragraph (numbered (a)) Char,List Paragraph1 Char,123 List Paragraph Char,Main numbered paragraph Char,Bullets Char,Body Char,References Char,List_Paragraph Char,Multilevel para_II Char,Bullet Char,Normal 2 DC Char,Liste 1 Char"/>
    <w:link w:val="ListParagraph"/>
    <w:uiPriority w:val="34"/>
    <w:qFormat/>
    <w:locked/>
    <w:rsid w:val="00CE7CC8"/>
  </w:style>
  <w:style w:type="character" w:customStyle="1" w:styleId="Bodytext212pt">
    <w:name w:val="Body text (2) + 12 pt"/>
    <w:aliases w:val="Not Italic"/>
    <w:uiPriority w:val="99"/>
    <w:rsid w:val="00CE7CC8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vi-VN" w:eastAsia="vi-VN"/>
    </w:rPr>
  </w:style>
  <w:style w:type="paragraph" w:customStyle="1" w:styleId="Char4">
    <w:name w:val="Char4"/>
    <w:basedOn w:val="Normal"/>
    <w:semiHidden/>
    <w:rsid w:val="00AB5023"/>
    <w:pPr>
      <w:spacing w:line="240" w:lineRule="exact"/>
    </w:pPr>
    <w:rPr>
      <w:rFonts w:ascii="Arial" w:eastAsia="Times New Roman" w:hAnsi="Arial" w:cs="Arial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522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22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22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2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228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7717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uvienphapluat.vn/van-ban/tai-nguyen-moi-truong/nghi-dinh-84-2021-nd-cp-sua-doi-nghi-dinh-06-2019-nd-cp-quan-ly-thuc-vat-rung-488788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D6E2A-7932-44A8-BF86-F1360649A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2739</Words>
  <Characters>15616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iTianKong.com</Company>
  <LinksUpToDate>false</LinksUpToDate>
  <CharactersWithSpaces>18319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Nguyễn Văn Thái Nguyễn Văn Thái</cp:lastModifiedBy>
  <cp:revision>36</cp:revision>
  <cp:lastPrinted>2022-05-19T05:30:00Z</cp:lastPrinted>
  <dcterms:created xsi:type="dcterms:W3CDTF">2022-08-10T23:54:00Z</dcterms:created>
  <dcterms:modified xsi:type="dcterms:W3CDTF">2022-08-15T03:18:00Z</dcterms:modified>
</cp:coreProperties>
</file>